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252"/>
        <w:gridCol w:w="1134"/>
        <w:gridCol w:w="4253"/>
      </w:tblGrid>
      <w:tr w:rsidR="006721F4" w:rsidRPr="00406F63" w:rsidTr="000C1119">
        <w:trPr>
          <w:jc w:val="center"/>
        </w:trPr>
        <w:tc>
          <w:tcPr>
            <w:tcW w:w="4252" w:type="dxa"/>
          </w:tcPr>
          <w:p w:rsidR="006721F4" w:rsidRPr="00406F63" w:rsidRDefault="006721F4" w:rsidP="000C1119">
            <w:pPr>
              <w:tabs>
                <w:tab w:val="left" w:pos="8447"/>
              </w:tabs>
              <w:spacing w:before="56"/>
              <w:rPr>
                <w:szCs w:val="28"/>
              </w:rPr>
            </w:pPr>
            <w:r w:rsidRPr="00406F63">
              <w:rPr>
                <w:lang w:val="uk-UA"/>
              </w:rPr>
              <w:br w:type="page"/>
            </w:r>
          </w:p>
        </w:tc>
        <w:tc>
          <w:tcPr>
            <w:tcW w:w="1134" w:type="dxa"/>
          </w:tcPr>
          <w:p w:rsidR="006721F4" w:rsidRPr="00406F63" w:rsidRDefault="006721F4" w:rsidP="000C1119">
            <w:pPr>
              <w:tabs>
                <w:tab w:val="left" w:pos="8447"/>
              </w:tabs>
              <w:jc w:val="center"/>
              <w:rPr>
                <w:szCs w:val="28"/>
                <w:lang w:val="uk-UA"/>
              </w:rPr>
            </w:pPr>
            <w:r w:rsidRPr="00093CE6">
              <w:rPr>
                <w:noProof/>
                <w:szCs w:val="28"/>
              </w:rPr>
              <w:drawing>
                <wp:inline distT="0" distB="0" distL="0" distR="0" wp14:anchorId="58777637" wp14:editId="79FF1031">
                  <wp:extent cx="42862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6721F4" w:rsidRPr="00406F63" w:rsidRDefault="006721F4" w:rsidP="000C1119">
            <w:pPr>
              <w:tabs>
                <w:tab w:val="left" w:pos="8447"/>
              </w:tabs>
              <w:jc w:val="center"/>
              <w:rPr>
                <w:szCs w:val="28"/>
                <w:lang w:val="uk-UA"/>
              </w:rPr>
            </w:pPr>
          </w:p>
        </w:tc>
        <w:tc>
          <w:tcPr>
            <w:tcW w:w="4253" w:type="dxa"/>
          </w:tcPr>
          <w:p w:rsidR="006721F4" w:rsidRPr="00406F63" w:rsidRDefault="006721F4" w:rsidP="000C1119">
            <w:pPr>
              <w:pStyle w:val="a5"/>
              <w:tabs>
                <w:tab w:val="center" w:pos="2018"/>
              </w:tabs>
              <w:spacing w:line="256" w:lineRule="auto"/>
              <w:jc w:val="center"/>
              <w:rPr>
                <w:szCs w:val="28"/>
                <w:lang w:val="uk-UA"/>
              </w:rPr>
            </w:pPr>
          </w:p>
        </w:tc>
      </w:tr>
    </w:tbl>
    <w:p w:rsidR="006721F4" w:rsidRPr="00406F63" w:rsidRDefault="006721F4" w:rsidP="006721F4">
      <w:pPr>
        <w:jc w:val="center"/>
        <w:rPr>
          <w:sz w:val="36"/>
          <w:szCs w:val="36"/>
        </w:rPr>
      </w:pPr>
      <w:proofErr w:type="spellStart"/>
      <w:r w:rsidRPr="00406F63">
        <w:rPr>
          <w:sz w:val="36"/>
          <w:szCs w:val="36"/>
        </w:rPr>
        <w:t>Сумська</w:t>
      </w:r>
      <w:proofErr w:type="spellEnd"/>
      <w:r w:rsidRPr="00406F63">
        <w:rPr>
          <w:sz w:val="36"/>
          <w:szCs w:val="36"/>
        </w:rPr>
        <w:t xml:space="preserve"> </w:t>
      </w:r>
      <w:proofErr w:type="spellStart"/>
      <w:r w:rsidRPr="00406F63">
        <w:rPr>
          <w:sz w:val="36"/>
          <w:szCs w:val="36"/>
        </w:rPr>
        <w:t>міська</w:t>
      </w:r>
      <w:proofErr w:type="spellEnd"/>
      <w:r w:rsidRPr="00406F63">
        <w:rPr>
          <w:sz w:val="36"/>
          <w:szCs w:val="36"/>
        </w:rPr>
        <w:t xml:space="preserve"> рада</w:t>
      </w:r>
    </w:p>
    <w:p w:rsidR="006721F4" w:rsidRPr="00406F63" w:rsidRDefault="006721F4" w:rsidP="006721F4">
      <w:pPr>
        <w:jc w:val="center"/>
        <w:rPr>
          <w:sz w:val="36"/>
          <w:szCs w:val="36"/>
        </w:rPr>
      </w:pPr>
      <w:r w:rsidRPr="00406F63">
        <w:rPr>
          <w:sz w:val="36"/>
          <w:szCs w:val="36"/>
          <w:lang w:val="uk-UA"/>
        </w:rPr>
        <w:t>В</w:t>
      </w:r>
      <w:proofErr w:type="spellStart"/>
      <w:r w:rsidRPr="00406F63">
        <w:rPr>
          <w:sz w:val="36"/>
          <w:szCs w:val="36"/>
        </w:rPr>
        <w:t>иконавчий</w:t>
      </w:r>
      <w:proofErr w:type="spellEnd"/>
      <w:r w:rsidRPr="00406F63">
        <w:rPr>
          <w:sz w:val="36"/>
          <w:szCs w:val="36"/>
        </w:rPr>
        <w:t xml:space="preserve"> </w:t>
      </w:r>
      <w:proofErr w:type="spellStart"/>
      <w:r w:rsidRPr="00406F63">
        <w:rPr>
          <w:sz w:val="36"/>
          <w:szCs w:val="36"/>
        </w:rPr>
        <w:t>комітет</w:t>
      </w:r>
      <w:proofErr w:type="spellEnd"/>
    </w:p>
    <w:p w:rsidR="006721F4" w:rsidRPr="00406F63" w:rsidRDefault="006721F4" w:rsidP="006721F4">
      <w:pPr>
        <w:pStyle w:val="1"/>
      </w:pPr>
      <w:r w:rsidRPr="00406F63">
        <w:t>РІШЕННЯ</w:t>
      </w:r>
    </w:p>
    <w:p w:rsidR="006721F4" w:rsidRPr="00406F63" w:rsidRDefault="006721F4" w:rsidP="006721F4">
      <w:pPr>
        <w:jc w:val="center"/>
        <w:rPr>
          <w:i/>
          <w:szCs w:val="28"/>
        </w:rPr>
      </w:pPr>
    </w:p>
    <w:tbl>
      <w:tblPr>
        <w:tblpPr w:leftFromText="180" w:rightFromText="180" w:vertAnchor="text" w:tblpY="1"/>
        <w:tblOverlap w:val="never"/>
        <w:tblW w:w="0" w:type="auto"/>
        <w:tblLook w:val="01E0" w:firstRow="1" w:lastRow="1" w:firstColumn="1" w:lastColumn="1" w:noHBand="0" w:noVBand="0"/>
      </w:tblPr>
      <w:tblGrid>
        <w:gridCol w:w="4989"/>
      </w:tblGrid>
      <w:tr w:rsidR="006721F4" w:rsidRPr="00406F63" w:rsidTr="000C1119">
        <w:trPr>
          <w:trHeight w:val="234"/>
        </w:trPr>
        <w:tc>
          <w:tcPr>
            <w:tcW w:w="4989" w:type="dxa"/>
          </w:tcPr>
          <w:p w:rsidR="006721F4" w:rsidRPr="00406F63" w:rsidRDefault="006721F4" w:rsidP="000C1119">
            <w:pPr>
              <w:rPr>
                <w:i/>
                <w:lang w:val="uk-UA"/>
              </w:rPr>
            </w:pPr>
            <w:proofErr w:type="spellStart"/>
            <w:r>
              <w:t>від</w:t>
            </w:r>
            <w:proofErr w:type="spellEnd"/>
            <w:r>
              <w:t xml:space="preserve"> 08.</w:t>
            </w:r>
            <w:r>
              <w:rPr>
                <w:lang w:val="uk-UA"/>
              </w:rPr>
              <w:t>10.2019</w:t>
            </w:r>
            <w:r w:rsidRPr="00406F63">
              <w:t xml:space="preserve"> №</w:t>
            </w:r>
            <w:r w:rsidRPr="00406F63">
              <w:rPr>
                <w:lang w:val="uk-UA"/>
              </w:rPr>
              <w:t xml:space="preserve"> </w:t>
            </w:r>
            <w:r>
              <w:rPr>
                <w:lang w:val="uk-UA"/>
              </w:rPr>
              <w:t>585</w:t>
            </w:r>
            <w:r w:rsidRPr="00406F63">
              <w:rPr>
                <w:lang w:val="uk-UA"/>
              </w:rPr>
              <w:t xml:space="preserve"> </w:t>
            </w:r>
          </w:p>
        </w:tc>
      </w:tr>
      <w:tr w:rsidR="006721F4" w:rsidRPr="00406F63" w:rsidTr="000C1119">
        <w:trPr>
          <w:trHeight w:val="245"/>
        </w:trPr>
        <w:tc>
          <w:tcPr>
            <w:tcW w:w="4989" w:type="dxa"/>
          </w:tcPr>
          <w:p w:rsidR="006721F4" w:rsidRPr="00406F63" w:rsidRDefault="006721F4" w:rsidP="000C1119">
            <w:pPr>
              <w:rPr>
                <w:i/>
              </w:rPr>
            </w:pPr>
          </w:p>
        </w:tc>
      </w:tr>
      <w:tr w:rsidR="006721F4" w:rsidRPr="00406F63" w:rsidTr="006721F4">
        <w:trPr>
          <w:trHeight w:val="770"/>
        </w:trPr>
        <w:tc>
          <w:tcPr>
            <w:tcW w:w="4989" w:type="dxa"/>
          </w:tcPr>
          <w:p w:rsidR="006721F4" w:rsidRPr="00406F63" w:rsidRDefault="006721F4" w:rsidP="000C1119">
            <w:pPr>
              <w:jc w:val="both"/>
              <w:rPr>
                <w:i/>
              </w:rPr>
            </w:pPr>
            <w:r w:rsidRPr="00406F63">
              <w:rPr>
                <w:b/>
              </w:rPr>
              <w:t xml:space="preserve">Про </w:t>
            </w:r>
            <w:r w:rsidRPr="00406F63">
              <w:rPr>
                <w:b/>
                <w:lang w:val="uk-UA"/>
              </w:rPr>
              <w:t>визначення способу участі у вихованні дітей</w:t>
            </w:r>
          </w:p>
          <w:p w:rsidR="006721F4" w:rsidRPr="006721F4" w:rsidRDefault="006721F4" w:rsidP="000C1119">
            <w:pPr>
              <w:rPr>
                <w:sz w:val="16"/>
                <w:lang w:val="uk-UA"/>
              </w:rPr>
            </w:pPr>
          </w:p>
        </w:tc>
      </w:tr>
    </w:tbl>
    <w:p w:rsidR="006721F4" w:rsidRPr="00406F63" w:rsidRDefault="006721F4" w:rsidP="006721F4">
      <w:pPr>
        <w:widowControl w:val="0"/>
        <w:autoSpaceDE w:val="0"/>
        <w:autoSpaceDN w:val="0"/>
        <w:adjustRightInd w:val="0"/>
        <w:ind w:firstLine="567"/>
        <w:jc w:val="both"/>
        <w:rPr>
          <w:sz w:val="16"/>
          <w:lang w:val="uk-UA"/>
        </w:rPr>
      </w:pPr>
    </w:p>
    <w:p w:rsidR="006721F4" w:rsidRPr="00406F63" w:rsidRDefault="006721F4" w:rsidP="006721F4">
      <w:pPr>
        <w:widowControl w:val="0"/>
        <w:autoSpaceDE w:val="0"/>
        <w:autoSpaceDN w:val="0"/>
        <w:adjustRightInd w:val="0"/>
        <w:ind w:firstLine="720"/>
        <w:jc w:val="both"/>
        <w:rPr>
          <w:b/>
          <w:lang w:val="uk-UA"/>
        </w:rPr>
      </w:pPr>
      <w:r w:rsidRPr="00406F63">
        <w:rPr>
          <w:sz w:val="16"/>
          <w:lang w:val="uk-UA"/>
        </w:rPr>
        <w:br w:type="textWrapping" w:clear="all"/>
      </w:r>
      <w:r w:rsidRPr="00406F63">
        <w:rPr>
          <w:szCs w:val="28"/>
          <w:lang w:val="uk-UA"/>
        </w:rPr>
        <w:t xml:space="preserve">          Розглянувши заяви громадян та надані документи, відповідно до статті 158 Сімейного кодексу України, пункту 73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враховуючи </w:t>
      </w:r>
      <w:r w:rsidRPr="00406F63">
        <w:rPr>
          <w:rFonts w:ascii="Times New Roman CYR" w:hAnsi="Times New Roman CYR" w:cs="Times New Roman CYR"/>
          <w:szCs w:val="28"/>
          <w:lang w:val="uk-UA"/>
        </w:rPr>
        <w:t>рішення коміс</w:t>
      </w:r>
      <w:r>
        <w:rPr>
          <w:rFonts w:ascii="Times New Roman CYR" w:hAnsi="Times New Roman CYR" w:cs="Times New Roman CYR"/>
          <w:szCs w:val="28"/>
          <w:lang w:val="uk-UA"/>
        </w:rPr>
        <w:t xml:space="preserve">ії з питань захисту прав дитини </w:t>
      </w:r>
      <w:r w:rsidRPr="00406F63">
        <w:rPr>
          <w:rFonts w:ascii="Times New Roman CYR" w:hAnsi="Times New Roman CYR" w:cs="Times New Roman CYR"/>
          <w:szCs w:val="28"/>
          <w:lang w:val="uk-UA"/>
        </w:rPr>
        <w:t xml:space="preserve">від </w:t>
      </w:r>
      <w:r>
        <w:rPr>
          <w:rFonts w:ascii="Times New Roman CYR" w:hAnsi="Times New Roman CYR" w:cs="Times New Roman CYR"/>
          <w:szCs w:val="28"/>
          <w:lang w:val="uk-UA"/>
        </w:rPr>
        <w:t>04.10</w:t>
      </w:r>
      <w:r w:rsidRPr="00406F63">
        <w:rPr>
          <w:rFonts w:ascii="Times New Roman CYR" w:hAnsi="Times New Roman CYR" w:cs="Times New Roman CYR"/>
          <w:szCs w:val="28"/>
          <w:lang w:val="uk-UA"/>
        </w:rPr>
        <w:t>.201</w:t>
      </w:r>
      <w:r>
        <w:rPr>
          <w:rFonts w:ascii="Times New Roman CYR" w:hAnsi="Times New Roman CYR" w:cs="Times New Roman CYR"/>
          <w:szCs w:val="28"/>
          <w:lang w:val="uk-UA"/>
        </w:rPr>
        <w:t>9</w:t>
      </w:r>
      <w:r w:rsidRPr="00406F63">
        <w:rPr>
          <w:rFonts w:ascii="Times New Roman CYR" w:hAnsi="Times New Roman CYR" w:cs="Times New Roman CYR"/>
          <w:szCs w:val="28"/>
          <w:lang w:val="uk-UA"/>
        </w:rPr>
        <w:t xml:space="preserve">, протокол № </w:t>
      </w:r>
      <w:r>
        <w:rPr>
          <w:rFonts w:ascii="Times New Roman CYR" w:hAnsi="Times New Roman CYR" w:cs="Times New Roman CYR"/>
          <w:szCs w:val="28"/>
          <w:lang w:val="uk-UA"/>
        </w:rPr>
        <w:t>13</w:t>
      </w:r>
      <w:r w:rsidRPr="00406F63">
        <w:rPr>
          <w:rFonts w:ascii="Times New Roman CYR" w:hAnsi="Times New Roman CYR" w:cs="Times New Roman CYR"/>
          <w:szCs w:val="28"/>
          <w:lang w:val="uk-UA"/>
        </w:rPr>
        <w:t xml:space="preserve">, </w:t>
      </w:r>
      <w:r w:rsidRPr="00406F63">
        <w:rPr>
          <w:szCs w:val="28"/>
          <w:lang w:val="uk-UA"/>
        </w:rPr>
        <w:t xml:space="preserve">керуючись </w:t>
      </w:r>
      <w:r w:rsidRPr="00406F63">
        <w:rPr>
          <w:lang w:val="uk-UA"/>
        </w:rPr>
        <w:t xml:space="preserve">підпунктом 4 пункту «б» частини першої статті 34, </w:t>
      </w:r>
      <w:r w:rsidRPr="00406F63">
        <w:rPr>
          <w:rFonts w:ascii="Times New Roman CYR" w:hAnsi="Times New Roman CYR" w:cs="Times New Roman CYR"/>
          <w:szCs w:val="28"/>
          <w:lang w:val="uk-UA"/>
        </w:rPr>
        <w:t xml:space="preserve">частиною першою статті 52 Закону України «Про місцеве самоврядування в Україні», </w:t>
      </w:r>
      <w:r w:rsidRPr="00406F63">
        <w:rPr>
          <w:b/>
          <w:lang w:val="uk-UA"/>
        </w:rPr>
        <w:t>виконавчий комітет Сумської міської ради</w:t>
      </w:r>
    </w:p>
    <w:p w:rsidR="006721F4" w:rsidRPr="006721F4" w:rsidRDefault="006721F4" w:rsidP="006721F4">
      <w:pPr>
        <w:pStyle w:val="a3"/>
        <w:ind w:right="0"/>
        <w:jc w:val="both"/>
        <w:rPr>
          <w:b/>
          <w:sz w:val="24"/>
          <w:szCs w:val="28"/>
        </w:rPr>
      </w:pPr>
    </w:p>
    <w:p w:rsidR="006721F4" w:rsidRPr="00406F63" w:rsidRDefault="006721F4" w:rsidP="006721F4">
      <w:pPr>
        <w:pStyle w:val="a3"/>
        <w:ind w:right="-28"/>
        <w:jc w:val="center"/>
        <w:outlineLvl w:val="0"/>
        <w:rPr>
          <w:b/>
          <w:sz w:val="28"/>
        </w:rPr>
      </w:pPr>
      <w:r w:rsidRPr="00406F63">
        <w:rPr>
          <w:b/>
          <w:sz w:val="28"/>
        </w:rPr>
        <w:t>ВИРІШИВ:</w:t>
      </w:r>
    </w:p>
    <w:p w:rsidR="006721F4" w:rsidRPr="006721F4" w:rsidRDefault="006721F4" w:rsidP="006721F4">
      <w:pPr>
        <w:pStyle w:val="a3"/>
        <w:ind w:right="-28"/>
        <w:outlineLvl w:val="0"/>
        <w:rPr>
          <w:b/>
          <w:sz w:val="24"/>
          <w:szCs w:val="28"/>
        </w:rPr>
      </w:pPr>
    </w:p>
    <w:p w:rsidR="006721F4" w:rsidRPr="005B13A3" w:rsidRDefault="006721F4" w:rsidP="006721F4">
      <w:pPr>
        <w:widowControl w:val="0"/>
        <w:autoSpaceDE w:val="0"/>
        <w:autoSpaceDN w:val="0"/>
        <w:adjustRightInd w:val="0"/>
        <w:ind w:right="-61" w:firstLine="720"/>
        <w:jc w:val="both"/>
        <w:rPr>
          <w:b/>
          <w:lang w:val="uk-UA"/>
        </w:rPr>
      </w:pPr>
      <w:r w:rsidRPr="005A3162">
        <w:rPr>
          <w:b/>
          <w:szCs w:val="28"/>
          <w:lang w:val="uk-UA"/>
        </w:rPr>
        <w:t>1.</w:t>
      </w:r>
      <w:r>
        <w:rPr>
          <w:szCs w:val="28"/>
          <w:lang w:val="uk-UA"/>
        </w:rPr>
        <w:tab/>
        <w:t xml:space="preserve">Визначити спосіб участі </w:t>
      </w:r>
      <w:r>
        <w:rPr>
          <w:b/>
          <w:lang w:val="uk-UA"/>
        </w:rPr>
        <w:t>ОСОБА 1</w:t>
      </w:r>
      <w:r w:rsidRPr="003B0E28">
        <w:rPr>
          <w:lang w:val="uk-UA"/>
        </w:rPr>
        <w:t>у вихованн</w:t>
      </w:r>
      <w:r>
        <w:rPr>
          <w:lang w:val="uk-UA"/>
        </w:rPr>
        <w:t xml:space="preserve">і малолітньої доньки, </w:t>
      </w:r>
      <w:r>
        <w:rPr>
          <w:lang w:val="uk-UA"/>
        </w:rPr>
        <w:t>ОСОБА 2</w:t>
      </w:r>
      <w:r>
        <w:rPr>
          <w:lang w:val="uk-UA"/>
        </w:rPr>
        <w:t xml:space="preserve">, у формі </w:t>
      </w:r>
      <w:r w:rsidRPr="00406F63">
        <w:rPr>
          <w:lang w:val="uk-UA"/>
        </w:rPr>
        <w:t>систематичних побачень з дитиною</w:t>
      </w:r>
      <w:r w:rsidRPr="00EE5269">
        <w:rPr>
          <w:szCs w:val="28"/>
          <w:lang w:val="uk-UA"/>
        </w:rPr>
        <w:t xml:space="preserve"> </w:t>
      </w:r>
      <w:r w:rsidRPr="00527FB8">
        <w:rPr>
          <w:szCs w:val="28"/>
          <w:lang w:val="uk-UA"/>
        </w:rPr>
        <w:t>та спілкування</w:t>
      </w:r>
      <w:r w:rsidRPr="00406F63">
        <w:rPr>
          <w:lang w:val="uk-UA"/>
        </w:rPr>
        <w:t>, а саме:</w:t>
      </w:r>
      <w:r>
        <w:rPr>
          <w:lang w:val="uk-UA"/>
        </w:rPr>
        <w:t xml:space="preserve"> кожної суботи з 10-00 до 13-00 години за місцем проживання дитини та кожної п’ятниці з 17-00 до 20-00 години, за попередньою домовленістю з матір’ю дитини,</w:t>
      </w:r>
      <w:r w:rsidRPr="005B13A3">
        <w:rPr>
          <w:szCs w:val="28"/>
          <w:lang w:val="uk-UA"/>
        </w:rPr>
        <w:t xml:space="preserve"> </w:t>
      </w:r>
      <w:r>
        <w:rPr>
          <w:szCs w:val="28"/>
          <w:lang w:val="uk-UA"/>
        </w:rPr>
        <w:t>з урахуванням  бажання, стану здоров’я дитини</w:t>
      </w:r>
      <w:r w:rsidRPr="00527FB8">
        <w:rPr>
          <w:szCs w:val="28"/>
          <w:lang w:val="uk-UA"/>
        </w:rPr>
        <w:t xml:space="preserve"> та інших обставини, що мають істотне значення</w:t>
      </w:r>
      <w:r>
        <w:rPr>
          <w:szCs w:val="28"/>
          <w:lang w:val="uk-UA"/>
        </w:rPr>
        <w:t>.</w:t>
      </w:r>
    </w:p>
    <w:p w:rsidR="006721F4" w:rsidRDefault="006721F4" w:rsidP="006721F4">
      <w:pPr>
        <w:widowControl w:val="0"/>
        <w:autoSpaceDE w:val="0"/>
        <w:autoSpaceDN w:val="0"/>
        <w:adjustRightInd w:val="0"/>
        <w:ind w:right="-61" w:firstLine="720"/>
        <w:jc w:val="both"/>
        <w:rPr>
          <w:szCs w:val="28"/>
          <w:lang w:val="uk-UA"/>
        </w:rPr>
      </w:pPr>
      <w:r w:rsidRPr="005A3162">
        <w:rPr>
          <w:b/>
          <w:lang w:val="uk-UA"/>
        </w:rPr>
        <w:t>2.</w:t>
      </w:r>
      <w:r>
        <w:rPr>
          <w:lang w:val="uk-UA"/>
        </w:rPr>
        <w:tab/>
      </w:r>
      <w:r>
        <w:rPr>
          <w:szCs w:val="28"/>
          <w:lang w:val="uk-UA"/>
        </w:rPr>
        <w:t>Визначити спосіб участі</w:t>
      </w:r>
      <w:r w:rsidRPr="00527FB8">
        <w:rPr>
          <w:szCs w:val="28"/>
          <w:lang w:val="uk-UA"/>
        </w:rPr>
        <w:t xml:space="preserve"> </w:t>
      </w:r>
      <w:r>
        <w:rPr>
          <w:b/>
          <w:szCs w:val="28"/>
          <w:lang w:val="uk-UA"/>
        </w:rPr>
        <w:t xml:space="preserve">ОСОБА 3 </w:t>
      </w:r>
      <w:r>
        <w:rPr>
          <w:szCs w:val="28"/>
          <w:lang w:val="uk-UA"/>
        </w:rPr>
        <w:t>у вихованні малолітньої донь</w:t>
      </w:r>
      <w:r w:rsidRPr="00527FB8">
        <w:rPr>
          <w:szCs w:val="28"/>
          <w:lang w:val="uk-UA"/>
        </w:rPr>
        <w:t xml:space="preserve">ки, </w:t>
      </w:r>
      <w:r>
        <w:rPr>
          <w:szCs w:val="28"/>
          <w:lang w:val="uk-UA"/>
        </w:rPr>
        <w:t>ОСОБА 4</w:t>
      </w:r>
      <w:r>
        <w:rPr>
          <w:szCs w:val="28"/>
          <w:lang w:val="uk-UA"/>
        </w:rPr>
        <w:t xml:space="preserve">, у </w:t>
      </w:r>
      <w:r>
        <w:rPr>
          <w:lang w:val="uk-UA"/>
        </w:rPr>
        <w:t xml:space="preserve">формі </w:t>
      </w:r>
      <w:r w:rsidRPr="00406F63">
        <w:rPr>
          <w:lang w:val="uk-UA"/>
        </w:rPr>
        <w:t>систематичних побачень</w:t>
      </w:r>
      <w:r>
        <w:rPr>
          <w:lang w:val="uk-UA"/>
        </w:rPr>
        <w:t xml:space="preserve"> </w:t>
      </w:r>
      <w:r w:rsidRPr="00527FB8">
        <w:rPr>
          <w:szCs w:val="28"/>
          <w:lang w:val="uk-UA"/>
        </w:rPr>
        <w:t>та спілкування</w:t>
      </w:r>
      <w:r w:rsidRPr="00406F63">
        <w:rPr>
          <w:lang w:val="uk-UA"/>
        </w:rPr>
        <w:t xml:space="preserve"> з дитиною, а саме:</w:t>
      </w:r>
      <w:r w:rsidRPr="00527FB8">
        <w:rPr>
          <w:szCs w:val="28"/>
          <w:lang w:val="uk-UA"/>
        </w:rPr>
        <w:t xml:space="preserve"> щосереди місяця з 17</w:t>
      </w:r>
      <w:r>
        <w:rPr>
          <w:szCs w:val="28"/>
          <w:lang w:val="uk-UA"/>
        </w:rPr>
        <w:t>-00 години до 19-00 години та щосуботи з 09-30 години до 12-00 години</w:t>
      </w:r>
      <w:r w:rsidRPr="00527FB8">
        <w:rPr>
          <w:szCs w:val="28"/>
          <w:lang w:val="uk-UA"/>
        </w:rPr>
        <w:t xml:space="preserve">, в присутності матері дитини, </w:t>
      </w:r>
      <w:r>
        <w:rPr>
          <w:szCs w:val="28"/>
          <w:lang w:val="uk-UA"/>
        </w:rPr>
        <w:t>ОСОБА 5</w:t>
      </w:r>
      <w:r w:rsidRPr="00527FB8">
        <w:rPr>
          <w:szCs w:val="28"/>
          <w:lang w:val="uk-UA"/>
        </w:rPr>
        <w:t>, з урахуванням стану здоров’я  дівчинки та інших обставини, що мають істотне значення</w:t>
      </w:r>
      <w:r>
        <w:rPr>
          <w:szCs w:val="28"/>
          <w:lang w:val="uk-UA"/>
        </w:rPr>
        <w:t>.</w:t>
      </w:r>
    </w:p>
    <w:p w:rsidR="006721F4" w:rsidRDefault="006721F4" w:rsidP="006721F4">
      <w:pPr>
        <w:widowControl w:val="0"/>
        <w:autoSpaceDE w:val="0"/>
        <w:autoSpaceDN w:val="0"/>
        <w:adjustRightInd w:val="0"/>
        <w:ind w:right="-61" w:firstLine="720"/>
        <w:jc w:val="both"/>
        <w:rPr>
          <w:szCs w:val="28"/>
          <w:lang w:val="uk-UA"/>
        </w:rPr>
      </w:pPr>
      <w:r w:rsidRPr="005A3162">
        <w:rPr>
          <w:b/>
          <w:szCs w:val="28"/>
          <w:lang w:val="uk-UA"/>
        </w:rPr>
        <w:t>3.</w:t>
      </w:r>
      <w:r>
        <w:rPr>
          <w:szCs w:val="28"/>
          <w:lang w:val="uk-UA"/>
        </w:rPr>
        <w:tab/>
        <w:t>Визначити спосіб участі</w:t>
      </w:r>
      <w:r>
        <w:rPr>
          <w:b/>
          <w:szCs w:val="28"/>
          <w:lang w:val="uk-UA"/>
        </w:rPr>
        <w:t xml:space="preserve"> ОСОБА 6</w:t>
      </w:r>
      <w:r>
        <w:rPr>
          <w:szCs w:val="28"/>
          <w:lang w:val="uk-UA"/>
        </w:rPr>
        <w:t>, у вихованні малолітньої донь</w:t>
      </w:r>
      <w:r w:rsidRPr="00527FB8">
        <w:rPr>
          <w:szCs w:val="28"/>
          <w:lang w:val="uk-UA"/>
        </w:rPr>
        <w:t xml:space="preserve">ки, </w:t>
      </w:r>
      <w:r>
        <w:rPr>
          <w:szCs w:val="26"/>
          <w:lang w:val="uk-UA"/>
        </w:rPr>
        <w:t>ОСОБА 7</w:t>
      </w:r>
      <w:r w:rsidRPr="00527FB8">
        <w:rPr>
          <w:szCs w:val="28"/>
          <w:lang w:val="uk-UA"/>
        </w:rPr>
        <w:t>, у вигляді побачень із нею та спілкування</w:t>
      </w:r>
      <w:r>
        <w:rPr>
          <w:szCs w:val="28"/>
          <w:lang w:val="uk-UA"/>
        </w:rPr>
        <w:t>, а саме:</w:t>
      </w:r>
      <w:r w:rsidRPr="00527FB8">
        <w:rPr>
          <w:szCs w:val="28"/>
          <w:lang w:val="uk-UA"/>
        </w:rPr>
        <w:t xml:space="preserve"> </w:t>
      </w:r>
      <w:r>
        <w:rPr>
          <w:szCs w:val="28"/>
          <w:lang w:val="uk-UA"/>
        </w:rPr>
        <w:t>кожної 2 та 4 суботи місяця з 12-00 години до 16-00 години неділі, з урахуванням  бажання та стану здоров’я дитини</w:t>
      </w:r>
      <w:r w:rsidRPr="00527FB8">
        <w:rPr>
          <w:szCs w:val="28"/>
          <w:lang w:val="uk-UA"/>
        </w:rPr>
        <w:t xml:space="preserve"> та інших обставини, що мають істотне значення</w:t>
      </w:r>
      <w:r>
        <w:rPr>
          <w:szCs w:val="28"/>
          <w:lang w:val="uk-UA"/>
        </w:rPr>
        <w:t>.</w:t>
      </w:r>
    </w:p>
    <w:p w:rsidR="006721F4" w:rsidRPr="00456764" w:rsidRDefault="006721F4" w:rsidP="006721F4">
      <w:pPr>
        <w:widowControl w:val="0"/>
        <w:autoSpaceDE w:val="0"/>
        <w:autoSpaceDN w:val="0"/>
        <w:adjustRightInd w:val="0"/>
        <w:ind w:right="-61" w:firstLine="720"/>
        <w:jc w:val="both"/>
        <w:rPr>
          <w:b/>
          <w:lang w:val="uk-UA"/>
        </w:rPr>
      </w:pPr>
      <w:r w:rsidRPr="005A3162">
        <w:rPr>
          <w:b/>
          <w:szCs w:val="28"/>
          <w:lang w:val="uk-UA"/>
        </w:rPr>
        <w:t>4.</w:t>
      </w:r>
      <w:r>
        <w:rPr>
          <w:szCs w:val="28"/>
          <w:lang w:val="uk-UA"/>
        </w:rPr>
        <w:tab/>
      </w:r>
      <w:r w:rsidRPr="005B13A3">
        <w:rPr>
          <w:szCs w:val="28"/>
          <w:lang w:val="uk-UA"/>
        </w:rPr>
        <w:t xml:space="preserve"> </w:t>
      </w:r>
      <w:r>
        <w:rPr>
          <w:szCs w:val="28"/>
          <w:lang w:val="uk-UA"/>
        </w:rPr>
        <w:t xml:space="preserve">Визначити спосіб участі </w:t>
      </w:r>
      <w:r>
        <w:rPr>
          <w:b/>
          <w:szCs w:val="28"/>
          <w:lang w:val="uk-UA"/>
        </w:rPr>
        <w:t>ОСОБА 8</w:t>
      </w:r>
      <w:r>
        <w:rPr>
          <w:szCs w:val="28"/>
          <w:lang w:val="uk-UA"/>
        </w:rPr>
        <w:t>, у вихованні малолітньої донь</w:t>
      </w:r>
      <w:r w:rsidRPr="00527FB8">
        <w:rPr>
          <w:szCs w:val="28"/>
          <w:lang w:val="uk-UA"/>
        </w:rPr>
        <w:t xml:space="preserve">ки, </w:t>
      </w:r>
      <w:r>
        <w:rPr>
          <w:szCs w:val="26"/>
          <w:lang w:val="uk-UA"/>
        </w:rPr>
        <w:t>ОСОБА 9</w:t>
      </w:r>
      <w:r w:rsidRPr="00527FB8">
        <w:rPr>
          <w:szCs w:val="28"/>
          <w:lang w:val="uk-UA"/>
        </w:rPr>
        <w:t xml:space="preserve">, </w:t>
      </w:r>
      <w:r>
        <w:rPr>
          <w:lang w:val="uk-UA"/>
        </w:rPr>
        <w:t xml:space="preserve">у формі </w:t>
      </w:r>
      <w:r w:rsidRPr="00406F63">
        <w:rPr>
          <w:lang w:val="uk-UA"/>
        </w:rPr>
        <w:t>систематичних побачень з дитиною</w:t>
      </w:r>
      <w:r w:rsidRPr="00EE5269">
        <w:rPr>
          <w:szCs w:val="28"/>
          <w:lang w:val="uk-UA"/>
        </w:rPr>
        <w:t xml:space="preserve"> </w:t>
      </w:r>
      <w:r w:rsidRPr="00527FB8">
        <w:rPr>
          <w:szCs w:val="28"/>
          <w:lang w:val="uk-UA"/>
        </w:rPr>
        <w:t>та спілкування</w:t>
      </w:r>
      <w:r w:rsidRPr="00406F63">
        <w:rPr>
          <w:lang w:val="uk-UA"/>
        </w:rPr>
        <w:t>, а саме:</w:t>
      </w:r>
      <w:r>
        <w:rPr>
          <w:lang w:val="uk-UA"/>
        </w:rPr>
        <w:t xml:space="preserve"> </w:t>
      </w:r>
      <w:r>
        <w:rPr>
          <w:szCs w:val="28"/>
          <w:lang w:val="uk-UA"/>
        </w:rPr>
        <w:t>кожної першої та третьої неділі місяця з 12-00 до 13-00,</w:t>
      </w:r>
      <w:r w:rsidRPr="00EE5269">
        <w:rPr>
          <w:lang w:val="uk-UA"/>
        </w:rPr>
        <w:t xml:space="preserve"> </w:t>
      </w:r>
      <w:r>
        <w:rPr>
          <w:lang w:val="uk-UA"/>
        </w:rPr>
        <w:t>за                                     попередньою домовленістю з матір’ю дитини,</w:t>
      </w:r>
      <w:r w:rsidRPr="005B13A3">
        <w:rPr>
          <w:szCs w:val="28"/>
          <w:lang w:val="uk-UA"/>
        </w:rPr>
        <w:t xml:space="preserve"> </w:t>
      </w:r>
      <w:r>
        <w:rPr>
          <w:szCs w:val="28"/>
          <w:lang w:val="uk-UA"/>
        </w:rPr>
        <w:t>з урахуванням  бажання, стану здоров’я дитини</w:t>
      </w:r>
      <w:r w:rsidRPr="00527FB8">
        <w:rPr>
          <w:szCs w:val="28"/>
          <w:lang w:val="uk-UA"/>
        </w:rPr>
        <w:t xml:space="preserve"> та інших обставини, що мають істотне значення</w:t>
      </w:r>
      <w:r>
        <w:rPr>
          <w:szCs w:val="28"/>
          <w:lang w:val="uk-UA"/>
        </w:rPr>
        <w:t>.</w:t>
      </w:r>
    </w:p>
    <w:p w:rsidR="006721F4" w:rsidRPr="006721F4" w:rsidRDefault="006721F4" w:rsidP="006721F4">
      <w:pPr>
        <w:widowControl w:val="0"/>
        <w:autoSpaceDE w:val="0"/>
        <w:autoSpaceDN w:val="0"/>
        <w:adjustRightInd w:val="0"/>
        <w:ind w:right="-61" w:firstLine="720"/>
        <w:jc w:val="both"/>
        <w:rPr>
          <w:b/>
          <w:bCs/>
          <w:color w:val="333333"/>
          <w:sz w:val="2"/>
          <w:szCs w:val="28"/>
          <w:lang w:val="uk-UA"/>
        </w:rPr>
      </w:pPr>
    </w:p>
    <w:p w:rsidR="006721F4" w:rsidRPr="006721F4" w:rsidRDefault="006721F4" w:rsidP="006721F4">
      <w:pPr>
        <w:widowControl w:val="0"/>
        <w:autoSpaceDE w:val="0"/>
        <w:autoSpaceDN w:val="0"/>
        <w:adjustRightInd w:val="0"/>
        <w:ind w:right="-61" w:firstLine="720"/>
        <w:jc w:val="both"/>
        <w:rPr>
          <w:b/>
          <w:bCs/>
          <w:color w:val="333333"/>
          <w:sz w:val="8"/>
          <w:szCs w:val="28"/>
          <w:lang w:val="uk-UA"/>
        </w:rPr>
      </w:pPr>
    </w:p>
    <w:p w:rsidR="006721F4" w:rsidRDefault="006721F4" w:rsidP="006721F4">
      <w:pPr>
        <w:widowControl w:val="0"/>
        <w:autoSpaceDE w:val="0"/>
        <w:autoSpaceDN w:val="0"/>
        <w:adjustRightInd w:val="0"/>
        <w:ind w:right="-61" w:firstLine="720"/>
        <w:jc w:val="both"/>
        <w:rPr>
          <w:b/>
          <w:bCs/>
          <w:color w:val="333333"/>
          <w:szCs w:val="28"/>
          <w:lang w:val="uk-UA"/>
        </w:rPr>
      </w:pPr>
      <w:bookmarkStart w:id="0" w:name="_GoBack"/>
      <w:bookmarkEnd w:id="0"/>
    </w:p>
    <w:p w:rsidR="006721F4" w:rsidRDefault="006721F4" w:rsidP="006721F4">
      <w:pPr>
        <w:widowControl w:val="0"/>
        <w:autoSpaceDE w:val="0"/>
        <w:autoSpaceDN w:val="0"/>
        <w:adjustRightInd w:val="0"/>
        <w:ind w:right="-61" w:firstLine="720"/>
        <w:jc w:val="both"/>
        <w:rPr>
          <w:b/>
          <w:bCs/>
          <w:color w:val="333333"/>
          <w:szCs w:val="28"/>
          <w:lang w:val="uk-UA"/>
        </w:rPr>
      </w:pPr>
    </w:p>
    <w:p w:rsidR="006721F4" w:rsidRPr="00622FD8" w:rsidRDefault="006721F4" w:rsidP="006721F4">
      <w:pPr>
        <w:pStyle w:val="a3"/>
        <w:pBdr>
          <w:bottom w:val="single" w:sz="18" w:space="1" w:color="auto"/>
        </w:pBdr>
        <w:ind w:right="0"/>
        <w:rPr>
          <w:color w:val="333333"/>
          <w:sz w:val="28"/>
          <w:szCs w:val="28"/>
        </w:rPr>
      </w:pPr>
      <w:r>
        <w:rPr>
          <w:b/>
          <w:sz w:val="28"/>
          <w:szCs w:val="28"/>
        </w:rPr>
        <w:lastRenderedPageBreak/>
        <w:t>Міський голова</w:t>
      </w:r>
      <w:r>
        <w:rPr>
          <w:b/>
          <w:sz w:val="28"/>
          <w:szCs w:val="28"/>
        </w:rPr>
        <w:tab/>
      </w:r>
      <w:r>
        <w:rPr>
          <w:b/>
          <w:sz w:val="28"/>
          <w:szCs w:val="28"/>
        </w:rPr>
        <w:tab/>
      </w:r>
      <w:r>
        <w:rPr>
          <w:b/>
          <w:sz w:val="28"/>
          <w:szCs w:val="28"/>
        </w:rPr>
        <w:tab/>
      </w:r>
      <w:r>
        <w:rPr>
          <w:b/>
          <w:sz w:val="28"/>
          <w:szCs w:val="28"/>
        </w:rPr>
        <w:tab/>
      </w:r>
      <w:r>
        <w:rPr>
          <w:b/>
          <w:sz w:val="28"/>
          <w:szCs w:val="28"/>
        </w:rPr>
        <w:tab/>
      </w:r>
      <w:r w:rsidRPr="00622FD8">
        <w:rPr>
          <w:b/>
          <w:sz w:val="28"/>
          <w:szCs w:val="28"/>
        </w:rPr>
        <w:tab/>
        <w:t xml:space="preserve">       </w:t>
      </w:r>
      <w:r w:rsidRPr="00622FD8">
        <w:rPr>
          <w:b/>
          <w:sz w:val="28"/>
          <w:szCs w:val="28"/>
        </w:rPr>
        <w:tab/>
        <w:t xml:space="preserve">    </w:t>
      </w:r>
      <w:r>
        <w:rPr>
          <w:b/>
          <w:sz w:val="28"/>
          <w:szCs w:val="28"/>
        </w:rPr>
        <w:t xml:space="preserve">        </w:t>
      </w:r>
      <w:r w:rsidRPr="00622FD8">
        <w:rPr>
          <w:b/>
          <w:sz w:val="28"/>
          <w:szCs w:val="28"/>
        </w:rPr>
        <w:t xml:space="preserve">  </w:t>
      </w:r>
      <w:r>
        <w:rPr>
          <w:b/>
          <w:sz w:val="28"/>
          <w:szCs w:val="28"/>
        </w:rPr>
        <w:t xml:space="preserve">   </w:t>
      </w:r>
      <w:r w:rsidRPr="00622FD8">
        <w:rPr>
          <w:b/>
          <w:sz w:val="28"/>
          <w:szCs w:val="28"/>
        </w:rPr>
        <w:t>О.М. Лисенко</w:t>
      </w:r>
    </w:p>
    <w:p w:rsidR="006721F4" w:rsidRDefault="006721F4" w:rsidP="006721F4">
      <w:pPr>
        <w:pStyle w:val="a3"/>
        <w:pBdr>
          <w:bottom w:val="single" w:sz="18" w:space="1" w:color="auto"/>
        </w:pBdr>
        <w:ind w:right="0"/>
        <w:rPr>
          <w:color w:val="333333"/>
          <w:sz w:val="24"/>
          <w:szCs w:val="24"/>
        </w:rPr>
      </w:pPr>
    </w:p>
    <w:p w:rsidR="006721F4" w:rsidRDefault="006721F4" w:rsidP="006721F4">
      <w:pPr>
        <w:pStyle w:val="a3"/>
        <w:pBdr>
          <w:bottom w:val="single" w:sz="18" w:space="1" w:color="auto"/>
        </w:pBdr>
        <w:ind w:right="0"/>
        <w:rPr>
          <w:color w:val="333333"/>
          <w:sz w:val="24"/>
          <w:szCs w:val="24"/>
        </w:rPr>
      </w:pPr>
    </w:p>
    <w:p w:rsidR="006721F4" w:rsidRPr="001A01AA" w:rsidRDefault="006721F4" w:rsidP="006721F4">
      <w:pPr>
        <w:pStyle w:val="a3"/>
        <w:pBdr>
          <w:bottom w:val="single" w:sz="18" w:space="1" w:color="auto"/>
        </w:pBdr>
        <w:ind w:right="0"/>
        <w:rPr>
          <w:color w:val="333333"/>
          <w:sz w:val="2"/>
          <w:szCs w:val="24"/>
        </w:rPr>
      </w:pPr>
    </w:p>
    <w:p w:rsidR="006721F4" w:rsidRDefault="006721F4" w:rsidP="006721F4">
      <w:pPr>
        <w:pStyle w:val="a3"/>
        <w:pBdr>
          <w:bottom w:val="single" w:sz="18" w:space="1" w:color="auto"/>
        </w:pBdr>
        <w:ind w:right="0"/>
        <w:rPr>
          <w:color w:val="333333"/>
          <w:sz w:val="24"/>
          <w:szCs w:val="24"/>
        </w:rPr>
      </w:pPr>
      <w:proofErr w:type="spellStart"/>
      <w:r>
        <w:rPr>
          <w:color w:val="333333"/>
          <w:sz w:val="24"/>
          <w:szCs w:val="24"/>
        </w:rPr>
        <w:t>Подопригора</w:t>
      </w:r>
      <w:proofErr w:type="spellEnd"/>
      <w:r>
        <w:rPr>
          <w:color w:val="333333"/>
          <w:sz w:val="24"/>
          <w:szCs w:val="24"/>
        </w:rPr>
        <w:t xml:space="preserve"> 701-915</w:t>
      </w:r>
    </w:p>
    <w:p w:rsidR="006721F4" w:rsidRDefault="006721F4" w:rsidP="006721F4">
      <w:pPr>
        <w:jc w:val="both"/>
        <w:rPr>
          <w:sz w:val="24"/>
          <w:lang w:val="uk-UA"/>
        </w:rPr>
      </w:pPr>
      <w:r w:rsidRPr="00623604">
        <w:rPr>
          <w:sz w:val="24"/>
          <w:lang w:val="uk-UA"/>
        </w:rPr>
        <w:t xml:space="preserve">Надіслати: </w:t>
      </w:r>
      <w:proofErr w:type="spellStart"/>
      <w:r>
        <w:rPr>
          <w:sz w:val="24"/>
          <w:lang w:val="uk-UA"/>
        </w:rPr>
        <w:t>Подопригорі</w:t>
      </w:r>
      <w:proofErr w:type="spellEnd"/>
      <w:r>
        <w:rPr>
          <w:sz w:val="24"/>
          <w:lang w:val="uk-UA"/>
        </w:rPr>
        <w:t xml:space="preserve"> В.В. </w:t>
      </w:r>
      <w:r w:rsidRPr="00623604">
        <w:rPr>
          <w:sz w:val="24"/>
          <w:lang w:val="uk-UA"/>
        </w:rPr>
        <w:t xml:space="preserve">- 3 </w:t>
      </w:r>
      <w:proofErr w:type="spellStart"/>
      <w:r w:rsidRPr="00623604">
        <w:rPr>
          <w:sz w:val="24"/>
          <w:lang w:val="uk-UA"/>
        </w:rPr>
        <w:t>екз</w:t>
      </w:r>
      <w:proofErr w:type="spellEnd"/>
      <w:r w:rsidRPr="00623604">
        <w:rPr>
          <w:sz w:val="24"/>
          <w:lang w:val="uk-UA"/>
        </w:rPr>
        <w:t>.</w:t>
      </w:r>
    </w:p>
    <w:p w:rsidR="006721F4" w:rsidRDefault="006721F4" w:rsidP="006721F4">
      <w:pPr>
        <w:jc w:val="both"/>
        <w:rPr>
          <w:sz w:val="24"/>
          <w:lang w:val="uk-UA"/>
        </w:rPr>
      </w:pPr>
    </w:p>
    <w:p w:rsidR="006721F4" w:rsidRDefault="006721F4" w:rsidP="006721F4">
      <w:pPr>
        <w:jc w:val="both"/>
        <w:rPr>
          <w:sz w:val="24"/>
          <w:lang w:val="uk-UA"/>
        </w:rPr>
      </w:pPr>
    </w:p>
    <w:p w:rsidR="006721F4" w:rsidRDefault="006721F4" w:rsidP="006721F4">
      <w:pPr>
        <w:jc w:val="both"/>
        <w:rPr>
          <w:sz w:val="24"/>
          <w:lang w:val="uk-UA"/>
        </w:rPr>
      </w:pPr>
    </w:p>
    <w:p w:rsidR="006721F4" w:rsidRDefault="006721F4" w:rsidP="006721F4">
      <w:pPr>
        <w:jc w:val="both"/>
        <w:rPr>
          <w:sz w:val="24"/>
          <w:lang w:val="uk-UA"/>
        </w:rPr>
      </w:pPr>
    </w:p>
    <w:p w:rsidR="006721F4" w:rsidRDefault="006721F4" w:rsidP="006721F4">
      <w:pPr>
        <w:jc w:val="both"/>
        <w:rPr>
          <w:sz w:val="24"/>
          <w:lang w:val="uk-UA"/>
        </w:rPr>
      </w:pPr>
    </w:p>
    <w:p w:rsidR="006721F4" w:rsidRDefault="006721F4" w:rsidP="006721F4">
      <w:pPr>
        <w:jc w:val="both"/>
        <w:rPr>
          <w:sz w:val="24"/>
          <w:lang w:val="uk-UA"/>
        </w:rPr>
      </w:pPr>
    </w:p>
    <w:p w:rsidR="006721F4" w:rsidRDefault="006721F4" w:rsidP="006721F4">
      <w:pPr>
        <w:jc w:val="both"/>
        <w:rPr>
          <w:sz w:val="24"/>
          <w:lang w:val="uk-UA"/>
        </w:rPr>
      </w:pPr>
    </w:p>
    <w:p w:rsidR="006721F4" w:rsidRDefault="006721F4" w:rsidP="006721F4">
      <w:pPr>
        <w:jc w:val="both"/>
        <w:rPr>
          <w:sz w:val="24"/>
          <w:lang w:val="uk-UA"/>
        </w:rPr>
      </w:pPr>
    </w:p>
    <w:p w:rsidR="006721F4" w:rsidRDefault="006721F4" w:rsidP="006721F4">
      <w:pPr>
        <w:jc w:val="both"/>
        <w:rPr>
          <w:sz w:val="24"/>
          <w:lang w:val="uk-UA"/>
        </w:rPr>
      </w:pPr>
    </w:p>
    <w:p w:rsidR="006721F4" w:rsidRDefault="006721F4" w:rsidP="006721F4">
      <w:pPr>
        <w:jc w:val="both"/>
        <w:rPr>
          <w:sz w:val="24"/>
          <w:lang w:val="uk-UA"/>
        </w:rPr>
      </w:pPr>
    </w:p>
    <w:p w:rsidR="006721F4" w:rsidRDefault="006721F4" w:rsidP="006721F4">
      <w:pPr>
        <w:jc w:val="both"/>
        <w:rPr>
          <w:sz w:val="24"/>
          <w:lang w:val="uk-UA"/>
        </w:rPr>
      </w:pPr>
    </w:p>
    <w:p w:rsidR="006721F4" w:rsidRDefault="006721F4" w:rsidP="006721F4">
      <w:pPr>
        <w:jc w:val="both"/>
        <w:rPr>
          <w:sz w:val="24"/>
          <w:lang w:val="uk-UA"/>
        </w:rPr>
      </w:pPr>
    </w:p>
    <w:p w:rsidR="006721F4" w:rsidRDefault="006721F4" w:rsidP="006721F4">
      <w:pPr>
        <w:jc w:val="both"/>
        <w:rPr>
          <w:sz w:val="24"/>
          <w:lang w:val="uk-UA"/>
        </w:rPr>
      </w:pPr>
    </w:p>
    <w:p w:rsidR="006721F4" w:rsidRDefault="006721F4" w:rsidP="006721F4">
      <w:pPr>
        <w:jc w:val="both"/>
        <w:rPr>
          <w:sz w:val="24"/>
          <w:lang w:val="uk-UA"/>
        </w:rPr>
      </w:pPr>
    </w:p>
    <w:p w:rsidR="006721F4" w:rsidRDefault="006721F4" w:rsidP="006721F4">
      <w:pPr>
        <w:jc w:val="both"/>
        <w:rPr>
          <w:sz w:val="24"/>
          <w:lang w:val="uk-UA"/>
        </w:rPr>
      </w:pPr>
    </w:p>
    <w:p w:rsidR="006721F4" w:rsidRDefault="006721F4" w:rsidP="006721F4">
      <w:pPr>
        <w:jc w:val="both"/>
        <w:rPr>
          <w:sz w:val="24"/>
          <w:lang w:val="uk-UA"/>
        </w:rPr>
      </w:pPr>
    </w:p>
    <w:p w:rsidR="006721F4" w:rsidRDefault="006721F4" w:rsidP="006721F4">
      <w:pPr>
        <w:jc w:val="both"/>
        <w:rPr>
          <w:sz w:val="24"/>
          <w:lang w:val="uk-UA"/>
        </w:rPr>
      </w:pPr>
    </w:p>
    <w:p w:rsidR="006721F4" w:rsidRDefault="006721F4" w:rsidP="006721F4">
      <w:pPr>
        <w:jc w:val="both"/>
        <w:rPr>
          <w:sz w:val="24"/>
          <w:lang w:val="uk-UA"/>
        </w:rPr>
      </w:pPr>
    </w:p>
    <w:p w:rsidR="006721F4" w:rsidRDefault="006721F4" w:rsidP="006721F4">
      <w:pPr>
        <w:jc w:val="both"/>
        <w:rPr>
          <w:sz w:val="24"/>
          <w:lang w:val="uk-UA"/>
        </w:rPr>
      </w:pPr>
    </w:p>
    <w:p w:rsidR="006721F4" w:rsidRDefault="006721F4" w:rsidP="006721F4">
      <w:pPr>
        <w:jc w:val="both"/>
        <w:rPr>
          <w:sz w:val="24"/>
          <w:lang w:val="uk-UA"/>
        </w:rPr>
      </w:pPr>
    </w:p>
    <w:p w:rsidR="006721F4" w:rsidRDefault="006721F4" w:rsidP="006721F4">
      <w:pPr>
        <w:jc w:val="both"/>
        <w:rPr>
          <w:sz w:val="24"/>
          <w:lang w:val="uk-UA"/>
        </w:rPr>
      </w:pPr>
    </w:p>
    <w:p w:rsidR="006721F4" w:rsidRDefault="006721F4" w:rsidP="006721F4">
      <w:pPr>
        <w:jc w:val="both"/>
        <w:rPr>
          <w:sz w:val="24"/>
          <w:lang w:val="uk-UA"/>
        </w:rPr>
      </w:pPr>
    </w:p>
    <w:p w:rsidR="006721F4" w:rsidRDefault="006721F4" w:rsidP="006721F4">
      <w:pPr>
        <w:jc w:val="both"/>
        <w:rPr>
          <w:sz w:val="24"/>
          <w:lang w:val="uk-UA"/>
        </w:rPr>
      </w:pPr>
    </w:p>
    <w:p w:rsidR="006721F4" w:rsidRDefault="006721F4" w:rsidP="006721F4">
      <w:pPr>
        <w:jc w:val="both"/>
        <w:rPr>
          <w:sz w:val="24"/>
          <w:lang w:val="uk-UA"/>
        </w:rPr>
      </w:pPr>
    </w:p>
    <w:p w:rsidR="006721F4" w:rsidRDefault="006721F4" w:rsidP="006721F4">
      <w:pPr>
        <w:jc w:val="both"/>
        <w:rPr>
          <w:sz w:val="24"/>
          <w:lang w:val="uk-UA"/>
        </w:rPr>
      </w:pPr>
    </w:p>
    <w:p w:rsidR="006721F4" w:rsidRDefault="006721F4" w:rsidP="006721F4">
      <w:pPr>
        <w:jc w:val="both"/>
        <w:rPr>
          <w:sz w:val="24"/>
          <w:lang w:val="uk-UA"/>
        </w:rPr>
      </w:pPr>
    </w:p>
    <w:p w:rsidR="006721F4" w:rsidRDefault="006721F4" w:rsidP="006721F4">
      <w:pPr>
        <w:jc w:val="both"/>
        <w:rPr>
          <w:sz w:val="24"/>
          <w:lang w:val="uk-UA"/>
        </w:rPr>
      </w:pPr>
    </w:p>
    <w:p w:rsidR="006721F4" w:rsidRDefault="006721F4" w:rsidP="006721F4">
      <w:pPr>
        <w:jc w:val="both"/>
        <w:rPr>
          <w:sz w:val="24"/>
          <w:lang w:val="uk-UA"/>
        </w:rPr>
      </w:pPr>
    </w:p>
    <w:p w:rsidR="006721F4" w:rsidRDefault="006721F4" w:rsidP="006721F4">
      <w:pPr>
        <w:jc w:val="both"/>
        <w:rPr>
          <w:sz w:val="24"/>
          <w:lang w:val="uk-UA"/>
        </w:rPr>
      </w:pPr>
    </w:p>
    <w:p w:rsidR="006721F4" w:rsidRDefault="006721F4" w:rsidP="006721F4">
      <w:pPr>
        <w:jc w:val="both"/>
        <w:rPr>
          <w:sz w:val="24"/>
          <w:lang w:val="uk-UA"/>
        </w:rPr>
      </w:pPr>
    </w:p>
    <w:p w:rsidR="006721F4" w:rsidRDefault="006721F4" w:rsidP="006721F4">
      <w:pPr>
        <w:jc w:val="both"/>
        <w:rPr>
          <w:sz w:val="24"/>
          <w:lang w:val="uk-UA"/>
        </w:rPr>
      </w:pPr>
    </w:p>
    <w:p w:rsidR="006721F4" w:rsidRDefault="006721F4" w:rsidP="006721F4">
      <w:pPr>
        <w:jc w:val="both"/>
        <w:rPr>
          <w:sz w:val="24"/>
          <w:lang w:val="uk-UA"/>
        </w:rPr>
      </w:pPr>
    </w:p>
    <w:p w:rsidR="006721F4" w:rsidRDefault="006721F4" w:rsidP="006721F4">
      <w:pPr>
        <w:jc w:val="both"/>
        <w:rPr>
          <w:sz w:val="24"/>
          <w:lang w:val="uk-UA"/>
        </w:rPr>
      </w:pPr>
    </w:p>
    <w:p w:rsidR="006721F4" w:rsidRDefault="006721F4" w:rsidP="006721F4">
      <w:pPr>
        <w:jc w:val="both"/>
        <w:rPr>
          <w:sz w:val="24"/>
          <w:lang w:val="uk-UA"/>
        </w:rPr>
      </w:pPr>
    </w:p>
    <w:p w:rsidR="006721F4" w:rsidRDefault="006721F4" w:rsidP="006721F4">
      <w:pPr>
        <w:jc w:val="both"/>
        <w:rPr>
          <w:sz w:val="24"/>
          <w:lang w:val="uk-UA"/>
        </w:rPr>
      </w:pPr>
    </w:p>
    <w:p w:rsidR="006721F4" w:rsidRDefault="006721F4" w:rsidP="006721F4">
      <w:pPr>
        <w:jc w:val="both"/>
        <w:rPr>
          <w:sz w:val="24"/>
          <w:lang w:val="uk-UA"/>
        </w:rPr>
      </w:pPr>
    </w:p>
    <w:p w:rsidR="006721F4" w:rsidRDefault="006721F4" w:rsidP="006721F4">
      <w:pPr>
        <w:jc w:val="both"/>
        <w:rPr>
          <w:sz w:val="24"/>
          <w:lang w:val="uk-UA"/>
        </w:rPr>
      </w:pPr>
    </w:p>
    <w:p w:rsidR="006721F4" w:rsidRDefault="006721F4" w:rsidP="006721F4">
      <w:pPr>
        <w:jc w:val="both"/>
        <w:rPr>
          <w:sz w:val="24"/>
          <w:lang w:val="uk-UA"/>
        </w:rPr>
      </w:pPr>
    </w:p>
    <w:p w:rsidR="006721F4" w:rsidRDefault="006721F4" w:rsidP="006721F4">
      <w:pPr>
        <w:jc w:val="both"/>
        <w:rPr>
          <w:sz w:val="24"/>
          <w:lang w:val="uk-UA"/>
        </w:rPr>
      </w:pPr>
    </w:p>
    <w:p w:rsidR="006721F4" w:rsidRDefault="006721F4" w:rsidP="006721F4">
      <w:pPr>
        <w:jc w:val="both"/>
        <w:rPr>
          <w:sz w:val="24"/>
          <w:lang w:val="uk-UA"/>
        </w:rPr>
      </w:pPr>
    </w:p>
    <w:p w:rsidR="006721F4" w:rsidRDefault="006721F4" w:rsidP="006721F4">
      <w:pPr>
        <w:jc w:val="both"/>
        <w:rPr>
          <w:sz w:val="24"/>
          <w:lang w:val="uk-UA"/>
        </w:rPr>
      </w:pPr>
    </w:p>
    <w:p w:rsidR="006721F4" w:rsidRDefault="006721F4" w:rsidP="006721F4">
      <w:pPr>
        <w:jc w:val="both"/>
        <w:rPr>
          <w:sz w:val="24"/>
          <w:lang w:val="uk-UA"/>
        </w:rPr>
      </w:pPr>
    </w:p>
    <w:p w:rsidR="006721F4" w:rsidRDefault="006721F4" w:rsidP="006721F4">
      <w:pPr>
        <w:jc w:val="both"/>
        <w:rPr>
          <w:sz w:val="24"/>
          <w:lang w:val="uk-UA"/>
        </w:rPr>
      </w:pPr>
    </w:p>
    <w:p w:rsidR="00945D4F" w:rsidRPr="006721F4" w:rsidRDefault="00FE653D">
      <w:pPr>
        <w:rPr>
          <w:lang w:val="uk-UA"/>
        </w:rPr>
      </w:pPr>
    </w:p>
    <w:sectPr w:rsidR="00945D4F" w:rsidRPr="006721F4" w:rsidSect="006721F4">
      <w:pgSz w:w="11906" w:h="16838"/>
      <w:pgMar w:top="709"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AA0"/>
    <w:rsid w:val="001A4AA0"/>
    <w:rsid w:val="006721F4"/>
    <w:rsid w:val="00762DCD"/>
    <w:rsid w:val="00DA114F"/>
    <w:rsid w:val="00FE6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1D70"/>
  <w15:chartTrackingRefBased/>
  <w15:docId w15:val="{E1A5DA96-4BD2-41C9-A613-CE3CED91D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1F4"/>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6721F4"/>
    <w:pPr>
      <w:keepNext/>
      <w:jc w:val="center"/>
      <w:outlineLvl w:val="0"/>
    </w:pPr>
    <w:rPr>
      <w:b/>
      <w:sz w:val="36"/>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21F4"/>
    <w:rPr>
      <w:rFonts w:ascii="Times New Roman" w:eastAsia="Times New Roman" w:hAnsi="Times New Roman" w:cs="Times New Roman"/>
      <w:b/>
      <w:sz w:val="36"/>
      <w:szCs w:val="32"/>
      <w:lang w:val="uk-UA" w:eastAsia="ru-RU"/>
    </w:rPr>
  </w:style>
  <w:style w:type="paragraph" w:styleId="a3">
    <w:name w:val="Body Text"/>
    <w:basedOn w:val="a"/>
    <w:link w:val="a4"/>
    <w:semiHidden/>
    <w:rsid w:val="006721F4"/>
    <w:pPr>
      <w:ind w:right="6093"/>
    </w:pPr>
    <w:rPr>
      <w:sz w:val="26"/>
      <w:szCs w:val="20"/>
      <w:lang w:val="uk-UA"/>
    </w:rPr>
  </w:style>
  <w:style w:type="character" w:customStyle="1" w:styleId="a4">
    <w:name w:val="Основной текст Знак"/>
    <w:basedOn w:val="a0"/>
    <w:link w:val="a3"/>
    <w:semiHidden/>
    <w:rsid w:val="006721F4"/>
    <w:rPr>
      <w:rFonts w:ascii="Times New Roman" w:eastAsia="Times New Roman" w:hAnsi="Times New Roman" w:cs="Times New Roman"/>
      <w:sz w:val="26"/>
      <w:szCs w:val="20"/>
      <w:lang w:val="uk-UA" w:eastAsia="ru-RU"/>
    </w:rPr>
  </w:style>
  <w:style w:type="paragraph" w:styleId="a5">
    <w:name w:val="header"/>
    <w:basedOn w:val="a"/>
    <w:link w:val="a6"/>
    <w:uiPriority w:val="99"/>
    <w:rsid w:val="006721F4"/>
    <w:pPr>
      <w:tabs>
        <w:tab w:val="center" w:pos="4677"/>
        <w:tab w:val="right" w:pos="9355"/>
      </w:tabs>
    </w:pPr>
    <w:rPr>
      <w:lang w:val="x-none" w:eastAsia="x-none"/>
    </w:rPr>
  </w:style>
  <w:style w:type="character" w:customStyle="1" w:styleId="a6">
    <w:name w:val="Верхний колонтитул Знак"/>
    <w:basedOn w:val="a0"/>
    <w:link w:val="a5"/>
    <w:uiPriority w:val="99"/>
    <w:rsid w:val="006721F4"/>
    <w:rPr>
      <w:rFonts w:ascii="Times New Roman" w:eastAsia="Times New Roman" w:hAnsi="Times New Roman" w:cs="Times New Roman"/>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352</Words>
  <Characters>2011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Антипенко Богдан Вікторович</dc:creator>
  <cp:keywords/>
  <dc:description/>
  <cp:lastModifiedBy>Антипенко Богдан Вікторович</cp:lastModifiedBy>
  <cp:revision>3</cp:revision>
  <dcterms:created xsi:type="dcterms:W3CDTF">2019-10-11T08:49:00Z</dcterms:created>
  <dcterms:modified xsi:type="dcterms:W3CDTF">2019-10-11T08:59:00Z</dcterms:modified>
</cp:coreProperties>
</file>