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FE" w:rsidRDefault="008E530A">
      <w:pPr>
        <w:tabs>
          <w:tab w:val="center" w:pos="4153"/>
          <w:tab w:val="right" w:pos="8306"/>
        </w:tabs>
        <w:ind w:left="1" w:hanging="3"/>
        <w:rPr>
          <w:rFonts w:ascii="Arial" w:eastAsia="Arial" w:hAnsi="Arial" w:cs="Arial"/>
          <w:sz w:val="22"/>
          <w:szCs w:val="22"/>
        </w:rPr>
      </w:pPr>
      <w:bookmarkStart w:id="0" w:name="_heading=h.30j0zll" w:colFirst="0" w:colLast="0"/>
      <w:bookmarkEnd w:id="0"/>
      <w:r>
        <w:rPr>
          <w:sz w:val="28"/>
          <w:szCs w:val="28"/>
        </w:rPr>
        <w:t xml:space="preserve">                                                                </w:t>
      </w:r>
      <w:r>
        <w:rPr>
          <w:noProof/>
          <w:sz w:val="28"/>
          <w:szCs w:val="28"/>
          <w:lang w:val="ru-RU"/>
        </w:rPr>
        <w:drawing>
          <wp:inline distT="0" distB="0" distL="114300" distR="114300">
            <wp:extent cx="404455" cy="5810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5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Сумська міська рада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Виконавчий комітет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РІШЕННЯ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f1"/>
        <w:tblW w:w="50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A311FE">
        <w:tc>
          <w:tcPr>
            <w:tcW w:w="5040" w:type="dxa"/>
          </w:tcPr>
          <w:p w:rsidR="00A311FE" w:rsidRDefault="008E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.02.2020 </w:t>
            </w:r>
            <w:r>
              <w:rPr>
                <w:color w:val="000000"/>
                <w:sz w:val="28"/>
                <w:szCs w:val="28"/>
              </w:rPr>
              <w:t>№ 82</w:t>
            </w:r>
          </w:p>
        </w:tc>
      </w:tr>
      <w:tr w:rsidR="00A311FE">
        <w:tc>
          <w:tcPr>
            <w:tcW w:w="5040" w:type="dxa"/>
          </w:tcPr>
          <w:p w:rsidR="00A311FE" w:rsidRDefault="00A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11FE">
        <w:trPr>
          <w:trHeight w:val="2793"/>
        </w:trPr>
        <w:tc>
          <w:tcPr>
            <w:tcW w:w="5040" w:type="dxa"/>
          </w:tcPr>
          <w:p w:rsidR="00A311FE" w:rsidRDefault="008E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 впровадження результатів конкурсу з визначення програм </w:t>
            </w:r>
            <w:r>
              <w:rPr>
                <w:b/>
                <w:sz w:val="28"/>
                <w:szCs w:val="28"/>
              </w:rPr>
              <w:t>(проектів,</w:t>
            </w:r>
            <w:r>
              <w:rPr>
                <w:b/>
                <w:color w:val="000000"/>
                <w:sz w:val="28"/>
                <w:szCs w:val="28"/>
              </w:rPr>
              <w:t xml:space="preserve"> заходів), розроблених інститутами громадянського суспільства у сфері роботи з дітьми та молоддю, для виконання (реалізації) яких надається фінансова підтримка з бюджету Сумської міської об</w:t>
            </w:r>
            <w:r>
              <w:rPr>
                <w:b/>
                <w:sz w:val="28"/>
                <w:szCs w:val="28"/>
              </w:rPr>
              <w:t>’єднаної територіальної громади</w:t>
            </w:r>
            <w:r>
              <w:rPr>
                <w:b/>
                <w:color w:val="000000"/>
                <w:sz w:val="28"/>
                <w:szCs w:val="28"/>
              </w:rPr>
              <w:t xml:space="preserve"> на 20</w:t>
            </w: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 xml:space="preserve"> рік</w:t>
            </w:r>
          </w:p>
        </w:tc>
      </w:tr>
    </w:tbl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виконання завдання</w:t>
      </w:r>
      <w:r>
        <w:rPr>
          <w:sz w:val="28"/>
          <w:szCs w:val="28"/>
        </w:rPr>
        <w:t xml:space="preserve"> 2 підпрограми 1 Програми «Молодь територіальної громади м. Суми на 2019-2021 роки», затвердженої </w:t>
      </w:r>
      <w:r>
        <w:rPr>
          <w:color w:val="000000"/>
          <w:sz w:val="28"/>
          <w:szCs w:val="28"/>
        </w:rPr>
        <w:t xml:space="preserve">рішенням Сумської міської ради від 28 листопада 2018 року № 4149-МР </w:t>
      </w:r>
      <w:r>
        <w:rPr>
          <w:sz w:val="28"/>
          <w:szCs w:val="28"/>
        </w:rPr>
        <w:t xml:space="preserve">(зі змінами) та враховуючи Порядок </w:t>
      </w:r>
      <w:r>
        <w:rPr>
          <w:color w:val="000000"/>
          <w:sz w:val="28"/>
          <w:szCs w:val="28"/>
        </w:rPr>
        <w:t>проведення конкурсу з визначення програм (проектів, зах</w:t>
      </w:r>
      <w:r>
        <w:rPr>
          <w:color w:val="000000"/>
          <w:sz w:val="28"/>
          <w:szCs w:val="28"/>
        </w:rPr>
        <w:t>одів), розроблених інститутами громадянського суспільства, для виконання (реалізації) яких надається фінансова підтримка з бюджету Сум</w:t>
      </w:r>
      <w:r>
        <w:rPr>
          <w:sz w:val="28"/>
          <w:szCs w:val="28"/>
        </w:rPr>
        <w:t>ської міської об’єднаної територіальної громади, затверджений рішенням виконавчого комітету Сумської міської ради від 15.0</w:t>
      </w:r>
      <w:r>
        <w:rPr>
          <w:sz w:val="28"/>
          <w:szCs w:val="28"/>
        </w:rPr>
        <w:t>1.2019 № 1 (зі змінами)</w:t>
      </w:r>
      <w:r>
        <w:rPr>
          <w:color w:val="000000"/>
          <w:sz w:val="28"/>
          <w:szCs w:val="28"/>
        </w:rPr>
        <w:t>, враховуючи рішення конкурсної комісії 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протокол № 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від </w:t>
      </w:r>
      <w:r>
        <w:rPr>
          <w:sz w:val="28"/>
          <w:szCs w:val="28"/>
        </w:rPr>
        <w:t>17</w:t>
      </w:r>
      <w:r>
        <w:rPr>
          <w:color w:val="000000"/>
          <w:sz w:val="28"/>
          <w:szCs w:val="28"/>
        </w:rPr>
        <w:t>.01.20</w:t>
      </w:r>
      <w:r>
        <w:rPr>
          <w:sz w:val="28"/>
          <w:szCs w:val="28"/>
        </w:rPr>
        <w:t>20 року</w:t>
      </w:r>
      <w:r>
        <w:rPr>
          <w:color w:val="000000"/>
          <w:sz w:val="28"/>
          <w:szCs w:val="28"/>
        </w:rPr>
        <w:t xml:space="preserve">, з метою розвитку та підтримки молодіжного громадського руху у місті, керуючись статтею 40 Закону України «Про місцеве самоврядування в Україні», </w:t>
      </w:r>
      <w:r>
        <w:rPr>
          <w:b/>
          <w:color w:val="000000"/>
          <w:sz w:val="28"/>
          <w:szCs w:val="28"/>
        </w:rPr>
        <w:t xml:space="preserve">виконавчий </w:t>
      </w:r>
      <w:r>
        <w:rPr>
          <w:b/>
          <w:color w:val="000000"/>
          <w:sz w:val="28"/>
          <w:szCs w:val="28"/>
        </w:rPr>
        <w:t xml:space="preserve">комітет Сумської міської ради 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ВИРІШИВ: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Відділу у справах молоді та спорту Сумської міської ради                (Обравіт Є.О.) забезпечити укладання договорів про виконання програм (реалізацію проект</w:t>
      </w:r>
      <w:r>
        <w:rPr>
          <w:sz w:val="28"/>
          <w:szCs w:val="28"/>
        </w:rPr>
        <w:t>ів</w:t>
      </w:r>
      <w:r>
        <w:rPr>
          <w:color w:val="000000"/>
          <w:sz w:val="28"/>
          <w:szCs w:val="28"/>
        </w:rPr>
        <w:t>, заход</w:t>
      </w:r>
      <w:r>
        <w:rPr>
          <w:sz w:val="28"/>
          <w:szCs w:val="28"/>
        </w:rPr>
        <w:t>ів</w:t>
      </w:r>
      <w:r>
        <w:rPr>
          <w:color w:val="000000"/>
          <w:sz w:val="28"/>
          <w:szCs w:val="28"/>
        </w:rPr>
        <w:t>) – переможцями конкурсу з визначення прогр</w:t>
      </w:r>
      <w:r>
        <w:rPr>
          <w:color w:val="000000"/>
          <w:sz w:val="28"/>
          <w:szCs w:val="28"/>
        </w:rPr>
        <w:t>ам (проектів, заходів), розробл</w:t>
      </w:r>
      <w:r>
        <w:rPr>
          <w:sz w:val="28"/>
          <w:szCs w:val="28"/>
        </w:rPr>
        <w:t xml:space="preserve">ених інститутами громадянського суспільства у сфері роботи з дітьми та молоддю, для виконання (реалізації) яких надається фінансова підтримка з бюджету Сумської міської об’єднаної територіальної громади на 2020 рік, згідно з </w:t>
      </w:r>
      <w:r>
        <w:rPr>
          <w:sz w:val="28"/>
          <w:szCs w:val="28"/>
        </w:rPr>
        <w:t>дод</w:t>
      </w:r>
      <w:r>
        <w:rPr>
          <w:color w:val="000000"/>
          <w:sz w:val="28"/>
          <w:szCs w:val="28"/>
        </w:rPr>
        <w:t>атком.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 </w:t>
      </w:r>
      <w:r>
        <w:rPr>
          <w:color w:val="000000"/>
          <w:sz w:val="28"/>
          <w:szCs w:val="28"/>
        </w:rPr>
        <w:t>Департаменту фінансів, економіки та інвестицій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Сумської міської ради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(Липова С.А.) забезпечити фінансування в сумі 400 000 (чотириста тисяч) гривень 00 коп. на впровадження результатів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конкурсу з визначення програм (проектів, заходів), розроблених інститутами громадянського суспільства у сфері роботи з дітьми та молоддю, для виконання (реалізації) яких надається фінансова підтримка з бюджету </w:t>
      </w:r>
      <w:r>
        <w:rPr>
          <w:sz w:val="28"/>
          <w:szCs w:val="28"/>
        </w:rPr>
        <w:t>Сумської міської об’єднаної територіальної гро</w:t>
      </w:r>
      <w:r>
        <w:rPr>
          <w:sz w:val="28"/>
          <w:szCs w:val="28"/>
        </w:rPr>
        <w:t>мади</w:t>
      </w:r>
      <w:r>
        <w:rPr>
          <w:color w:val="000000"/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рік, які передбачені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бюджеті </w:t>
      </w:r>
      <w:r>
        <w:rPr>
          <w:sz w:val="28"/>
          <w:szCs w:val="28"/>
        </w:rPr>
        <w:t>Сумської міської об’єднаної територіальної громади</w:t>
      </w:r>
      <w:r>
        <w:rPr>
          <w:color w:val="000000"/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рік за КПКВК 0213131 «Здійснення заходів та реалізація проектів на виконання Державної цільової соціальної програми «Молодь України» по головному розпоря</w:t>
      </w:r>
      <w:r>
        <w:rPr>
          <w:color w:val="000000"/>
          <w:sz w:val="28"/>
          <w:szCs w:val="28"/>
        </w:rPr>
        <w:t>днику бюджетних коштів – виконавчому комітету Сумської міської ради.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Відділу бухгалтерського обліку та звітності Сумської міської ради (Костенко О.А.) провести розрахунки згідно укладених договорів та кошторисів проектів програм.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</w:t>
      </w:r>
      <w:r>
        <w:rPr>
          <w:color w:val="000000"/>
          <w:sz w:val="28"/>
          <w:szCs w:val="28"/>
        </w:rPr>
        <w:t>виконанням даного рішення покласти на заступника міського голови з питань діяльності виконавчих органів ради Мотречко В.В.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О.М. Лисенко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120" w:line="240" w:lineRule="auto"/>
        <w:ind w:left="1" w:right="-284" w:hanging="3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Обравіт Є.О. 700-513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Розіслати: Мотречко В.В., Липовій С.А., Костенко О.А., Обравіт Є.О.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B36DD6" w:rsidRDefault="00B36D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B36DD6" w:rsidRDefault="00B36D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B36DD6" w:rsidRDefault="00B36D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tbl>
      <w:tblPr>
        <w:tblStyle w:val="af2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311FE">
        <w:tc>
          <w:tcPr>
            <w:tcW w:w="4785" w:type="dxa"/>
          </w:tcPr>
          <w:p w:rsidR="00A311FE" w:rsidRDefault="00A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311FE" w:rsidRDefault="008E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Додаток</w:t>
            </w:r>
          </w:p>
          <w:p w:rsidR="00A311FE" w:rsidRDefault="008E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365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рішення виконавчого комітету</w:t>
            </w:r>
          </w:p>
          <w:p w:rsidR="00A311FE" w:rsidRDefault="008E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                         № </w:t>
            </w:r>
          </w:p>
        </w:tc>
      </w:tr>
    </w:tbl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Проекти програм, що визначені переможцями конкурсу з визначення програм (проектів, заходів), розроблених інститутами громадянського суспільства у сфері роботи з дітьми та молоддю, для виконання (реалізації) яких надається фінансова підтримка з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бюджету </w:t>
      </w:r>
      <w:r>
        <w:rPr>
          <w:b/>
          <w:sz w:val="28"/>
          <w:szCs w:val="28"/>
        </w:rPr>
        <w:t>Сумс</w:t>
      </w:r>
      <w:r>
        <w:rPr>
          <w:b/>
          <w:sz w:val="28"/>
          <w:szCs w:val="28"/>
        </w:rPr>
        <w:t>ької міської об’єднаної територіальної громади</w:t>
      </w:r>
      <w:r>
        <w:rPr>
          <w:b/>
          <w:color w:val="000000"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рік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tbl>
      <w:tblPr>
        <w:tblStyle w:val="af3"/>
        <w:tblW w:w="93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3075"/>
        <w:gridCol w:w="2955"/>
        <w:gridCol w:w="2280"/>
      </w:tblGrid>
      <w:tr w:rsidR="00A311FE">
        <w:tc>
          <w:tcPr>
            <w:tcW w:w="1005" w:type="dxa"/>
            <w:vAlign w:val="center"/>
          </w:tcPr>
          <w:p w:rsidR="00A311FE" w:rsidRDefault="008E530A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75" w:type="dxa"/>
            <w:vAlign w:val="center"/>
          </w:tcPr>
          <w:p w:rsidR="00A311FE" w:rsidRDefault="008E530A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проекту</w:t>
            </w:r>
          </w:p>
        </w:tc>
        <w:tc>
          <w:tcPr>
            <w:tcW w:w="2955" w:type="dxa"/>
            <w:vAlign w:val="center"/>
          </w:tcPr>
          <w:p w:rsidR="00A311FE" w:rsidRDefault="008E530A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 громадської організації </w:t>
            </w:r>
          </w:p>
        </w:tc>
        <w:tc>
          <w:tcPr>
            <w:tcW w:w="2280" w:type="dxa"/>
            <w:vAlign w:val="center"/>
          </w:tcPr>
          <w:p w:rsidR="00A311FE" w:rsidRDefault="008E530A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Сума коштів, грн.</w:t>
            </w:r>
          </w:p>
        </w:tc>
      </w:tr>
      <w:tr w:rsidR="00A311FE">
        <w:tc>
          <w:tcPr>
            <w:tcW w:w="1005" w:type="dxa"/>
          </w:tcPr>
          <w:p w:rsidR="00A311FE" w:rsidRDefault="00A311FE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A311FE" w:rsidRDefault="008E530A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5" w:type="dxa"/>
          </w:tcPr>
          <w:p w:rsidR="00A311FE" w:rsidRDefault="008E530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"Наметовий Табір Української Самоідентифікації ТУСА - 2020"</w:t>
            </w:r>
          </w:p>
        </w:tc>
        <w:tc>
          <w:tcPr>
            <w:tcW w:w="2955" w:type="dxa"/>
          </w:tcPr>
          <w:p w:rsidR="00A311FE" w:rsidRDefault="008E530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Сумська міська молодіжна організація "Ліцей"</w:t>
            </w:r>
          </w:p>
        </w:tc>
        <w:tc>
          <w:tcPr>
            <w:tcW w:w="2280" w:type="dxa"/>
          </w:tcPr>
          <w:p w:rsidR="00A311FE" w:rsidRDefault="008E530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91346,00</w:t>
            </w:r>
          </w:p>
        </w:tc>
      </w:tr>
      <w:tr w:rsidR="00A311FE">
        <w:tc>
          <w:tcPr>
            <w:tcW w:w="1005" w:type="dxa"/>
          </w:tcPr>
          <w:p w:rsidR="00A311FE" w:rsidRDefault="00A311FE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A311FE" w:rsidRDefault="008E530A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</w:tcPr>
          <w:p w:rsidR="00A311FE" w:rsidRDefault="008E530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"День вуличної музики - 2020"</w:t>
            </w:r>
          </w:p>
        </w:tc>
        <w:tc>
          <w:tcPr>
            <w:tcW w:w="2955" w:type="dxa"/>
          </w:tcPr>
          <w:p w:rsidR="00A311FE" w:rsidRDefault="008E530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"Молодіжне об'єднання Екстрим стайл"</w:t>
            </w:r>
          </w:p>
        </w:tc>
        <w:tc>
          <w:tcPr>
            <w:tcW w:w="2280" w:type="dxa"/>
          </w:tcPr>
          <w:p w:rsidR="00A311FE" w:rsidRDefault="008E530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52955,00</w:t>
            </w:r>
          </w:p>
        </w:tc>
      </w:tr>
      <w:tr w:rsidR="00A311FE">
        <w:tc>
          <w:tcPr>
            <w:tcW w:w="1005" w:type="dxa"/>
          </w:tcPr>
          <w:p w:rsidR="00A311FE" w:rsidRDefault="00A311FE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A311FE" w:rsidRDefault="008E530A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75" w:type="dxa"/>
          </w:tcPr>
          <w:p w:rsidR="00A311FE" w:rsidRDefault="008E530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"Програма розвитку скейт-парку у Сумах - Sumy Extreme Style"</w:t>
            </w:r>
          </w:p>
        </w:tc>
        <w:tc>
          <w:tcPr>
            <w:tcW w:w="2955" w:type="dxa"/>
          </w:tcPr>
          <w:p w:rsidR="00A311FE" w:rsidRDefault="008E530A">
            <w:pPr>
              <w:ind w:left="0" w:hanging="2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sz w:val="24"/>
                <w:szCs w:val="24"/>
              </w:rPr>
              <w:t>ГО "Молодіжне об'єднання Екстрим стайл"</w:t>
            </w:r>
          </w:p>
        </w:tc>
        <w:tc>
          <w:tcPr>
            <w:tcW w:w="2280" w:type="dxa"/>
          </w:tcPr>
          <w:p w:rsidR="00A311FE" w:rsidRDefault="008E530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78220,00</w:t>
            </w:r>
          </w:p>
        </w:tc>
      </w:tr>
      <w:tr w:rsidR="00A311FE">
        <w:trPr>
          <w:trHeight w:val="1125"/>
        </w:trPr>
        <w:tc>
          <w:tcPr>
            <w:tcW w:w="1005" w:type="dxa"/>
          </w:tcPr>
          <w:p w:rsidR="00A311FE" w:rsidRDefault="00A311FE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A311FE" w:rsidRDefault="008E530A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75" w:type="dxa"/>
          </w:tcPr>
          <w:p w:rsidR="00A311FE" w:rsidRDefault="008E530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"Антивалізна документальна вистава "Ми - місто"</w:t>
            </w:r>
          </w:p>
        </w:tc>
        <w:tc>
          <w:tcPr>
            <w:tcW w:w="2955" w:type="dxa"/>
          </w:tcPr>
          <w:p w:rsidR="00A311FE" w:rsidRDefault="008E530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"Арт Хвиля"</w:t>
            </w:r>
          </w:p>
        </w:tc>
        <w:tc>
          <w:tcPr>
            <w:tcW w:w="2280" w:type="dxa"/>
          </w:tcPr>
          <w:p w:rsidR="00A311FE" w:rsidRDefault="008E530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46500,00</w:t>
            </w:r>
          </w:p>
        </w:tc>
      </w:tr>
      <w:tr w:rsidR="00A311FE">
        <w:trPr>
          <w:trHeight w:val="705"/>
        </w:trPr>
        <w:tc>
          <w:tcPr>
            <w:tcW w:w="1005" w:type="dxa"/>
          </w:tcPr>
          <w:p w:rsidR="00A311FE" w:rsidRDefault="008E530A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75" w:type="dxa"/>
          </w:tcPr>
          <w:p w:rsidR="00A311FE" w:rsidRDefault="008E530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"Sumy Speed Cubing"</w:t>
            </w:r>
          </w:p>
        </w:tc>
        <w:tc>
          <w:tcPr>
            <w:tcW w:w="2955" w:type="dxa"/>
          </w:tcPr>
          <w:p w:rsidR="00A311FE" w:rsidRDefault="008E530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"Калинове гроно"</w:t>
            </w:r>
          </w:p>
        </w:tc>
        <w:tc>
          <w:tcPr>
            <w:tcW w:w="2280" w:type="dxa"/>
          </w:tcPr>
          <w:p w:rsidR="00A311FE" w:rsidRDefault="008E530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53800,00</w:t>
            </w:r>
          </w:p>
        </w:tc>
      </w:tr>
      <w:tr w:rsidR="00A311FE">
        <w:tc>
          <w:tcPr>
            <w:tcW w:w="1005" w:type="dxa"/>
          </w:tcPr>
          <w:p w:rsidR="00A311FE" w:rsidRDefault="008E530A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75" w:type="dxa"/>
          </w:tcPr>
          <w:p w:rsidR="00A311FE" w:rsidRDefault="008E530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"Сімейний фестиваль "Family day"</w:t>
            </w:r>
          </w:p>
        </w:tc>
        <w:tc>
          <w:tcPr>
            <w:tcW w:w="2955" w:type="dxa"/>
          </w:tcPr>
          <w:p w:rsidR="00A311FE" w:rsidRDefault="008E530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Сумська міська молодіжна організація "Ліцей"</w:t>
            </w:r>
          </w:p>
        </w:tc>
        <w:tc>
          <w:tcPr>
            <w:tcW w:w="2280" w:type="dxa"/>
          </w:tcPr>
          <w:p w:rsidR="00A311FE" w:rsidRDefault="008E530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77179,00</w:t>
            </w:r>
          </w:p>
        </w:tc>
      </w:tr>
      <w:tr w:rsidR="00A311FE">
        <w:trPr>
          <w:trHeight w:val="555"/>
        </w:trPr>
        <w:tc>
          <w:tcPr>
            <w:tcW w:w="9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1FE" w:rsidRDefault="008E530A">
            <w:pPr>
              <w:spacing w:before="240" w:after="240"/>
              <w:ind w:left="0" w:hanging="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Разом: 400 000 (чотириста тисяч) гривень 00 коп.</w:t>
            </w:r>
          </w:p>
        </w:tc>
      </w:tr>
    </w:tbl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ачальник відділу 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 справах молоді та спорту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Є.О. Обраві</w:t>
      </w:r>
      <w:r>
        <w:rPr>
          <w:b/>
          <w:sz w:val="28"/>
          <w:szCs w:val="28"/>
        </w:rPr>
        <w:t>т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8E530A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погодження</w:t>
      </w:r>
    </w:p>
    <w:p w:rsidR="00A311FE" w:rsidRDefault="008E530A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</w:t>
      </w:r>
    </w:p>
    <w:p w:rsidR="00A311FE" w:rsidRDefault="008E530A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«Про впровадження результатів  конкурсу з визначення програм (проектів, заходів), розроблених інститутами громадянського суспільства у сфері роботи з дітьми та молоддю, для виконання (реалізації) яких надається фінансова підтримка з бюджету Сумської місько</w:t>
      </w:r>
      <w:r>
        <w:rPr>
          <w:sz w:val="28"/>
          <w:szCs w:val="28"/>
        </w:rPr>
        <w:t>ї об’єднаної територіальної громади на 2020 рік»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 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ачальник відділу 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справах молоді та спорту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Є.О. Обравіт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міського голови з питань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діяльності виконавчих органів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В.В. Мотречко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бухгалтерського 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 та звітності, головним бухгалтером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О.А. Костенко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департаменту фінансів, 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економіки та інвестицій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С.А. Липова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протокольної 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роботи та контролю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Л.В. Моша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правового управління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О.В. Чайченко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міського голови, керуючий 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справами виконавчого комітету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С.Я. Пак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2" w:name="_GoBack"/>
      <w:bookmarkEnd w:id="2"/>
    </w:p>
    <w:sectPr w:rsidR="00A311FE">
      <w:headerReference w:type="even" r:id="rId8"/>
      <w:headerReference w:type="default" r:id="rId9"/>
      <w:pgSz w:w="11906" w:h="16838"/>
      <w:pgMar w:top="851" w:right="567" w:bottom="1135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30A" w:rsidRDefault="008E530A">
      <w:pPr>
        <w:spacing w:line="240" w:lineRule="auto"/>
        <w:ind w:left="0" w:hanging="2"/>
      </w:pPr>
      <w:r>
        <w:separator/>
      </w:r>
    </w:p>
  </w:endnote>
  <w:endnote w:type="continuationSeparator" w:id="0">
    <w:p w:rsidR="008E530A" w:rsidRDefault="008E53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30A" w:rsidRDefault="008E530A">
      <w:pPr>
        <w:spacing w:line="240" w:lineRule="auto"/>
        <w:ind w:left="0" w:hanging="2"/>
      </w:pPr>
      <w:r>
        <w:separator/>
      </w:r>
    </w:p>
  </w:footnote>
  <w:footnote w:type="continuationSeparator" w:id="0">
    <w:p w:rsidR="008E530A" w:rsidRDefault="008E530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FE" w:rsidRDefault="008E53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311FE" w:rsidRDefault="00A311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FE" w:rsidRDefault="008E53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36DD6">
      <w:rPr>
        <w:color w:val="000000"/>
      </w:rPr>
      <w:fldChar w:fldCharType="separate"/>
    </w:r>
    <w:r w:rsidR="00B36DD6">
      <w:rPr>
        <w:noProof/>
        <w:color w:val="000000"/>
      </w:rPr>
      <w:t>2</w:t>
    </w:r>
    <w:r>
      <w:rPr>
        <w:color w:val="000000"/>
      </w:rPr>
      <w:fldChar w:fldCharType="end"/>
    </w:r>
  </w:p>
  <w:p w:rsidR="00A311FE" w:rsidRDefault="00A311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E"/>
    <w:rsid w:val="008E530A"/>
    <w:rsid w:val="00A311FE"/>
    <w:rsid w:val="00B3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0FEF"/>
  <w15:docId w15:val="{709CDA13-5088-45EE-88E1-78B88D1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rPr>
      <w:w w:val="100"/>
      <w:position w:val="-1"/>
      <w:effect w:val="none"/>
      <w:vertAlign w:val="baseline"/>
      <w:cs w:val="0"/>
      <w:em w:val="none"/>
      <w:lang w:val="uk-UA" w:eastAsia="ru-RU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customStyle="1" w:styleId="a8">
    <w:name w:val="Основной текст Знак"/>
    <w:rPr>
      <w:w w:val="100"/>
      <w:position w:val="-1"/>
      <w:sz w:val="28"/>
      <w:effect w:val="none"/>
      <w:vertAlign w:val="baseline"/>
      <w:cs w:val="0"/>
      <w:em w:val="none"/>
      <w:lang w:val="uk-UA" w:bidi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ab">
    <w:name w:val="Знак Знак Знак Знак"/>
    <w:basedOn w:val="a"/>
    <w:rPr>
      <w:rFonts w:ascii="Verdana" w:hAnsi="Verdana" w:cs="Verdana"/>
      <w:lang w:val="en-US" w:eastAsia="en-US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Dy4QodPk5yLoWJENeT+dSLwlw==">AMUW2mU0/YjsweG9nAngKiKXgdh4a0tByIPmF3Fn3myANpl403ma/b/VySLpigNKsPpChCkdvvPCswDccMN4xSPKt+JGUzkqTv0PMUO8VcfiB9vFyftb57/IC8UdoPexT9IPMMz569KZ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dtyuh</dc:creator>
  <cp:lastModifiedBy>Янченко Сергій Володимирович</cp:lastModifiedBy>
  <cp:revision>2</cp:revision>
  <dcterms:created xsi:type="dcterms:W3CDTF">2020-02-25T06:37:00Z</dcterms:created>
  <dcterms:modified xsi:type="dcterms:W3CDTF">2020-02-25T06:37:00Z</dcterms:modified>
</cp:coreProperties>
</file>