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C76757">
        <w:rPr>
          <w:sz w:val="28"/>
        </w:rPr>
        <w:t>17.03.2020</w:t>
      </w:r>
      <w:r w:rsidR="00287034">
        <w:rPr>
          <w:sz w:val="28"/>
        </w:rPr>
        <w:t xml:space="preserve">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  <w:r w:rsidR="00C76757">
        <w:rPr>
          <w:sz w:val="28"/>
          <w:lang w:val="uk-UA"/>
        </w:rPr>
        <w:t>154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346328">
        <w:rPr>
          <w:rStyle w:val="rvts6"/>
          <w:b/>
          <w:color w:val="000000"/>
          <w:szCs w:val="28"/>
          <w:lang w:val="uk-UA"/>
        </w:rPr>
        <w:t>зовнішньої реклами,</w:t>
      </w:r>
      <w:r w:rsidR="00DE3D57">
        <w:rPr>
          <w:rStyle w:val="rvts6"/>
          <w:b/>
          <w:color w:val="000000"/>
          <w:szCs w:val="28"/>
          <w:lang w:val="uk-UA"/>
        </w:rPr>
        <w:t xml:space="preserve"> вивісок</w:t>
      </w:r>
      <w:r w:rsidR="00346328">
        <w:rPr>
          <w:rStyle w:val="rvts6"/>
          <w:b/>
          <w:color w:val="000000"/>
          <w:szCs w:val="28"/>
          <w:lang w:val="uk-UA"/>
        </w:rPr>
        <w:t xml:space="preserve"> та табличок</w:t>
      </w:r>
    </w:p>
    <w:p w:rsidR="00966B6F" w:rsidRDefault="00966B6F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 w:rsidR="00CF3C8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CF3C82">
        <w:rPr>
          <w:sz w:val="28"/>
          <w:szCs w:val="28"/>
          <w:lang w:val="uk-UA"/>
        </w:rPr>
        <w:t xml:space="preserve">                              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</w:t>
      </w:r>
      <w:r w:rsidR="00CF3C82">
        <w:rPr>
          <w:sz w:val="28"/>
          <w:szCs w:val="28"/>
          <w:lang w:val="uk-UA"/>
        </w:rPr>
        <w:t xml:space="preserve">                         </w:t>
      </w:r>
      <w:r w:rsidRPr="00C87D5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</w:t>
      </w:r>
      <w:r w:rsidR="00CF3C82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вивісок</w:t>
      </w:r>
      <w:r w:rsidR="00CF3C82">
        <w:rPr>
          <w:sz w:val="28"/>
          <w:szCs w:val="28"/>
          <w:lang w:val="uk-UA"/>
        </w:rPr>
        <w:t xml:space="preserve"> та табличок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287034" w:rsidRDefault="00287034" w:rsidP="00287034">
      <w:pPr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CF3C82">
        <w:rPr>
          <w:sz w:val="28"/>
          <w:szCs w:val="28"/>
          <w:lang w:val="uk-UA"/>
        </w:rPr>
        <w:t>, вивісок</w:t>
      </w:r>
      <w:r w:rsidR="00DE3D57">
        <w:rPr>
          <w:sz w:val="28"/>
          <w:szCs w:val="28"/>
          <w:lang w:val="uk-UA"/>
        </w:rPr>
        <w:t xml:space="preserve"> та </w:t>
      </w:r>
      <w:r w:rsidR="00CF3C82">
        <w:rPr>
          <w:sz w:val="28"/>
          <w:szCs w:val="28"/>
          <w:lang w:val="uk-UA"/>
        </w:rPr>
        <w:t>табличок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D128BA" w:rsidRPr="00CD482A" w:rsidRDefault="00CF3C82" w:rsidP="00CD4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засоби,</w:t>
      </w:r>
      <w:r w:rsidR="00DE3D57">
        <w:rPr>
          <w:sz w:val="28"/>
          <w:szCs w:val="28"/>
          <w:lang w:val="uk-UA"/>
        </w:rPr>
        <w:t xml:space="preserve"> вивіски</w:t>
      </w:r>
      <w:r>
        <w:rPr>
          <w:sz w:val="28"/>
          <w:szCs w:val="28"/>
          <w:lang w:val="uk-UA"/>
        </w:rPr>
        <w:t xml:space="preserve"> та таблички</w:t>
      </w:r>
      <w:r w:rsidR="00DE3D57"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 w:rsidR="00DE3D57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D128BA" w:rsidRDefault="00D128BA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5E1610" w:rsidRDefault="005E1610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r w:rsidR="00CF3C82">
        <w:rPr>
          <w:sz w:val="28"/>
          <w:szCs w:val="28"/>
          <w:lang w:val="uk-UA"/>
        </w:rPr>
        <w:t>Контроль за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="00CF3C82">
        <w:rPr>
          <w:sz w:val="28"/>
          <w:szCs w:val="28"/>
          <w:lang w:val="uk-UA"/>
        </w:rPr>
        <w:t>м</w:t>
      </w:r>
      <w:r w:rsidRPr="003057F8">
        <w:rPr>
          <w:sz w:val="28"/>
          <w:szCs w:val="28"/>
        </w:rPr>
        <w:t xml:space="preserve"> </w:t>
      </w:r>
      <w:r w:rsidR="00CF3C82">
        <w:rPr>
          <w:sz w:val="28"/>
          <w:szCs w:val="28"/>
          <w:lang w:val="uk-UA"/>
        </w:rPr>
        <w:t>цього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покласти</w:t>
      </w:r>
      <w:proofErr w:type="spellEnd"/>
      <w:r w:rsidRPr="003057F8">
        <w:rPr>
          <w:sz w:val="28"/>
          <w:szCs w:val="28"/>
        </w:rPr>
        <w:t xml:space="preserve"> на </w:t>
      </w:r>
      <w:proofErr w:type="spellStart"/>
      <w:r w:rsidRPr="003057F8">
        <w:rPr>
          <w:sz w:val="28"/>
          <w:szCs w:val="28"/>
        </w:rPr>
        <w:t>першого</w:t>
      </w:r>
      <w:proofErr w:type="spellEnd"/>
      <w:r w:rsidRPr="003057F8">
        <w:rPr>
          <w:sz w:val="28"/>
          <w:szCs w:val="28"/>
        </w:rPr>
        <w:t xml:space="preserve"> заступника </w:t>
      </w:r>
      <w:proofErr w:type="spellStart"/>
      <w:r w:rsidRPr="003057F8">
        <w:rPr>
          <w:sz w:val="28"/>
          <w:szCs w:val="28"/>
        </w:rPr>
        <w:t>міського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голови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Войтенка</w:t>
      </w:r>
      <w:proofErr w:type="spellEnd"/>
      <w:r w:rsidRPr="003057F8">
        <w:rPr>
          <w:sz w:val="28"/>
          <w:szCs w:val="28"/>
        </w:rPr>
        <w:t xml:space="preserve">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5E1610" w:rsidRDefault="005E1610" w:rsidP="007F50A9">
      <w:pPr>
        <w:jc w:val="both"/>
        <w:rPr>
          <w:sz w:val="28"/>
          <w:szCs w:val="28"/>
          <w:lang w:val="uk-UA"/>
        </w:rPr>
      </w:pPr>
    </w:p>
    <w:p w:rsidR="005E1610" w:rsidRDefault="005E1610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F82780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5C73A7">
        <w:rPr>
          <w:lang w:val="uk-UA"/>
        </w:rPr>
        <w:t xml:space="preserve">Кривцов </w:t>
      </w:r>
      <w:r w:rsidR="007F50A9" w:rsidRPr="007E464A">
        <w:rPr>
          <w:lang w:val="uk-UA"/>
        </w:rPr>
        <w:t>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821ED6">
      <w:pPr>
        <w:rPr>
          <w:caps/>
          <w:sz w:val="28"/>
          <w:szCs w:val="28"/>
          <w:lang w:val="uk-UA"/>
        </w:rPr>
      </w:pPr>
      <w:bookmarkStart w:id="1" w:name="_GoBack"/>
      <w:bookmarkEnd w:id="1"/>
    </w:p>
    <w:sectPr w:rsid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80" w:rsidRDefault="00F82780" w:rsidP="00A54FD5">
      <w:r>
        <w:separator/>
      </w:r>
    </w:p>
  </w:endnote>
  <w:endnote w:type="continuationSeparator" w:id="0">
    <w:p w:rsidR="00F82780" w:rsidRDefault="00F82780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80" w:rsidRDefault="00F82780" w:rsidP="00A54FD5">
      <w:r>
        <w:separator/>
      </w:r>
    </w:p>
  </w:footnote>
  <w:footnote w:type="continuationSeparator" w:id="0">
    <w:p w:rsidR="00F82780" w:rsidRDefault="00F82780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216A0A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F827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F82780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F82780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5E1610" w:rsidRDefault="005E1610" w:rsidP="00CD482A">
    <w:pPr>
      <w:pStyle w:val="a6"/>
    </w:pPr>
  </w:p>
  <w:p w:rsidR="005E1610" w:rsidRDefault="005E1610" w:rsidP="00CD482A">
    <w:pPr>
      <w:pStyle w:val="a6"/>
    </w:pPr>
  </w:p>
  <w:p w:rsidR="005C02DA" w:rsidRDefault="00F82780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F82780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F82780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F827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14F2C"/>
    <w:rsid w:val="00042031"/>
    <w:rsid w:val="00073A98"/>
    <w:rsid w:val="00082E5D"/>
    <w:rsid w:val="0009195D"/>
    <w:rsid w:val="000A485C"/>
    <w:rsid w:val="000A5D3C"/>
    <w:rsid w:val="000B503E"/>
    <w:rsid w:val="00181A94"/>
    <w:rsid w:val="001B177A"/>
    <w:rsid w:val="00216A0A"/>
    <w:rsid w:val="002300DB"/>
    <w:rsid w:val="002803E0"/>
    <w:rsid w:val="00287034"/>
    <w:rsid w:val="002A5400"/>
    <w:rsid w:val="002F2A9A"/>
    <w:rsid w:val="002F382C"/>
    <w:rsid w:val="003057F8"/>
    <w:rsid w:val="00320D64"/>
    <w:rsid w:val="00346328"/>
    <w:rsid w:val="00346B17"/>
    <w:rsid w:val="00390DF8"/>
    <w:rsid w:val="003A61FD"/>
    <w:rsid w:val="003B7615"/>
    <w:rsid w:val="00436B2B"/>
    <w:rsid w:val="00475340"/>
    <w:rsid w:val="004C5C29"/>
    <w:rsid w:val="004E5A3F"/>
    <w:rsid w:val="005511E0"/>
    <w:rsid w:val="00570B2E"/>
    <w:rsid w:val="005B49F9"/>
    <w:rsid w:val="005C73A7"/>
    <w:rsid w:val="005D1A69"/>
    <w:rsid w:val="005E0133"/>
    <w:rsid w:val="005E1610"/>
    <w:rsid w:val="00627977"/>
    <w:rsid w:val="00733E80"/>
    <w:rsid w:val="007369A5"/>
    <w:rsid w:val="00742C7A"/>
    <w:rsid w:val="007A410C"/>
    <w:rsid w:val="007D7861"/>
    <w:rsid w:val="007F50A9"/>
    <w:rsid w:val="00821ED6"/>
    <w:rsid w:val="008240A9"/>
    <w:rsid w:val="00864101"/>
    <w:rsid w:val="00866622"/>
    <w:rsid w:val="008751D7"/>
    <w:rsid w:val="0088241D"/>
    <w:rsid w:val="00890EE6"/>
    <w:rsid w:val="00913D10"/>
    <w:rsid w:val="00966B6F"/>
    <w:rsid w:val="009D1BAD"/>
    <w:rsid w:val="009E1206"/>
    <w:rsid w:val="009F0AF4"/>
    <w:rsid w:val="009F5645"/>
    <w:rsid w:val="00A54FD5"/>
    <w:rsid w:val="00A60627"/>
    <w:rsid w:val="00A77F2D"/>
    <w:rsid w:val="00AA36C5"/>
    <w:rsid w:val="00AE5911"/>
    <w:rsid w:val="00AF3BE4"/>
    <w:rsid w:val="00B144B4"/>
    <w:rsid w:val="00B24C57"/>
    <w:rsid w:val="00B40E49"/>
    <w:rsid w:val="00B92EA1"/>
    <w:rsid w:val="00BD61F8"/>
    <w:rsid w:val="00C0028A"/>
    <w:rsid w:val="00C203A9"/>
    <w:rsid w:val="00C52458"/>
    <w:rsid w:val="00C754E9"/>
    <w:rsid w:val="00C76757"/>
    <w:rsid w:val="00CA7E2F"/>
    <w:rsid w:val="00CD45B3"/>
    <w:rsid w:val="00CD482A"/>
    <w:rsid w:val="00CE0A66"/>
    <w:rsid w:val="00CF3C82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C4746"/>
    <w:rsid w:val="00ED5E6B"/>
    <w:rsid w:val="00EE651E"/>
    <w:rsid w:val="00EF1C99"/>
    <w:rsid w:val="00F05C79"/>
    <w:rsid w:val="00F17780"/>
    <w:rsid w:val="00F82780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9F8C9"/>
  <w15:docId w15:val="{0BEAACAA-C2F3-41ED-A5EF-02BDA6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E2E6-9B56-40F8-98A8-7D137F87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Парфененко Наталія Володимирівна</cp:lastModifiedBy>
  <cp:revision>10</cp:revision>
  <cp:lastPrinted>2019-05-30T13:33:00Z</cp:lastPrinted>
  <dcterms:created xsi:type="dcterms:W3CDTF">2019-12-20T08:18:00Z</dcterms:created>
  <dcterms:modified xsi:type="dcterms:W3CDTF">2020-03-25T07:35:00Z</dcterms:modified>
</cp:coreProperties>
</file>