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3977BD" w:rsidTr="003977BD">
        <w:trPr>
          <w:trHeight w:val="337"/>
        </w:trPr>
        <w:tc>
          <w:tcPr>
            <w:tcW w:w="4160" w:type="dxa"/>
            <w:hideMark/>
          </w:tcPr>
          <w:p w:rsidR="003977BD" w:rsidRDefault="003977BD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Додаток </w:t>
            </w:r>
          </w:p>
        </w:tc>
      </w:tr>
      <w:tr w:rsidR="003977BD" w:rsidTr="003977BD">
        <w:trPr>
          <w:trHeight w:val="338"/>
        </w:trPr>
        <w:tc>
          <w:tcPr>
            <w:tcW w:w="4160" w:type="dxa"/>
            <w:hideMark/>
          </w:tcPr>
          <w:p w:rsidR="003977BD" w:rsidRDefault="003977BD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до рішення виконавчого комітету</w:t>
            </w:r>
          </w:p>
        </w:tc>
      </w:tr>
      <w:tr w:rsidR="003977BD" w:rsidRPr="006E52F6" w:rsidTr="003977BD">
        <w:trPr>
          <w:trHeight w:val="203"/>
        </w:trPr>
        <w:tc>
          <w:tcPr>
            <w:tcW w:w="4160" w:type="dxa"/>
            <w:hideMark/>
          </w:tcPr>
          <w:p w:rsidR="003977BD" w:rsidRDefault="003977BD" w:rsidP="006E52F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від   </w:t>
            </w:r>
            <w:r w:rsidR="006E52F6">
              <w:rPr>
                <w:lang w:val="uk-UA" w:eastAsia="en-US"/>
              </w:rPr>
              <w:t>26.03.2020</w:t>
            </w:r>
            <w:r>
              <w:rPr>
                <w:lang w:val="uk-UA" w:eastAsia="en-US"/>
              </w:rPr>
              <w:t xml:space="preserve">   №</w:t>
            </w:r>
            <w:r w:rsidR="006E52F6">
              <w:rPr>
                <w:lang w:val="uk-UA" w:eastAsia="en-US"/>
              </w:rPr>
              <w:t xml:space="preserve"> 171</w:t>
            </w:r>
            <w:bookmarkStart w:id="0" w:name="_GoBack"/>
            <w:bookmarkEnd w:id="0"/>
          </w:p>
        </w:tc>
      </w:tr>
    </w:tbl>
    <w:p w:rsidR="003977BD" w:rsidRDefault="003977BD" w:rsidP="003977BD">
      <w:pPr>
        <w:ind w:firstLine="935"/>
        <w:jc w:val="both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right="450" w:firstLine="935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Положення</w:t>
      </w:r>
      <w:r>
        <w:rPr>
          <w:sz w:val="28"/>
          <w:szCs w:val="28"/>
          <w:lang w:val="uk-UA"/>
        </w:rPr>
        <w:br/>
        <w:t xml:space="preserve">    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міський штаб з ліквідації наслідків медико-біологічної надзвичайної ситуації природного характеру </w:t>
      </w:r>
      <w:r>
        <w:rPr>
          <w:b/>
          <w:sz w:val="28"/>
          <w:szCs w:val="28"/>
          <w:lang w:val="uk-UA"/>
        </w:rPr>
        <w:t>місцевого рівня</w:t>
      </w:r>
    </w:p>
    <w:p w:rsidR="003977BD" w:rsidRDefault="003977BD" w:rsidP="003977BD">
      <w:pPr>
        <w:shd w:val="clear" w:color="auto" w:fill="FFFFFF"/>
        <w:ind w:right="450" w:firstLine="935"/>
        <w:jc w:val="center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right="450" w:firstLine="935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bookmarkStart w:id="1" w:name="n16"/>
      <w:bookmarkEnd w:id="1"/>
      <w:r>
        <w:rPr>
          <w:b/>
          <w:bCs/>
          <w:sz w:val="28"/>
          <w:szCs w:val="28"/>
          <w:bdr w:val="none" w:sz="0" w:space="0" w:color="auto" w:frame="1"/>
          <w:lang w:val="uk-UA"/>
        </w:rPr>
        <w:t>1. Загальні положення</w:t>
      </w:r>
    </w:p>
    <w:p w:rsidR="003977BD" w:rsidRDefault="003977BD" w:rsidP="003977BD">
      <w:pPr>
        <w:shd w:val="clear" w:color="auto" w:fill="FFFFFF"/>
        <w:ind w:right="450" w:firstLine="935"/>
        <w:jc w:val="center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2" w:name="n17"/>
      <w:bookmarkEnd w:id="2"/>
      <w:r>
        <w:rPr>
          <w:sz w:val="28"/>
          <w:szCs w:val="28"/>
          <w:lang w:val="uk-UA"/>
        </w:rPr>
        <w:t xml:space="preserve">1.1. Це Положення визначає завдання, функції та порядок діяльності міського штабу з ліквідації наслідків медико-біологічної надзвичайної ситуації природного характеру місцевого рівня. 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3" w:name="n18"/>
      <w:bookmarkEnd w:id="3"/>
      <w:r>
        <w:rPr>
          <w:sz w:val="28"/>
          <w:szCs w:val="28"/>
          <w:lang w:val="uk-UA"/>
        </w:rPr>
        <w:t>1.2. Міський штаб з ліквідації медико-біологічної надзвичайної ситуації природного характеру місцевого рівня (далі – штаб з ліквідації наслідків НС) утворюється для безпосередньої організації і координації медично-санітарних та інших невідкладних робіт з ліквідації наслідків НС і є робочим органом керівника робіт з ліквідації наслідків НС.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bookmarkStart w:id="4" w:name="n19"/>
      <w:bookmarkEnd w:id="4"/>
      <w:r>
        <w:rPr>
          <w:sz w:val="28"/>
          <w:szCs w:val="28"/>
          <w:lang w:val="uk-UA"/>
        </w:rPr>
        <w:t>1.3. Н</w:t>
      </w:r>
      <w:r>
        <w:rPr>
          <w:sz w:val="28"/>
          <w:szCs w:val="28"/>
          <w:lang w:val="uk-UA" w:eastAsia="uk-UA"/>
        </w:rPr>
        <w:t xml:space="preserve">ачальнику міського штабу з ліквідації наслідків НС, на час проведення карантинних заходів, пов’язаних з гострою респіраторною хворобою 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  <w:lang w:val="uk-UA"/>
        </w:rPr>
        <w:t>-19, спричиненої коронавірусом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en-US" w:eastAsia="uk-UA"/>
        </w:rPr>
        <w:t>SARS</w:t>
      </w:r>
      <w:r>
        <w:rPr>
          <w:sz w:val="28"/>
          <w:szCs w:val="28"/>
          <w:lang w:val="uk-UA" w:eastAsia="uk-UA"/>
        </w:rPr>
        <w:t>-</w:t>
      </w:r>
      <w:r>
        <w:rPr>
          <w:sz w:val="28"/>
          <w:szCs w:val="28"/>
          <w:lang w:val="en-US" w:eastAsia="uk-UA"/>
        </w:rPr>
        <w:t>CoV</w:t>
      </w:r>
      <w:r>
        <w:rPr>
          <w:sz w:val="28"/>
          <w:szCs w:val="28"/>
          <w:lang w:val="uk-UA" w:eastAsia="uk-UA"/>
        </w:rPr>
        <w:t>-2, надаються необмежені повноваження, визначені цим положенням, стосовно запобігання поширенню коронавірусної інфекції на території Сумської міської об’єднаної територіальної громади, в тому числі безпосередній контроль за діяльністю лікувально – профілактичних закладів усіх форм власності, а також отримання необхідної інформації від усіх суб’єктів  розташованих на території Сумської міської об’єднаної територіальної громади, незалежно від форми власності.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1.4. </w:t>
      </w:r>
      <w:r>
        <w:rPr>
          <w:sz w:val="28"/>
          <w:szCs w:val="28"/>
          <w:lang w:val="uk-UA"/>
        </w:rPr>
        <w:t xml:space="preserve">У зв’язку із загостренням обстановки, пов’язаної з захворюваністю населення Сумської міської ОТГ на коронавірусну інфекцію, надати дозвіл начальнику штабу з ліквідації наслідків НС щодо видання усних і письмових розпоряджень з питань вжиття всебічних заходів зі стримування розповсюдження </w:t>
      </w:r>
      <w:r>
        <w:rPr>
          <w:sz w:val="28"/>
          <w:szCs w:val="28"/>
          <w:lang w:val="uk-UA" w:eastAsia="uk-UA"/>
        </w:rPr>
        <w:t xml:space="preserve">коронавірусної інфекції на території Сумської міської об’єднаної територіальної громади </w:t>
      </w:r>
      <w:r>
        <w:rPr>
          <w:sz w:val="28"/>
          <w:szCs w:val="28"/>
          <w:lang w:val="uk-UA"/>
        </w:rPr>
        <w:t>та доведення до виконавців.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Рішення про місце розгортання </w:t>
      </w:r>
      <w:r>
        <w:rPr>
          <w:sz w:val="28"/>
          <w:szCs w:val="28"/>
          <w:lang w:val="uk-UA" w:eastAsia="uk-UA"/>
        </w:rPr>
        <w:t>штабу з ліквідації наслідків НС</w:t>
      </w:r>
      <w:r>
        <w:rPr>
          <w:sz w:val="28"/>
          <w:szCs w:val="28"/>
          <w:lang w:val="uk-UA"/>
        </w:rPr>
        <w:t>, строк прибуття залучених до його роботи працівників приймає керівник робіт з ліквідації наслідків НС.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5" w:name="n20"/>
      <w:bookmarkEnd w:id="5"/>
      <w:r>
        <w:rPr>
          <w:sz w:val="28"/>
          <w:szCs w:val="28"/>
          <w:lang w:val="uk-UA"/>
        </w:rPr>
        <w:t xml:space="preserve">1.6. Штаб </w:t>
      </w:r>
      <w:r>
        <w:rPr>
          <w:sz w:val="28"/>
          <w:szCs w:val="28"/>
          <w:lang w:val="uk-UA" w:eastAsia="uk-UA"/>
        </w:rPr>
        <w:t>з ліквідації наслідків НС</w:t>
      </w:r>
      <w:r>
        <w:rPr>
          <w:sz w:val="28"/>
          <w:szCs w:val="28"/>
          <w:lang w:val="uk-UA"/>
        </w:rPr>
        <w:t xml:space="preserve"> безпосередньо взаємодіє з регіональним міжвідомчим оперативним штабом щодо протидії поширенню короновірусу </w:t>
      </w:r>
      <w:r>
        <w:rPr>
          <w:sz w:val="28"/>
          <w:szCs w:val="28"/>
          <w:lang w:val="en-US" w:eastAsia="uk-UA"/>
        </w:rPr>
        <w:t>SARS</w:t>
      </w:r>
      <w:r>
        <w:rPr>
          <w:sz w:val="28"/>
          <w:szCs w:val="28"/>
          <w:lang w:val="uk-UA" w:eastAsia="uk-UA"/>
        </w:rPr>
        <w:t>-</w:t>
      </w:r>
      <w:r>
        <w:rPr>
          <w:sz w:val="28"/>
          <w:szCs w:val="28"/>
          <w:lang w:val="en-US" w:eastAsia="uk-UA"/>
        </w:rPr>
        <w:t>CoV</w:t>
      </w:r>
      <w:r>
        <w:rPr>
          <w:sz w:val="28"/>
          <w:szCs w:val="28"/>
          <w:lang w:val="uk-UA" w:eastAsia="uk-UA"/>
        </w:rPr>
        <w:t>-2</w:t>
      </w:r>
      <w:r>
        <w:rPr>
          <w:sz w:val="28"/>
          <w:szCs w:val="28"/>
          <w:lang w:val="uk-UA"/>
        </w:rPr>
        <w:t xml:space="preserve"> Сумської області та Управлінням охорони здоров’я Сумської обласної державної адміністрації.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bCs/>
          <w:bdr w:val="none" w:sz="0" w:space="0" w:color="auto" w:frame="1"/>
          <w:lang w:val="uk-UA"/>
        </w:rPr>
      </w:pP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 xml:space="preserve">                                                                                                             Продовження додатку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right="450" w:firstLine="935"/>
        <w:jc w:val="center"/>
        <w:textAlignment w:val="baseline"/>
        <w:rPr>
          <w:b/>
          <w:bCs/>
          <w:bdr w:val="none" w:sz="0" w:space="0" w:color="auto" w:frame="1"/>
          <w:lang w:val="uk-UA"/>
        </w:rPr>
      </w:pPr>
      <w:bookmarkStart w:id="6" w:name="n23"/>
      <w:bookmarkEnd w:id="6"/>
      <w:r>
        <w:rPr>
          <w:b/>
          <w:bCs/>
          <w:sz w:val="28"/>
          <w:szCs w:val="28"/>
          <w:bdr w:val="none" w:sz="0" w:space="0" w:color="auto" w:frame="1"/>
          <w:lang w:val="uk-UA"/>
        </w:rPr>
        <w:t>2. Завдання та функції штабу з ліквідації наслідків надзвичайної ситуації</w:t>
      </w:r>
    </w:p>
    <w:p w:rsidR="003977BD" w:rsidRDefault="003977BD" w:rsidP="003977BD">
      <w:pPr>
        <w:shd w:val="clear" w:color="auto" w:fill="FFFFFF"/>
        <w:ind w:right="450" w:firstLine="935"/>
        <w:jc w:val="right"/>
        <w:textAlignment w:val="baseline"/>
        <w:rPr>
          <w:bCs/>
          <w:bdr w:val="none" w:sz="0" w:space="0" w:color="auto" w:frame="1"/>
          <w:lang w:val="uk-UA"/>
        </w:rPr>
      </w:pPr>
      <w:bookmarkStart w:id="7" w:name="n24"/>
      <w:bookmarkEnd w:id="7"/>
      <w:r>
        <w:rPr>
          <w:bCs/>
          <w:bdr w:val="none" w:sz="0" w:space="0" w:color="auto" w:frame="1"/>
          <w:lang w:val="uk-UA"/>
        </w:rPr>
        <w:t xml:space="preserve">        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8" w:name="n25"/>
      <w:bookmarkEnd w:id="8"/>
      <w:r>
        <w:rPr>
          <w:sz w:val="28"/>
          <w:szCs w:val="28"/>
          <w:lang w:val="uk-UA"/>
        </w:rPr>
        <w:t xml:space="preserve">2.1. Основними завданнями штабу </w:t>
      </w:r>
      <w:r>
        <w:rPr>
          <w:sz w:val="28"/>
          <w:szCs w:val="28"/>
          <w:lang w:val="uk-UA" w:eastAsia="uk-UA"/>
        </w:rPr>
        <w:t>з ліквідації наслідків НС</w:t>
      </w:r>
      <w:r>
        <w:rPr>
          <w:sz w:val="28"/>
          <w:szCs w:val="28"/>
          <w:lang w:val="uk-UA"/>
        </w:rPr>
        <w:t xml:space="preserve"> є безпосередня організація і координація медико - санітарних та інших невідкладних робіт з ліквідації наслідків НС.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9" w:name="n26"/>
      <w:bookmarkEnd w:id="9"/>
      <w:r>
        <w:rPr>
          <w:sz w:val="28"/>
          <w:szCs w:val="28"/>
          <w:lang w:val="uk-UA"/>
        </w:rPr>
        <w:t>2.2. Відповідно до покладеного на ньог</w:t>
      </w:r>
      <w:r w:rsidR="00CA736A">
        <w:rPr>
          <w:sz w:val="28"/>
          <w:szCs w:val="28"/>
          <w:lang w:val="uk-UA"/>
        </w:rPr>
        <w:t>о завдання основними функціями ш</w:t>
      </w:r>
      <w:r>
        <w:rPr>
          <w:sz w:val="28"/>
          <w:szCs w:val="28"/>
          <w:lang w:val="uk-UA"/>
        </w:rPr>
        <w:t xml:space="preserve">табу з </w:t>
      </w:r>
      <w:r>
        <w:rPr>
          <w:sz w:val="28"/>
          <w:szCs w:val="28"/>
          <w:lang w:val="uk-UA" w:eastAsia="uk-UA"/>
        </w:rPr>
        <w:t>ліквідації наслідків НС</w:t>
      </w:r>
      <w:r>
        <w:rPr>
          <w:sz w:val="28"/>
          <w:szCs w:val="28"/>
          <w:lang w:val="uk-UA"/>
        </w:rPr>
        <w:t xml:space="preserve"> є: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10" w:name="n27"/>
      <w:bookmarkEnd w:id="10"/>
      <w:r>
        <w:rPr>
          <w:sz w:val="28"/>
          <w:szCs w:val="28"/>
          <w:lang w:val="uk-UA"/>
        </w:rPr>
        <w:t>2.2.1. визначення зони НС та зони ураження коронавірусною інфекцією, кількості і місць перебування в них людей, організація їх тестування та лікування, надання їм всебічної медико-санітарної допомоги, запобігання поширенню хвороби;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11" w:name="n28"/>
      <w:bookmarkEnd w:id="11"/>
      <w:r>
        <w:rPr>
          <w:sz w:val="28"/>
          <w:szCs w:val="28"/>
          <w:lang w:val="uk-UA"/>
        </w:rPr>
        <w:t>2.2.2. збирання даних про обстановку в зоні НС, їх аналіз та узагальнення, прогнозування масштабів і наслідків НС;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12" w:name="n29"/>
      <w:bookmarkEnd w:id="12"/>
      <w:r>
        <w:rPr>
          <w:sz w:val="28"/>
          <w:szCs w:val="28"/>
          <w:lang w:val="uk-UA"/>
        </w:rPr>
        <w:t>2.2.3. визначення головних напрямів ліквідації наслідків НС;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13" w:name="n30"/>
      <w:bookmarkEnd w:id="13"/>
      <w:r>
        <w:rPr>
          <w:sz w:val="28"/>
          <w:szCs w:val="28"/>
          <w:lang w:val="uk-UA"/>
        </w:rPr>
        <w:t>2.2.4. визначення складу і кількості сил та засобів, необхідних для залучення до ліквідації наслідків НС, термінів їх залучення згідно з планами реагування на НС а також планами локалізації і ліквідації наслідків НС;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14" w:name="n31"/>
      <w:bookmarkEnd w:id="14"/>
      <w:r>
        <w:rPr>
          <w:sz w:val="28"/>
          <w:szCs w:val="28"/>
          <w:lang w:val="uk-UA"/>
        </w:rPr>
        <w:t xml:space="preserve">2.2.5. </w:t>
      </w:r>
      <w:bookmarkStart w:id="15" w:name="n32"/>
      <w:bookmarkEnd w:id="15"/>
      <w:r>
        <w:rPr>
          <w:sz w:val="28"/>
          <w:szCs w:val="28"/>
          <w:lang w:val="uk-UA"/>
        </w:rPr>
        <w:t>забезпечення виконання розпоряджень начальника штабу з ліквідації наслідків НС щодо організації та координації медико-санітарних та інших невідкладних робіт з ліквідації наслідків НС;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16" w:name="n33"/>
      <w:bookmarkEnd w:id="16"/>
      <w:r>
        <w:rPr>
          <w:sz w:val="28"/>
          <w:szCs w:val="28"/>
          <w:lang w:val="uk-UA"/>
        </w:rPr>
        <w:t>2.2.6. безпосередня організація і координація дій залучених до ліквідації наслідків НС сил та засобів, формувань Збройних Сил України та інших військових формувань, органів і підрозділів Міністерства внутрішніх справ України, а також громадських організацій і волонтерів;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17" w:name="n34"/>
      <w:bookmarkEnd w:id="17"/>
      <w:r>
        <w:rPr>
          <w:sz w:val="28"/>
          <w:szCs w:val="28"/>
          <w:lang w:val="uk-UA"/>
        </w:rPr>
        <w:t xml:space="preserve">2.2.7. </w:t>
      </w:r>
      <w:bookmarkStart w:id="18" w:name="n35"/>
      <w:bookmarkEnd w:id="18"/>
      <w:r>
        <w:rPr>
          <w:sz w:val="28"/>
          <w:szCs w:val="28"/>
          <w:lang w:val="uk-UA"/>
        </w:rPr>
        <w:t>ведення обліку робіт, що виконуються задіяними силами під час ліквідації наслідків НС, відповідно до вимог наказу МВС України від 26.12.2014 № 1406;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19" w:name="n36"/>
      <w:bookmarkEnd w:id="19"/>
      <w:r>
        <w:rPr>
          <w:sz w:val="28"/>
          <w:szCs w:val="28"/>
          <w:lang w:val="uk-UA"/>
        </w:rPr>
        <w:t>2.2.8. ведення обліку загиблих та постраждалих внаслідок НС;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20" w:name="n37"/>
      <w:bookmarkEnd w:id="20"/>
      <w:r>
        <w:rPr>
          <w:sz w:val="28"/>
          <w:szCs w:val="28"/>
          <w:lang w:val="uk-UA"/>
        </w:rPr>
        <w:t>2.2.9. організація інформування населення про наслідки та прогноз розвитку НС, хід ліквідації її наслідків та правила поведінки в зоні НС;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21" w:name="n38"/>
      <w:bookmarkEnd w:id="21"/>
      <w:r>
        <w:rPr>
          <w:sz w:val="28"/>
          <w:szCs w:val="28"/>
          <w:lang w:val="uk-UA"/>
        </w:rPr>
        <w:t>2.2.10. організація матеріально - технічного забезпечення проведення медико - санітарних та інших невідкладних робіт;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2.2.11. ведення оперативно-технічної та звітної документації штабу з ліквідації наслідків НС відповідно до вимог наказу МВС України від 26.12.2014 № 1406.</w:t>
      </w:r>
      <w:bookmarkStart w:id="22" w:name="n39"/>
      <w:bookmarkEnd w:id="22"/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right="450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bookmarkStart w:id="23" w:name="n41"/>
      <w:bookmarkEnd w:id="23"/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3. Організація роботи штабу з ліквідації наслідків надзвичайної</w:t>
      </w:r>
    </w:p>
    <w:p w:rsidR="003977BD" w:rsidRDefault="003977BD" w:rsidP="003977BD">
      <w:pPr>
        <w:shd w:val="clear" w:color="auto" w:fill="FFFFFF"/>
        <w:ind w:right="450" w:firstLine="935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ситуації </w:t>
      </w:r>
    </w:p>
    <w:p w:rsidR="003977BD" w:rsidRDefault="003977BD" w:rsidP="003977BD">
      <w:pPr>
        <w:shd w:val="clear" w:color="auto" w:fill="FFFFFF"/>
        <w:ind w:right="450" w:firstLine="935"/>
        <w:jc w:val="center"/>
        <w:textAlignment w:val="baseline"/>
        <w:rPr>
          <w:lang w:val="uk-UA"/>
        </w:rPr>
      </w:pP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24" w:name="n42"/>
      <w:bookmarkEnd w:id="24"/>
      <w:r>
        <w:rPr>
          <w:sz w:val="28"/>
          <w:szCs w:val="28"/>
          <w:lang w:val="uk-UA"/>
        </w:rPr>
        <w:t xml:space="preserve">3.1. Працівники, залучені до роботи у складі штабу з ліквідації наслідків НС, підпорядковуються начальнику штабу з ліквідації наслідків НС. </w:t>
      </w:r>
    </w:p>
    <w:p w:rsidR="003977BD" w:rsidRDefault="003977BD" w:rsidP="003977BD">
      <w:pPr>
        <w:shd w:val="clear" w:color="auto" w:fill="FFFFFF"/>
        <w:ind w:firstLine="708"/>
        <w:jc w:val="right"/>
        <w:textAlignment w:val="baseline"/>
        <w:rPr>
          <w:bCs/>
          <w:bdr w:val="none" w:sz="0" w:space="0" w:color="auto" w:frame="1"/>
          <w:lang w:val="uk-UA"/>
        </w:rPr>
      </w:pPr>
    </w:p>
    <w:p w:rsidR="003977BD" w:rsidRDefault="003977BD" w:rsidP="003977BD">
      <w:pPr>
        <w:shd w:val="clear" w:color="auto" w:fill="FFFFFF"/>
        <w:ind w:firstLine="708"/>
        <w:jc w:val="right"/>
        <w:textAlignment w:val="baseline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 xml:space="preserve">Продовження додатку 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25" w:name="n44"/>
      <w:bookmarkEnd w:id="25"/>
      <w:r>
        <w:rPr>
          <w:sz w:val="28"/>
          <w:szCs w:val="28"/>
          <w:lang w:val="uk-UA"/>
        </w:rPr>
        <w:t>3.2. Начальник штабу з ліквідації наслідків НС виконує обов’язки керівника робіт з ліквідації наслідків НС у разі його відсутності.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26" w:name="n45"/>
      <w:bookmarkEnd w:id="26"/>
      <w:r>
        <w:rPr>
          <w:sz w:val="28"/>
          <w:szCs w:val="28"/>
          <w:lang w:val="uk-UA"/>
        </w:rPr>
        <w:t>3.3. Начальник штабу з ліквідації наслідків НС відповідає за: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27" w:name="n46"/>
      <w:bookmarkEnd w:id="27"/>
      <w:r>
        <w:rPr>
          <w:sz w:val="28"/>
          <w:szCs w:val="28"/>
          <w:lang w:val="uk-UA"/>
        </w:rPr>
        <w:t>3.3.1. організацію роботи штабу з ліквідації наслідків НС та розподіл обов’язків (за напрямками) між особовим складом;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28" w:name="n47"/>
      <w:bookmarkEnd w:id="28"/>
      <w:r>
        <w:rPr>
          <w:sz w:val="28"/>
          <w:szCs w:val="28"/>
          <w:lang w:val="uk-UA"/>
        </w:rPr>
        <w:t>3.3.2. своєчасну підготовку, організацію виконання, доведення до виконавців та контроль виконання розпоряджень з ліквідації наслідків НС;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29" w:name="n48"/>
      <w:bookmarkEnd w:id="29"/>
      <w:r>
        <w:rPr>
          <w:sz w:val="28"/>
          <w:szCs w:val="28"/>
          <w:lang w:val="uk-UA"/>
        </w:rPr>
        <w:t>3.3.3. безперервну організацію і координацію медико-санітарних заходів та інших невідкладних робіт.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30" w:name="n49"/>
      <w:bookmarkEnd w:id="30"/>
      <w:r>
        <w:rPr>
          <w:sz w:val="28"/>
          <w:szCs w:val="28"/>
          <w:lang w:val="uk-UA"/>
        </w:rPr>
        <w:t>3.3.4. ведення оперативно-технічної та звітної документації штабу з ліквідації наслідків НС.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31" w:name="n50"/>
      <w:bookmarkEnd w:id="31"/>
      <w:r>
        <w:rPr>
          <w:sz w:val="28"/>
          <w:szCs w:val="28"/>
          <w:lang w:val="uk-UA"/>
        </w:rPr>
        <w:t xml:space="preserve">3.4. </w:t>
      </w:r>
      <w:bookmarkStart w:id="32" w:name="n55"/>
      <w:bookmarkEnd w:id="32"/>
      <w:r>
        <w:rPr>
          <w:sz w:val="28"/>
          <w:szCs w:val="28"/>
          <w:lang w:val="uk-UA"/>
        </w:rPr>
        <w:t xml:space="preserve">Штаб з ліквідації наслідків НС розгортається в районі (зоні) виникнення НС або в іншому місці, визначеному керівником робіт з ліквідації наслідків НС, і працює у цілодобовому режимі позмінно. 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33" w:name="n56"/>
      <w:bookmarkEnd w:id="33"/>
      <w:r>
        <w:rPr>
          <w:sz w:val="28"/>
          <w:szCs w:val="28"/>
          <w:lang w:val="uk-UA"/>
        </w:rPr>
        <w:t>3.5. Залежно від обставин, які складаються, обсягу медико-санітарних заходів та інших невідкладних робіт з ліквідації наслідків НС у складі штабу з ліквідації НС можуть утворюватися робочі групи: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34" w:name="n57"/>
      <w:bookmarkEnd w:id="34"/>
      <w:r>
        <w:rPr>
          <w:sz w:val="28"/>
          <w:szCs w:val="28"/>
          <w:lang w:val="uk-UA"/>
        </w:rPr>
        <w:t>3.5.1. аналізу ситуації і підготовки даних - для збору і аналізу інформації про обстановку в зоні НС, ведення робочої карти (схеми) зони НС, обліку залучених сил і засобів, підготовки оперативної документації;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35" w:name="n58"/>
      <w:bookmarkEnd w:id="35"/>
      <w:r>
        <w:rPr>
          <w:sz w:val="28"/>
          <w:szCs w:val="28"/>
          <w:lang w:val="uk-UA"/>
        </w:rPr>
        <w:t>3.5.2. безпосереднього реагування - для управління і координації дій залучених сил і засобів безпосередньо у місці проведення медико-санітарних заходів та інших невідкладних робіт;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36" w:name="n59"/>
      <w:bookmarkEnd w:id="36"/>
      <w:r>
        <w:rPr>
          <w:sz w:val="28"/>
          <w:szCs w:val="28"/>
          <w:lang w:val="uk-UA"/>
        </w:rPr>
        <w:t>3.5.3.  організаційна - для організації і підготовки засідань штабу з ліквідації наслідків НС, підготовки і реєстрації розпоряджень з ліквідації наслідків НС;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37" w:name="n60"/>
      <w:bookmarkEnd w:id="37"/>
      <w:r>
        <w:rPr>
          <w:sz w:val="28"/>
          <w:szCs w:val="28"/>
          <w:lang w:val="uk-UA"/>
        </w:rPr>
        <w:t xml:space="preserve">3.5.4. </w:t>
      </w:r>
      <w:bookmarkStart w:id="38" w:name="n61"/>
      <w:bookmarkEnd w:id="38"/>
      <w:r>
        <w:rPr>
          <w:sz w:val="28"/>
          <w:szCs w:val="28"/>
          <w:lang w:val="uk-UA"/>
        </w:rPr>
        <w:t>представників територіальних підрозділів міністерств та інших центральних органів виконавчої влади, органів місцевого самоврядування, суб’єктів господарювання - для координації і обліку залучених сил і засобів та суб’єктів господарювання, доведення розпоряджень (рішень) з ліквідації наслідків НС, контролю за проведенням медико-санітарних заходів та інших невідкладних робіт і подання звітних матеріалів до групи аналізу ситуації і підготовки даних;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39" w:name="n62"/>
      <w:bookmarkEnd w:id="39"/>
      <w:r>
        <w:rPr>
          <w:sz w:val="28"/>
          <w:szCs w:val="28"/>
          <w:lang w:val="uk-UA"/>
        </w:rPr>
        <w:t>3.5.5. матеріально - технічного забезпеченн</w:t>
      </w:r>
      <w:r w:rsidR="00CA736A">
        <w:rPr>
          <w:sz w:val="28"/>
          <w:szCs w:val="28"/>
          <w:lang w:val="uk-UA"/>
        </w:rPr>
        <w:t>я - для організації матеріально</w:t>
      </w:r>
      <w:r>
        <w:rPr>
          <w:sz w:val="28"/>
          <w:szCs w:val="28"/>
          <w:lang w:val="uk-UA"/>
        </w:rPr>
        <w:t>-</w:t>
      </w:r>
      <w:r w:rsidR="00CA73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технічного забезпечення проведення медико-санітарних заходів та інших невідкладних робіт, у тому числі з урахуванням використання матеріальних резервів органів місцевого самоврядування (органів виконавчої влади) та суб’єктів господарювання для ліквідації наслідків НС;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40" w:name="n63"/>
      <w:bookmarkStart w:id="41" w:name="n64"/>
      <w:bookmarkEnd w:id="40"/>
      <w:bookmarkEnd w:id="41"/>
      <w:r>
        <w:rPr>
          <w:sz w:val="28"/>
          <w:szCs w:val="28"/>
          <w:lang w:val="uk-UA"/>
        </w:rPr>
        <w:t xml:space="preserve">3.5.6. взаємодії з населенням та засобами масової інформації - для роботи зі </w:t>
      </w:r>
      <w:r w:rsidR="00CA73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зверненнями </w:t>
      </w:r>
      <w:r w:rsidR="00CA73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громадян </w:t>
      </w:r>
      <w:r w:rsidR="00CA73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</w:t>
      </w:r>
      <w:r w:rsidR="00CA73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інформування </w:t>
      </w:r>
      <w:r w:rsidR="00CA73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населення </w:t>
      </w:r>
      <w:r w:rsidR="00CA73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через </w:t>
      </w:r>
      <w:r w:rsidR="00CA73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засоби </w:t>
      </w:r>
      <w:r w:rsidR="00CA73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масової 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firstLine="708"/>
        <w:jc w:val="right"/>
        <w:textAlignment w:val="baseline"/>
        <w:rPr>
          <w:bCs/>
          <w:bdr w:val="none" w:sz="0" w:space="0" w:color="auto" w:frame="1"/>
          <w:lang w:val="uk-UA"/>
        </w:rPr>
      </w:pPr>
    </w:p>
    <w:p w:rsidR="003977BD" w:rsidRDefault="003977BD" w:rsidP="003977BD">
      <w:pPr>
        <w:shd w:val="clear" w:color="auto" w:fill="FFFFFF"/>
        <w:ind w:firstLine="708"/>
        <w:jc w:val="right"/>
        <w:textAlignment w:val="baseline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lastRenderedPageBreak/>
        <w:t xml:space="preserve">Продовження додатку 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інформації про обстановку в зоні НС, хід ліквідації наслідків НС, прогноз розвитку НС та правила поведінки в зоні НС;</w:t>
      </w:r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lang w:val="uk-UA"/>
        </w:rPr>
      </w:pPr>
      <w:bookmarkStart w:id="42" w:name="n65"/>
      <w:bookmarkEnd w:id="42"/>
      <w:r>
        <w:rPr>
          <w:sz w:val="28"/>
          <w:szCs w:val="28"/>
          <w:lang w:val="uk-UA"/>
        </w:rPr>
        <w:t>3.5.7. інші робочі групи залежно від обставин.</w:t>
      </w:r>
      <w:bookmarkStart w:id="43" w:name="n66"/>
      <w:bookmarkEnd w:id="43"/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bookmarkStart w:id="44" w:name="n67"/>
      <w:bookmarkEnd w:id="44"/>
      <w:r>
        <w:rPr>
          <w:sz w:val="28"/>
          <w:szCs w:val="28"/>
          <w:lang w:val="uk-UA"/>
        </w:rPr>
        <w:t>Штаб з ліквідації наслідків НС має право одержувати від органів виконавчої влади, підприємств, установ та організацій незалежно від форм власності документи та повну і достовірну інформацію щодо причин виникнення НС та її поширення, наслідків, спричинених НС, та заходів, які вживалися для її ліквідації.</w:t>
      </w:r>
      <w:bookmarkStart w:id="45" w:name="n68"/>
      <w:bookmarkStart w:id="46" w:name="n69"/>
      <w:bookmarkEnd w:id="45"/>
      <w:bookmarkEnd w:id="46"/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Після ліквідації наслідків НС штаб з ліквідації наслідків НС узагальнює документи та формує архівну справу у двох примірниках, а також готує звіт про прийняті рішення та перебіг подій під час ліквідації наслідків НС.</w:t>
      </w:r>
      <w:bookmarkStart w:id="47" w:name="n70"/>
      <w:bookmarkEnd w:id="47"/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Діяльність штабу з ліквідації наслідків НС припиняється після завершення виконання покладених на нього завдань на підставі відповідного рішення про ліквідацію штабу.</w:t>
      </w:r>
    </w:p>
    <w:p w:rsidR="003977BD" w:rsidRDefault="003977BD" w:rsidP="003977BD">
      <w:pPr>
        <w:shd w:val="clear" w:color="auto" w:fill="FFFFFF"/>
        <w:ind w:firstLine="935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right="450" w:firstLine="935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bookmarkStart w:id="48" w:name="n71"/>
      <w:bookmarkEnd w:id="48"/>
      <w:r>
        <w:rPr>
          <w:b/>
          <w:bCs/>
          <w:sz w:val="28"/>
          <w:szCs w:val="28"/>
          <w:bdr w:val="none" w:sz="0" w:space="0" w:color="auto" w:frame="1"/>
          <w:lang w:val="uk-UA"/>
        </w:rPr>
        <w:t>4. Фінансове та матеріально-технічне забезпечення роботи</w:t>
      </w:r>
    </w:p>
    <w:p w:rsidR="003977BD" w:rsidRDefault="00CA736A" w:rsidP="003977BD">
      <w:pPr>
        <w:shd w:val="clear" w:color="auto" w:fill="FFFFFF"/>
        <w:ind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</w:t>
      </w:r>
      <w:r w:rsidR="003977BD">
        <w:rPr>
          <w:b/>
          <w:bCs/>
          <w:sz w:val="28"/>
          <w:szCs w:val="28"/>
          <w:bdr w:val="none" w:sz="0" w:space="0" w:color="auto" w:frame="1"/>
          <w:lang w:val="uk-UA"/>
        </w:rPr>
        <w:t>штабу з ліквідації наслідків надзвичайної ситуації</w:t>
      </w:r>
    </w:p>
    <w:p w:rsidR="003977BD" w:rsidRDefault="003977BD" w:rsidP="003977BD">
      <w:pPr>
        <w:shd w:val="clear" w:color="auto" w:fill="FFFFFF"/>
        <w:jc w:val="both"/>
        <w:textAlignment w:val="baseline"/>
        <w:rPr>
          <w:lang w:val="uk-UA"/>
        </w:rPr>
      </w:pPr>
      <w:bookmarkStart w:id="49" w:name="n72"/>
      <w:bookmarkEnd w:id="49"/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За особами, включеними до складу штабу з ліквідації наслідків НС, на час виконання покладених на них обов’язків та завдань зберігається заробітна плата (грошове забезпечення) за основним місцем роботи.</w:t>
      </w:r>
      <w:bookmarkStart w:id="50" w:name="n73"/>
      <w:bookmarkEnd w:id="50"/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Матеріально - технічне та фінансове забезпечення роботи штабу з ліквідації наслідків НС здійснюється відповідно до чинного законодавства.</w:t>
      </w:r>
      <w:bookmarkStart w:id="51" w:name="n74"/>
      <w:bookmarkEnd w:id="51"/>
    </w:p>
    <w:p w:rsidR="003977BD" w:rsidRDefault="003977BD" w:rsidP="003977B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Штаб з ліквідації наслідків НС забезпечується комплектом оперативно-технічної документації, нормативно-правовими актами з питань організації реагування на НС, автомобільним транспортом, засобами зв’язку, індивідуальними засобами захисту 4 рівня та оргтехнікою.</w:t>
      </w:r>
    </w:p>
    <w:p w:rsidR="003977BD" w:rsidRDefault="003977BD" w:rsidP="003977BD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3977BD" w:rsidRDefault="003977BD" w:rsidP="003977BD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з питань надзвичайних </w:t>
      </w:r>
    </w:p>
    <w:p w:rsidR="003977BD" w:rsidRDefault="003977BD" w:rsidP="003977BD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ситуацій та цивільного захисту населення</w:t>
      </w:r>
    </w:p>
    <w:p w:rsidR="003977BD" w:rsidRDefault="003977BD" w:rsidP="003977BD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                                                                                              А.Є. Петров</w:t>
      </w:r>
    </w:p>
    <w:p w:rsidR="0089588B" w:rsidRDefault="0089588B"/>
    <w:sectPr w:rsidR="0089588B" w:rsidSect="00CA73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0E"/>
    <w:rsid w:val="003977BD"/>
    <w:rsid w:val="0064450E"/>
    <w:rsid w:val="006E52F6"/>
    <w:rsid w:val="0089588B"/>
    <w:rsid w:val="00C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961"/>
  <w15:chartTrackingRefBased/>
  <w15:docId w15:val="{CBFF19E4-FC07-410A-97A5-BA7C6F98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3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Пєтров Артур Євгенович</dc:creator>
  <cp:keywords/>
  <dc:description/>
  <cp:lastModifiedBy>Шуліпа Ольга Василівна</cp:lastModifiedBy>
  <cp:revision>5</cp:revision>
  <cp:lastPrinted>2020-03-31T08:51:00Z</cp:lastPrinted>
  <dcterms:created xsi:type="dcterms:W3CDTF">2020-03-31T08:32:00Z</dcterms:created>
  <dcterms:modified xsi:type="dcterms:W3CDTF">2020-03-31T11:08:00Z</dcterms:modified>
</cp:coreProperties>
</file>