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</w:t>
      </w:r>
      <w:r w:rsidR="00A76A17">
        <w:rPr>
          <w:sz w:val="28"/>
          <w:lang w:val="uk-UA"/>
        </w:rPr>
        <w:t xml:space="preserve">29.12.2020 </w:t>
      </w:r>
      <w:bookmarkStart w:id="0" w:name="_GoBack"/>
      <w:bookmarkEnd w:id="0"/>
      <w:r w:rsidR="002A0780" w:rsidRPr="00FD6148">
        <w:rPr>
          <w:sz w:val="28"/>
          <w:lang w:val="uk-UA"/>
        </w:rPr>
        <w:t>№</w:t>
      </w:r>
      <w:r w:rsidR="00CD32CC">
        <w:rPr>
          <w:sz w:val="28"/>
          <w:lang w:val="uk-UA"/>
        </w:rPr>
        <w:t xml:space="preserve"> 589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547E59" w:rsidRDefault="00895742" w:rsidP="00280EDB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="00547E59">
        <w:rPr>
          <w:lang w:eastAsia="ru-RU"/>
        </w:rPr>
        <w:t xml:space="preserve">спеціальних конструкцій – </w:t>
      </w:r>
    </w:p>
    <w:p w:rsidR="00547E59" w:rsidRDefault="00280EDB" w:rsidP="00547E59">
      <w:pPr>
        <w:pStyle w:val="2"/>
        <w:rPr>
          <w:lang w:eastAsia="ru-RU"/>
        </w:rPr>
      </w:pPr>
      <w:r>
        <w:rPr>
          <w:lang w:eastAsia="ru-RU"/>
        </w:rPr>
        <w:t>об</w:t>
      </w:r>
      <w:r w:rsidRPr="003D7A83">
        <w:rPr>
          <w:lang w:eastAsia="ru-RU"/>
        </w:rPr>
        <w:t>’</w:t>
      </w:r>
      <w:r>
        <w:rPr>
          <w:lang w:eastAsia="ru-RU"/>
        </w:rPr>
        <w:t>єктів туристичної</w:t>
      </w:r>
      <w:r w:rsidR="00547E59">
        <w:rPr>
          <w:lang w:eastAsia="ru-RU"/>
        </w:rPr>
        <w:t xml:space="preserve"> </w:t>
      </w:r>
      <w:r>
        <w:rPr>
          <w:lang w:eastAsia="ru-RU"/>
        </w:rPr>
        <w:t>н</w:t>
      </w:r>
      <w:r w:rsidR="00AC7B66">
        <w:rPr>
          <w:lang w:eastAsia="ru-RU"/>
        </w:rPr>
        <w:t>а</w:t>
      </w:r>
      <w:r>
        <w:rPr>
          <w:lang w:eastAsia="ru-RU"/>
        </w:rPr>
        <w:t>вігації на</w:t>
      </w:r>
      <w:r w:rsidR="00AC7B66">
        <w:rPr>
          <w:lang w:eastAsia="ru-RU"/>
        </w:rPr>
        <w:t xml:space="preserve"> території </w:t>
      </w:r>
    </w:p>
    <w:p w:rsidR="00496C41" w:rsidRPr="00547E59" w:rsidRDefault="00AC7B66" w:rsidP="006B4667">
      <w:pPr>
        <w:pStyle w:val="2"/>
        <w:rPr>
          <w:lang w:eastAsia="ru-RU"/>
        </w:rPr>
      </w:pPr>
      <w:r>
        <w:rPr>
          <w:lang w:eastAsia="ru-RU"/>
        </w:rPr>
        <w:t>Сумської</w:t>
      </w:r>
      <w:r w:rsidR="00280EDB">
        <w:rPr>
          <w:lang w:eastAsia="ru-RU"/>
        </w:rPr>
        <w:t xml:space="preserve"> </w:t>
      </w:r>
      <w:r>
        <w:rPr>
          <w:lang w:eastAsia="ru-RU"/>
        </w:rPr>
        <w:t>міської</w:t>
      </w:r>
      <w:r w:rsidR="00547E59">
        <w:rPr>
          <w:lang w:eastAsia="ru-RU"/>
        </w:rPr>
        <w:t xml:space="preserve"> </w:t>
      </w:r>
      <w:r>
        <w:rPr>
          <w:lang w:eastAsia="ru-RU"/>
        </w:rPr>
        <w:t xml:space="preserve"> територіальної</w:t>
      </w:r>
      <w:r w:rsidR="004F121D">
        <w:rPr>
          <w:lang w:eastAsia="ru-RU"/>
        </w:rPr>
        <w:t xml:space="preserve"> </w:t>
      </w:r>
      <w:r w:rsidR="00496C41">
        <w:rPr>
          <w:lang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3D7A83" w:rsidRDefault="003D7A83" w:rsidP="006F7033">
      <w:pPr>
        <w:rPr>
          <w:lang w:val="uk-UA"/>
        </w:rPr>
      </w:pPr>
    </w:p>
    <w:p w:rsidR="00895742" w:rsidRPr="003D7A83" w:rsidRDefault="003D7A83" w:rsidP="003D7A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мережі туристичної навігації на території м. Суми – адміністративного центру   Сумської міської </w:t>
      </w:r>
      <w:r w:rsidRPr="003D7A83">
        <w:rPr>
          <w:sz w:val="28"/>
          <w:szCs w:val="28"/>
          <w:lang w:val="uk-UA"/>
        </w:rPr>
        <w:t xml:space="preserve">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 xml:space="preserve">відповідно </w:t>
      </w:r>
      <w:r>
        <w:rPr>
          <w:rStyle w:val="rvts6"/>
          <w:sz w:val="28"/>
          <w:szCs w:val="28"/>
          <w:lang w:val="uk-UA"/>
        </w:rPr>
        <w:t>до Закону України «</w:t>
      </w:r>
      <w:r w:rsidRPr="003D7A83">
        <w:rPr>
          <w:rStyle w:val="rvts6"/>
          <w:sz w:val="28"/>
          <w:szCs w:val="28"/>
          <w:lang w:val="uk-UA"/>
        </w:rPr>
        <w:t>Про благоустрій населених пунктів</w:t>
      </w:r>
      <w:r>
        <w:rPr>
          <w:rStyle w:val="rvts6"/>
          <w:sz w:val="28"/>
          <w:szCs w:val="28"/>
          <w:lang w:val="uk-UA"/>
        </w:rPr>
        <w:t xml:space="preserve">»,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</w:t>
      </w:r>
      <w:r>
        <w:rPr>
          <w:sz w:val="28"/>
          <w:szCs w:val="28"/>
          <w:lang w:val="uk-UA"/>
        </w:rPr>
        <w:t xml:space="preserve">Сумської міської </w:t>
      </w:r>
      <w:r w:rsidRPr="003D7A83">
        <w:rPr>
          <w:sz w:val="28"/>
          <w:szCs w:val="28"/>
          <w:lang w:val="uk-UA"/>
        </w:rPr>
        <w:t>об’єднаної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="00895742"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="00895742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280EDB" w:rsidRDefault="00895742" w:rsidP="00280EDB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</w:rPr>
      </w:pPr>
      <w:r w:rsidRPr="00943C64">
        <w:rPr>
          <w:rStyle w:val="rvts6"/>
          <w:sz w:val="28"/>
          <w:szCs w:val="28"/>
        </w:rPr>
        <w:t xml:space="preserve">Надати дозволи на розміщення </w:t>
      </w:r>
      <w:r w:rsidR="004B3E84">
        <w:rPr>
          <w:rStyle w:val="rvts6"/>
          <w:sz w:val="28"/>
          <w:szCs w:val="28"/>
          <w:lang w:val="uk-UA"/>
        </w:rPr>
        <w:t xml:space="preserve">спеціальних конструкцій - </w:t>
      </w:r>
      <w:r w:rsidR="00280EDB" w:rsidRPr="00280EDB">
        <w:rPr>
          <w:rStyle w:val="rvts6"/>
          <w:sz w:val="28"/>
          <w:szCs w:val="28"/>
        </w:rPr>
        <w:t>об’єктів туристичної</w:t>
      </w:r>
      <w:r w:rsidR="00280EDB">
        <w:rPr>
          <w:rStyle w:val="rvts6"/>
          <w:sz w:val="28"/>
          <w:szCs w:val="28"/>
          <w:lang w:val="uk-UA"/>
        </w:rPr>
        <w:t xml:space="preserve"> </w:t>
      </w:r>
      <w:r w:rsidR="00280EDB" w:rsidRPr="00280EDB">
        <w:rPr>
          <w:rStyle w:val="rvts6"/>
          <w:sz w:val="28"/>
          <w:szCs w:val="28"/>
        </w:rPr>
        <w:t xml:space="preserve">навігації </w:t>
      </w:r>
      <w:r w:rsidRPr="00280EDB">
        <w:rPr>
          <w:rStyle w:val="rvts6"/>
          <w:sz w:val="28"/>
          <w:szCs w:val="28"/>
        </w:rPr>
        <w:t>згідно з додатком</w:t>
      </w:r>
      <w:r w:rsidR="00280EDB">
        <w:rPr>
          <w:rStyle w:val="rvts6"/>
          <w:sz w:val="28"/>
          <w:szCs w:val="28"/>
          <w:lang w:val="uk-UA"/>
        </w:rPr>
        <w:t xml:space="preserve"> до цього рішення</w:t>
      </w:r>
      <w:r w:rsidRPr="00280EDB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4B3E84" w:rsidRPr="00547E59" w:rsidRDefault="00895742" w:rsidP="00547E59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3D7A83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3D7A83">
        <w:rPr>
          <w:rStyle w:val="rvts6"/>
          <w:sz w:val="28"/>
          <w:szCs w:val="28"/>
          <w:lang w:val="uk-UA"/>
        </w:rPr>
        <w:t>будування Сум</w:t>
      </w:r>
      <w:r w:rsidR="007E1C7A" w:rsidRPr="003D7A83">
        <w:rPr>
          <w:rStyle w:val="rvts6"/>
          <w:sz w:val="28"/>
          <w:szCs w:val="28"/>
          <w:lang w:val="uk-UA"/>
        </w:rPr>
        <w:t>ськ</w:t>
      </w:r>
      <w:r w:rsidR="00B41FD3" w:rsidRPr="003D7A8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3D7A83">
        <w:rPr>
          <w:rStyle w:val="rvts6"/>
          <w:sz w:val="28"/>
          <w:szCs w:val="28"/>
          <w:lang w:val="uk-UA"/>
        </w:rPr>
        <w:t>)</w:t>
      </w:r>
      <w:r w:rsidR="004B3E84">
        <w:rPr>
          <w:rStyle w:val="rvts6"/>
          <w:sz w:val="28"/>
          <w:szCs w:val="28"/>
          <w:lang w:val="uk-UA"/>
        </w:rPr>
        <w:t>:</w:t>
      </w:r>
    </w:p>
    <w:p w:rsidR="003D7A83" w:rsidRDefault="004B3E84" w:rsidP="004B3E84">
      <w:pPr>
        <w:pStyle w:val="210"/>
        <w:numPr>
          <w:ilvl w:val="1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З</w:t>
      </w:r>
      <w:r w:rsidR="00895742" w:rsidRPr="003D7A83">
        <w:rPr>
          <w:rStyle w:val="rvts6"/>
          <w:sz w:val="28"/>
          <w:szCs w:val="28"/>
          <w:lang w:val="uk-UA"/>
        </w:rPr>
        <w:t>дійснити необхідні дії щодо видачі дозволів на розміщення</w:t>
      </w:r>
      <w:r w:rsidR="00547E59">
        <w:rPr>
          <w:rStyle w:val="rvts6"/>
          <w:sz w:val="28"/>
          <w:szCs w:val="28"/>
          <w:lang w:val="uk-UA"/>
        </w:rPr>
        <w:t xml:space="preserve"> спеціальних конструкцій -</w:t>
      </w:r>
      <w:r w:rsidR="00895742" w:rsidRPr="003D7A83">
        <w:rPr>
          <w:rStyle w:val="rvts6"/>
          <w:sz w:val="28"/>
          <w:szCs w:val="28"/>
          <w:lang w:val="uk-UA"/>
        </w:rPr>
        <w:t xml:space="preserve"> </w:t>
      </w:r>
      <w:r w:rsidR="003D7A83" w:rsidRPr="003D7A83">
        <w:rPr>
          <w:rStyle w:val="rvts6"/>
          <w:sz w:val="28"/>
          <w:szCs w:val="28"/>
          <w:lang w:val="uk-UA"/>
        </w:rPr>
        <w:t>об’єктів туристичної</w:t>
      </w:r>
      <w:r w:rsidR="003D7A83">
        <w:rPr>
          <w:rStyle w:val="rvts6"/>
          <w:sz w:val="28"/>
          <w:szCs w:val="28"/>
          <w:lang w:val="uk-UA"/>
        </w:rPr>
        <w:t xml:space="preserve"> </w:t>
      </w:r>
      <w:r w:rsidR="003D7A83" w:rsidRPr="003D7A83">
        <w:rPr>
          <w:rStyle w:val="rvts6"/>
          <w:sz w:val="28"/>
          <w:szCs w:val="28"/>
          <w:lang w:val="uk-UA"/>
        </w:rPr>
        <w:t xml:space="preserve">навігації </w:t>
      </w:r>
      <w:r w:rsidR="00E45762" w:rsidRPr="003D7A83">
        <w:rPr>
          <w:rStyle w:val="rvts6"/>
          <w:sz w:val="28"/>
          <w:szCs w:val="28"/>
          <w:lang w:val="uk-UA"/>
        </w:rPr>
        <w:t>згідно з додатком</w:t>
      </w:r>
      <w:r>
        <w:rPr>
          <w:rStyle w:val="rvts6"/>
          <w:sz w:val="28"/>
          <w:szCs w:val="28"/>
          <w:lang w:val="uk-UA"/>
        </w:rPr>
        <w:t xml:space="preserve"> до цього рішення;</w:t>
      </w:r>
    </w:p>
    <w:p w:rsidR="004B3E84" w:rsidRDefault="004B3E84" w:rsidP="00547E59">
      <w:pPr>
        <w:pStyle w:val="210"/>
        <w:numPr>
          <w:ilvl w:val="1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Не нараховувати плату за тимчасове користування місцями, що перебувають у комунальній власності</w:t>
      </w:r>
      <w:r w:rsidR="00547E59">
        <w:rPr>
          <w:rStyle w:val="rvts6"/>
          <w:sz w:val="28"/>
          <w:szCs w:val="28"/>
          <w:lang w:val="uk-UA"/>
        </w:rPr>
        <w:t xml:space="preserve">, для розміщення </w:t>
      </w:r>
      <w:r w:rsidR="00547E59" w:rsidRPr="00547E59">
        <w:rPr>
          <w:rStyle w:val="rvts6"/>
          <w:sz w:val="28"/>
          <w:szCs w:val="28"/>
          <w:lang w:val="uk-UA"/>
        </w:rPr>
        <w:t>спеціальних конструкцій - об’єктів туристичної навігації</w:t>
      </w:r>
      <w:r w:rsidR="00547E59">
        <w:rPr>
          <w:rStyle w:val="rvts6"/>
          <w:sz w:val="28"/>
          <w:szCs w:val="28"/>
          <w:lang w:val="uk-UA"/>
        </w:rPr>
        <w:t>, як таких, на яких розміщується соціальна реклама/інформація на постійній основі.</w:t>
      </w:r>
    </w:p>
    <w:p w:rsidR="00895742" w:rsidRPr="002D18F4" w:rsidRDefault="00895742" w:rsidP="00547E59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4B3E84">
      <w:pPr>
        <w:pStyle w:val="210"/>
        <w:numPr>
          <w:ilvl w:val="0"/>
          <w:numId w:val="12"/>
        </w:numPr>
        <w:ind w:left="709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виконанням рішення </w:t>
      </w:r>
      <w:r w:rsidR="006051BA">
        <w:rPr>
          <w:rStyle w:val="rvts6"/>
          <w:sz w:val="28"/>
          <w:szCs w:val="28"/>
          <w:lang w:val="uk-UA"/>
        </w:rPr>
        <w:t>залишаю за собою</w:t>
      </w:r>
      <w:r w:rsidRPr="00943C64">
        <w:rPr>
          <w:sz w:val="28"/>
          <w:szCs w:val="28"/>
          <w:lang w:val="uk-UA"/>
        </w:rPr>
        <w:t>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6B4667">
        <w:rPr>
          <w:sz w:val="28"/>
          <w:szCs w:val="28"/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</w:t>
      </w:r>
      <w:r w:rsidR="006B4667">
        <w:rPr>
          <w:lang w:val="uk-UA"/>
        </w:rPr>
        <w:t>5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r w:rsidR="00547E59">
        <w:rPr>
          <w:lang w:val="uk-UA"/>
        </w:rPr>
        <w:t>Левченко Ю. О.</w:t>
      </w:r>
      <w:r w:rsidR="004B3E84">
        <w:rPr>
          <w:lang w:val="uk-UA"/>
        </w:rPr>
        <w:t xml:space="preserve">, </w:t>
      </w:r>
      <w:r w:rsidR="00996C0E" w:rsidRPr="006B4C79">
        <w:rPr>
          <w:lang w:val="uk-UA"/>
        </w:rPr>
        <w:t xml:space="preserve">Кривцову А.В., </w:t>
      </w:r>
      <w:r w:rsidR="00996C0E" w:rsidRPr="006B4C79">
        <w:t>Голопьоров</w:t>
      </w:r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D6" w:rsidRDefault="008559D6">
      <w:r>
        <w:separator/>
      </w:r>
    </w:p>
  </w:endnote>
  <w:endnote w:type="continuationSeparator" w:id="0">
    <w:p w:rsidR="008559D6" w:rsidRDefault="0085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D6" w:rsidRDefault="008559D6">
      <w:r>
        <w:separator/>
      </w:r>
    </w:p>
  </w:footnote>
  <w:footnote w:type="continuationSeparator" w:id="0">
    <w:p w:rsidR="008559D6" w:rsidRDefault="0085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CD32CC" w:rsidRDefault="00CD32CC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multilevel"/>
    <w:tmpl w:val="F9642D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137BD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32FF8"/>
    <w:rsid w:val="00242322"/>
    <w:rsid w:val="00246E04"/>
    <w:rsid w:val="00255549"/>
    <w:rsid w:val="00260E8B"/>
    <w:rsid w:val="002703F6"/>
    <w:rsid w:val="002740CF"/>
    <w:rsid w:val="00280EDB"/>
    <w:rsid w:val="002816F1"/>
    <w:rsid w:val="00286C01"/>
    <w:rsid w:val="00290D87"/>
    <w:rsid w:val="002A029C"/>
    <w:rsid w:val="002A0780"/>
    <w:rsid w:val="002A21E4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2D53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D7A83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B3E84"/>
    <w:rsid w:val="004C11AB"/>
    <w:rsid w:val="004D068D"/>
    <w:rsid w:val="004D3F70"/>
    <w:rsid w:val="004F121D"/>
    <w:rsid w:val="004F57A1"/>
    <w:rsid w:val="0050197E"/>
    <w:rsid w:val="005201E1"/>
    <w:rsid w:val="00522AD6"/>
    <w:rsid w:val="005236D4"/>
    <w:rsid w:val="00547D65"/>
    <w:rsid w:val="00547E59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85212"/>
    <w:rsid w:val="0068616C"/>
    <w:rsid w:val="006955E7"/>
    <w:rsid w:val="006A7098"/>
    <w:rsid w:val="006B4667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559D6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74420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76A17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32CC"/>
    <w:rsid w:val="00D10657"/>
    <w:rsid w:val="00D169D5"/>
    <w:rsid w:val="00D16D3F"/>
    <w:rsid w:val="00D22ECF"/>
    <w:rsid w:val="00D33B7E"/>
    <w:rsid w:val="00D3583D"/>
    <w:rsid w:val="00D40EC5"/>
    <w:rsid w:val="00D70AE2"/>
    <w:rsid w:val="00D72027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370D"/>
    <w:rsid w:val="00DF6CC9"/>
    <w:rsid w:val="00E00A44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F4352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1590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Шуліпа Ольга Василівна</cp:lastModifiedBy>
  <cp:revision>4</cp:revision>
  <cp:lastPrinted>2020-12-21T07:47:00Z</cp:lastPrinted>
  <dcterms:created xsi:type="dcterms:W3CDTF">2020-12-21T07:52:00Z</dcterms:created>
  <dcterms:modified xsi:type="dcterms:W3CDTF">2021-01-15T12:12:00Z</dcterms:modified>
</cp:coreProperties>
</file>