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BC09EE" w:rsidTr="00BC09EE">
        <w:trPr>
          <w:trHeight w:val="1241"/>
        </w:trPr>
        <w:tc>
          <w:tcPr>
            <w:tcW w:w="4248" w:type="dxa"/>
          </w:tcPr>
          <w:p w:rsidR="00BC09EE" w:rsidRDefault="00BC09EE">
            <w:pPr>
              <w:tabs>
                <w:tab w:val="left" w:pos="8460"/>
              </w:tabs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1260" w:type="dxa"/>
            <w:hideMark/>
          </w:tcPr>
          <w:p w:rsidR="00BC09EE" w:rsidRDefault="00BC09EE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C09EE" w:rsidRDefault="00BC09EE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C09EE" w:rsidRDefault="00BC09EE" w:rsidP="00BC09E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09EE" w:rsidRDefault="00BC09EE" w:rsidP="00BC09E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09EE" w:rsidRDefault="00BC09EE" w:rsidP="00BC09E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BC09EE" w:rsidRDefault="00BC09EE" w:rsidP="00BC09EE">
      <w:pPr>
        <w:rPr>
          <w:sz w:val="28"/>
          <w:szCs w:val="28"/>
          <w:lang w:val="uk-UA"/>
        </w:rPr>
      </w:pPr>
    </w:p>
    <w:p w:rsidR="00BC09EE" w:rsidRDefault="00BC09EE" w:rsidP="00BC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03586">
        <w:rPr>
          <w:sz w:val="28"/>
          <w:szCs w:val="28"/>
          <w:lang w:val="uk-UA"/>
        </w:rPr>
        <w:t xml:space="preserve">30.12.2020 </w:t>
      </w:r>
      <w:r>
        <w:rPr>
          <w:sz w:val="28"/>
          <w:szCs w:val="28"/>
          <w:lang w:val="uk-UA"/>
        </w:rPr>
        <w:t xml:space="preserve"> №</w:t>
      </w:r>
      <w:r w:rsidR="00B03586">
        <w:rPr>
          <w:sz w:val="28"/>
          <w:szCs w:val="28"/>
          <w:lang w:val="uk-UA"/>
        </w:rPr>
        <w:t xml:space="preserve">  657</w:t>
      </w:r>
    </w:p>
    <w:p w:rsidR="00BC09EE" w:rsidRDefault="00BC09EE" w:rsidP="00BC09EE">
      <w:pPr>
        <w:ind w:right="3955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Никифорова О.В. від 08.12.2020 на постанову адміністративної комісії при виконавчому комітеті Сумської міської ради від 02.11.2020 № 1436 </w:t>
      </w:r>
    </w:p>
    <w:p w:rsidR="00BC09EE" w:rsidRDefault="00BC09EE" w:rsidP="00BC09EE">
      <w:pPr>
        <w:ind w:right="3955"/>
        <w:jc w:val="both"/>
        <w:rPr>
          <w:b/>
          <w:sz w:val="28"/>
          <w:szCs w:val="28"/>
          <w:lang w:val="uk-UA"/>
        </w:rPr>
      </w:pPr>
    </w:p>
    <w:p w:rsidR="00BC09EE" w:rsidRDefault="00BC09EE" w:rsidP="00BC09E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громадянина Никифорова Олександра  Володимировича від 08.12.2020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02.11.2020 № 1436,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C09EE" w:rsidRDefault="00BC09EE" w:rsidP="00BC09EE">
      <w:pPr>
        <w:jc w:val="both"/>
        <w:rPr>
          <w:b/>
          <w:sz w:val="28"/>
          <w:szCs w:val="28"/>
          <w:lang w:val="uk-UA"/>
        </w:rPr>
      </w:pPr>
    </w:p>
    <w:p w:rsidR="00BC09EE" w:rsidRDefault="00BC09EE" w:rsidP="00BC09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C09EE" w:rsidRDefault="00BC09EE" w:rsidP="00BC09EE">
      <w:pPr>
        <w:rPr>
          <w:b/>
          <w:sz w:val="28"/>
          <w:szCs w:val="28"/>
          <w:lang w:val="uk-UA"/>
        </w:rPr>
      </w:pPr>
    </w:p>
    <w:p w:rsidR="00BC09EE" w:rsidRDefault="00BC09EE" w:rsidP="00BC09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BC09EE" w:rsidRDefault="00BC09EE" w:rsidP="00BC09EE">
      <w:pPr>
        <w:ind w:firstLine="708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громадянина Никифорова Олександра Володимировича від 08.12.2020 на постанову адміністративної комісії при виконавчому комітеті Сумської міської ради 02.11.2020 № 1436 залишити без задоволення.</w:t>
      </w:r>
    </w:p>
    <w:p w:rsidR="00BC09EE" w:rsidRDefault="00BC09EE" w:rsidP="00BC09EE">
      <w:pPr>
        <w:ind w:firstLine="708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02.11.2020 № 1436 залишити без змін.</w:t>
      </w:r>
    </w:p>
    <w:p w:rsidR="00BC09EE" w:rsidRDefault="00BC09EE" w:rsidP="00BC09EE">
      <w:pPr>
        <w:ind w:firstLine="720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громадянина Никифорова Олександра Володимировича.</w:t>
      </w:r>
    </w:p>
    <w:p w:rsidR="00BC09EE" w:rsidRDefault="00BC09EE" w:rsidP="00BC09EE">
      <w:pPr>
        <w:ind w:firstLine="720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ind w:firstLine="720"/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BC09EE" w:rsidRDefault="00BC09EE" w:rsidP="00BC09EE">
      <w:pPr>
        <w:rPr>
          <w:sz w:val="28"/>
          <w:szCs w:val="28"/>
          <w:lang w:val="uk-UA"/>
        </w:rPr>
      </w:pPr>
    </w:p>
    <w:p w:rsidR="00BC09EE" w:rsidRDefault="00BC09EE" w:rsidP="00BC09EE">
      <w:pPr>
        <w:rPr>
          <w:sz w:val="28"/>
          <w:szCs w:val="28"/>
          <w:lang w:val="uk-UA"/>
        </w:rPr>
      </w:pPr>
    </w:p>
    <w:p w:rsidR="00BC09EE" w:rsidRDefault="00BC09EE" w:rsidP="00BC09EE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BC09EE" w:rsidRDefault="00BC09EE" w:rsidP="00BC09E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Павлик Ю.А.</w:t>
      </w:r>
    </w:p>
    <w:p w:rsidR="00FF5E74" w:rsidRDefault="00FF5E74" w:rsidP="00FF5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F5E74" w:rsidRDefault="00FF5E74" w:rsidP="00FF5E74">
      <w:pPr>
        <w:jc w:val="both"/>
        <w:rPr>
          <w:sz w:val="28"/>
          <w:szCs w:val="28"/>
          <w:lang w:val="uk-UA"/>
        </w:rPr>
      </w:pPr>
    </w:p>
    <w:p w:rsidR="00FF5E74" w:rsidRDefault="00B03586" w:rsidP="00B0358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F5E74">
        <w:rPr>
          <w:sz w:val="28"/>
          <w:szCs w:val="28"/>
          <w:lang w:val="uk-UA"/>
        </w:rPr>
        <w:t xml:space="preserve">Проект рішення виконавчого комітету Сумської міської ради «Про розгляд </w:t>
      </w:r>
      <w:r w:rsidR="00FF5E74" w:rsidRPr="00FF5E74">
        <w:rPr>
          <w:sz w:val="28"/>
          <w:szCs w:val="28"/>
          <w:lang w:val="uk-UA"/>
        </w:rPr>
        <w:t>скарги громадянина Никифорова О.В. від 08.12.2020 на постанову адміністративної комісії при виконавчому комітеті Сумської міської ради від 02.11.2020 № 1436»</w:t>
      </w:r>
      <w:r w:rsidR="00FF5E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F5E74">
        <w:rPr>
          <w:sz w:val="28"/>
          <w:szCs w:val="28"/>
          <w:lang w:val="uk-UA"/>
        </w:rPr>
        <w:t>був завізований:</w:t>
      </w:r>
    </w:p>
    <w:p w:rsidR="00FF5E74" w:rsidRDefault="00FF5E74" w:rsidP="00FF5E74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FF5E74" w:rsidRPr="00B03586" w:rsidTr="00FF5E7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5E74" w:rsidRDefault="00FF5E74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FF5E74" w:rsidTr="00FF5E7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FF5E74" w:rsidTr="00FF5E7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F5E74" w:rsidTr="00FF5E7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Default="00FF5E7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F5E74" w:rsidRDefault="00FF5E7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F5E74" w:rsidTr="00FF5E7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B0358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FF5E74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74" w:rsidRDefault="00FF5E7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FF5E74" w:rsidRDefault="00FF5E74" w:rsidP="00FF5E74">
      <w:pPr>
        <w:rPr>
          <w:sz w:val="28"/>
          <w:szCs w:val="28"/>
          <w:lang w:val="uk-UA"/>
        </w:rPr>
      </w:pPr>
    </w:p>
    <w:p w:rsidR="00FF5E74" w:rsidRDefault="00FF5E74" w:rsidP="00FF5E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FF5E74" w:rsidRDefault="00FF5E74" w:rsidP="00FF5E7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FF5E74" w:rsidRDefault="00FF5E74" w:rsidP="00FF5E74">
      <w:pPr>
        <w:outlineLvl w:val="0"/>
        <w:rPr>
          <w:sz w:val="28"/>
          <w:szCs w:val="28"/>
          <w:lang w:val="uk-UA"/>
        </w:rPr>
      </w:pPr>
    </w:p>
    <w:p w:rsidR="00FF5E74" w:rsidRDefault="00FF5E74" w:rsidP="00FF5E74">
      <w:pPr>
        <w:outlineLvl w:val="0"/>
        <w:rPr>
          <w:sz w:val="28"/>
          <w:szCs w:val="28"/>
          <w:lang w:val="uk-UA"/>
        </w:rPr>
      </w:pPr>
    </w:p>
    <w:p w:rsidR="00FF5E74" w:rsidRDefault="00FF5E74" w:rsidP="00FF5E74">
      <w:pPr>
        <w:outlineLvl w:val="0"/>
        <w:rPr>
          <w:sz w:val="28"/>
          <w:szCs w:val="28"/>
          <w:lang w:val="uk-UA"/>
        </w:rPr>
      </w:pPr>
    </w:p>
    <w:p w:rsidR="00FF5E74" w:rsidRDefault="00FF5E74" w:rsidP="00FF5E74">
      <w:pPr>
        <w:rPr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jc w:val="both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</w:p>
    <w:p w:rsidR="00BC09EE" w:rsidRDefault="00BC09EE" w:rsidP="00BC09EE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BC09EE" w:rsidSect="00FF5E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CF"/>
    <w:rsid w:val="00B03586"/>
    <w:rsid w:val="00BC09EE"/>
    <w:rsid w:val="00CF3D05"/>
    <w:rsid w:val="00F36DCF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191"/>
  <w15:chartTrackingRefBased/>
  <w15:docId w15:val="{B97A9FE8-32D3-49E3-9651-E7890F6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27BD-904C-484F-9569-6FFDEDF8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2020-12-30T12:14:00Z</cp:lastPrinted>
  <dcterms:created xsi:type="dcterms:W3CDTF">2020-12-30T12:03:00Z</dcterms:created>
  <dcterms:modified xsi:type="dcterms:W3CDTF">2021-01-05T12:14:00Z</dcterms:modified>
</cp:coreProperties>
</file>