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AD" w:rsidRDefault="004E33AB" w:rsidP="006E181E">
      <w:pPr>
        <w:ind w:left="-142"/>
        <w:jc w:val="center"/>
        <w:rPr>
          <w:sz w:val="12"/>
          <w:szCs w:val="12"/>
        </w:rPr>
      </w:pPr>
      <w:r>
        <w:rPr>
          <w:noProof/>
          <w:sz w:val="28"/>
          <w:szCs w:val="28"/>
          <w:lang w:val="ru-RU"/>
        </w:rPr>
        <w:drawing>
          <wp:anchor distT="0" distB="0" distL="114300" distR="114300" simplePos="0" relativeHeight="251658240" behindDoc="0" locked="0" layoutInCell="1" hidden="0" allowOverlap="1">
            <wp:simplePos x="0" y="0"/>
            <wp:positionH relativeFrom="margin">
              <wp:posOffset>2825750</wp:posOffset>
            </wp:positionH>
            <wp:positionV relativeFrom="margin">
              <wp:posOffset>-904240</wp:posOffset>
            </wp:positionV>
            <wp:extent cx="474345" cy="6381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4345" cy="638175"/>
                    </a:xfrm>
                    <a:prstGeom prst="rect">
                      <a:avLst/>
                    </a:prstGeom>
                    <a:ln/>
                  </pic:spPr>
                </pic:pic>
              </a:graphicData>
            </a:graphic>
          </wp:anchor>
        </w:drawing>
      </w:r>
      <w:r>
        <w:rPr>
          <w:sz w:val="36"/>
          <w:szCs w:val="36"/>
        </w:rPr>
        <w:t>Сумська міська рада</w:t>
      </w:r>
    </w:p>
    <w:p w:rsidR="00A26DAD" w:rsidRDefault="004E33AB">
      <w:pPr>
        <w:jc w:val="center"/>
        <w:rPr>
          <w:sz w:val="36"/>
          <w:szCs w:val="36"/>
        </w:rPr>
      </w:pPr>
      <w:r>
        <w:rPr>
          <w:sz w:val="36"/>
          <w:szCs w:val="36"/>
        </w:rPr>
        <w:t>Виконавчий комітет</w:t>
      </w:r>
    </w:p>
    <w:p w:rsidR="00A26DAD" w:rsidRDefault="004E33AB">
      <w:pPr>
        <w:jc w:val="center"/>
        <w:rPr>
          <w:sz w:val="28"/>
          <w:szCs w:val="28"/>
        </w:rPr>
      </w:pPr>
      <w:r>
        <w:rPr>
          <w:b/>
          <w:sz w:val="36"/>
          <w:szCs w:val="36"/>
        </w:rPr>
        <w:t>РІШЕННЯ</w:t>
      </w:r>
    </w:p>
    <w:p w:rsidR="00A26DAD" w:rsidRDefault="004E33AB">
      <w:pPr>
        <w:pBdr>
          <w:top w:val="nil"/>
          <w:left w:val="nil"/>
          <w:bottom w:val="nil"/>
          <w:right w:val="nil"/>
          <w:between w:val="nil"/>
        </w:pBdr>
        <w:spacing w:before="120"/>
        <w:jc w:val="both"/>
        <w:rPr>
          <w:color w:val="000000"/>
          <w:sz w:val="28"/>
          <w:szCs w:val="28"/>
        </w:rPr>
      </w:pPr>
      <w:bookmarkStart w:id="0" w:name="_GoBack"/>
      <w:r>
        <w:rPr>
          <w:color w:val="000000"/>
          <w:sz w:val="28"/>
          <w:szCs w:val="28"/>
        </w:rPr>
        <w:t xml:space="preserve">від   </w:t>
      </w:r>
      <w:r w:rsidR="007D12B9">
        <w:rPr>
          <w:color w:val="000000"/>
          <w:sz w:val="28"/>
          <w:szCs w:val="28"/>
        </w:rPr>
        <w:t>29.01.2021</w:t>
      </w:r>
      <w:r>
        <w:rPr>
          <w:color w:val="000000"/>
          <w:sz w:val="28"/>
          <w:szCs w:val="28"/>
        </w:rPr>
        <w:t xml:space="preserve">  № </w:t>
      </w:r>
      <w:r w:rsidR="007D12B9">
        <w:rPr>
          <w:color w:val="000000"/>
          <w:sz w:val="28"/>
          <w:szCs w:val="28"/>
        </w:rPr>
        <w:t>48</w:t>
      </w:r>
      <w:r>
        <w:rPr>
          <w:color w:val="000000"/>
          <w:sz w:val="28"/>
          <w:szCs w:val="28"/>
        </w:rPr>
        <w:t xml:space="preserve"> </w:t>
      </w:r>
    </w:p>
    <w:p w:rsidR="00A26DAD" w:rsidRDefault="00A26DAD">
      <w:pPr>
        <w:pStyle w:val="3"/>
        <w:ind w:left="0" w:firstLine="0"/>
        <w:rPr>
          <w:b/>
        </w:rPr>
      </w:pPr>
      <w:bookmarkStart w:id="1" w:name="_gjdgxs" w:colFirst="0" w:colLast="0"/>
      <w:bookmarkEnd w:id="1"/>
      <w:bookmarkEnd w:id="0"/>
    </w:p>
    <w:p w:rsidR="00A26DAD" w:rsidRDefault="004E33AB">
      <w:pPr>
        <w:pStyle w:val="3"/>
        <w:rPr>
          <w:b/>
          <w:color w:val="000000"/>
        </w:rPr>
      </w:pPr>
      <w:r>
        <w:rPr>
          <w:b/>
        </w:rPr>
        <w:t xml:space="preserve">Про </w:t>
      </w:r>
      <w:r>
        <w:rPr>
          <w:b/>
          <w:color w:val="000000"/>
        </w:rPr>
        <w:t>демонтаж зовнішньої реклами</w:t>
      </w:r>
    </w:p>
    <w:p w:rsidR="00A26DAD" w:rsidRDefault="004E33AB">
      <w:pPr>
        <w:pStyle w:val="3"/>
        <w:rPr>
          <w:b/>
          <w:color w:val="000000"/>
        </w:rPr>
      </w:pPr>
      <w:r>
        <w:rPr>
          <w:b/>
          <w:color w:val="000000"/>
        </w:rPr>
        <w:t xml:space="preserve">на території  Сумської міської </w:t>
      </w:r>
    </w:p>
    <w:p w:rsidR="00A26DAD" w:rsidRDefault="004E33AB">
      <w:pPr>
        <w:pStyle w:val="3"/>
        <w:rPr>
          <w:b/>
          <w:color w:val="000000"/>
        </w:rPr>
      </w:pPr>
      <w:r>
        <w:rPr>
          <w:b/>
          <w:color w:val="000000"/>
        </w:rPr>
        <w:t>територіальної громади</w:t>
      </w:r>
    </w:p>
    <w:p w:rsidR="00A26DAD" w:rsidRDefault="00A26DAD"/>
    <w:p w:rsidR="00A26DAD" w:rsidRDefault="004E33AB">
      <w:pPr>
        <w:ind w:firstLine="708"/>
        <w:jc w:val="both"/>
        <w:rPr>
          <w:b/>
          <w:sz w:val="28"/>
          <w:szCs w:val="28"/>
        </w:rPr>
      </w:pPr>
      <w:r>
        <w:rPr>
          <w:sz w:val="28"/>
          <w:szCs w:val="28"/>
        </w:rPr>
        <w:t>З метою благоустрою території міста Суми, на підставі Закону України «Про рекламу», Типових правил розміщення зовнішньої реклами, затверджених постановою Кабінету Міністрів України від 29.12.2003 № 2067 (зі змінами),                               Правил розміщення зовнішньої реклами на території Сумської міської об’єднаної територіальної громади, затверджених рішенням виконавчого комітету Сумської міської ради від 07.07.2020 № 343, Порядку демонтажу, обліку, збереження, оцінки та реалізації засобів зовнішньої реклами у м. Суми, затвердженого рішенням виконавчого комітету Сумської міської ради від 17.01.2012 № 25 (зі змінами), Правил благоустрою міста Суми, затверджених рішенням Сумської міської ради від 26.12.2014 № 3853-МР, керуючись статтею  40 Закону України «Про місцеве самоврядування в Україні», виконавчий комітет Сумської міської ради</w:t>
      </w:r>
    </w:p>
    <w:p w:rsidR="00A26DAD" w:rsidRDefault="00A26DAD">
      <w:pPr>
        <w:ind w:firstLine="708"/>
        <w:jc w:val="both"/>
        <w:rPr>
          <w:b/>
          <w:sz w:val="28"/>
          <w:szCs w:val="28"/>
        </w:rPr>
      </w:pPr>
    </w:p>
    <w:p w:rsidR="00A26DAD" w:rsidRDefault="004E33AB">
      <w:pPr>
        <w:pBdr>
          <w:top w:val="nil"/>
          <w:left w:val="nil"/>
          <w:bottom w:val="nil"/>
          <w:right w:val="nil"/>
          <w:between w:val="nil"/>
        </w:pBdr>
        <w:jc w:val="center"/>
        <w:rPr>
          <w:b/>
          <w:color w:val="000000"/>
          <w:sz w:val="28"/>
          <w:szCs w:val="28"/>
        </w:rPr>
      </w:pPr>
      <w:r>
        <w:rPr>
          <w:b/>
          <w:color w:val="000000"/>
          <w:sz w:val="28"/>
          <w:szCs w:val="28"/>
        </w:rPr>
        <w:t>ВИРІШИВ:</w:t>
      </w:r>
    </w:p>
    <w:p w:rsidR="00A26DAD" w:rsidRDefault="00A26DAD">
      <w:pPr>
        <w:pBdr>
          <w:top w:val="nil"/>
          <w:left w:val="nil"/>
          <w:bottom w:val="nil"/>
          <w:right w:val="nil"/>
          <w:between w:val="nil"/>
        </w:pBdr>
        <w:jc w:val="center"/>
        <w:rPr>
          <w:b/>
          <w:color w:val="000000"/>
          <w:sz w:val="14"/>
          <w:szCs w:val="14"/>
        </w:rPr>
      </w:pPr>
    </w:p>
    <w:p w:rsidR="00A26DAD" w:rsidRDefault="004E33AB">
      <w:pPr>
        <w:numPr>
          <w:ilvl w:val="0"/>
          <w:numId w:val="1"/>
        </w:numPr>
        <w:ind w:left="0" w:firstLine="708"/>
        <w:jc w:val="both"/>
        <w:rPr>
          <w:sz w:val="28"/>
          <w:szCs w:val="28"/>
        </w:rPr>
      </w:pPr>
      <w:r>
        <w:rPr>
          <w:sz w:val="28"/>
          <w:szCs w:val="28"/>
        </w:rPr>
        <w:t>Управлінню архітектури та містобудування Сумської міської ради (</w:t>
      </w:r>
      <w:proofErr w:type="spellStart"/>
      <w:r>
        <w:rPr>
          <w:sz w:val="28"/>
          <w:szCs w:val="28"/>
        </w:rPr>
        <w:t>Кривцов</w:t>
      </w:r>
      <w:proofErr w:type="spellEnd"/>
      <w:r>
        <w:rPr>
          <w:sz w:val="28"/>
          <w:szCs w:val="28"/>
        </w:rPr>
        <w:t xml:space="preserve"> А.В.):</w:t>
      </w:r>
    </w:p>
    <w:p w:rsidR="00A26DAD" w:rsidRDefault="004E33AB">
      <w:pPr>
        <w:jc w:val="both"/>
        <w:rPr>
          <w:sz w:val="28"/>
          <w:szCs w:val="28"/>
        </w:rPr>
      </w:pPr>
      <w:r>
        <w:rPr>
          <w:sz w:val="28"/>
          <w:szCs w:val="28"/>
        </w:rPr>
        <w:t xml:space="preserve">         </w:t>
      </w:r>
      <w:r>
        <w:rPr>
          <w:b/>
          <w:sz w:val="28"/>
          <w:szCs w:val="28"/>
        </w:rPr>
        <w:t>1.1.</w:t>
      </w:r>
      <w:r>
        <w:rPr>
          <w:sz w:val="28"/>
          <w:szCs w:val="28"/>
        </w:rPr>
        <w:t xml:space="preserve"> Організувати проведення демонтажу зовнішньої реклами, зазначеної у додатку до рішення.</w:t>
      </w:r>
    </w:p>
    <w:p w:rsidR="00A26DAD" w:rsidRDefault="004E33AB">
      <w:pPr>
        <w:jc w:val="both"/>
        <w:rPr>
          <w:sz w:val="28"/>
          <w:szCs w:val="28"/>
        </w:rPr>
      </w:pPr>
      <w:r>
        <w:rPr>
          <w:sz w:val="28"/>
          <w:szCs w:val="28"/>
        </w:rPr>
        <w:t xml:space="preserve">         </w:t>
      </w:r>
      <w:r>
        <w:rPr>
          <w:b/>
          <w:sz w:val="28"/>
          <w:szCs w:val="28"/>
        </w:rPr>
        <w:t>1.2.</w:t>
      </w:r>
      <w:r>
        <w:rPr>
          <w:sz w:val="28"/>
          <w:szCs w:val="28"/>
        </w:rPr>
        <w:t xml:space="preserve"> Протягом 14 робочих днів після проведення демонтажу рекламних засобів за цим рішенням надати інформацію про демонтовані рекламні засоби департаменту комунікацій та інформаційної політики Сумської міської ради (Кохан А. І.) для оприлюднення на офіційному веб-сайті Сумської міської ради.</w:t>
      </w:r>
    </w:p>
    <w:p w:rsidR="00A26DAD" w:rsidRDefault="00A26DAD">
      <w:pPr>
        <w:ind w:left="708"/>
        <w:jc w:val="both"/>
        <w:rPr>
          <w:sz w:val="20"/>
          <w:szCs w:val="20"/>
        </w:rPr>
      </w:pPr>
    </w:p>
    <w:p w:rsidR="00A26DAD" w:rsidRDefault="004E33AB">
      <w:pPr>
        <w:numPr>
          <w:ilvl w:val="0"/>
          <w:numId w:val="1"/>
        </w:numPr>
        <w:tabs>
          <w:tab w:val="left" w:pos="1418"/>
        </w:tabs>
        <w:ind w:left="0" w:firstLine="708"/>
        <w:jc w:val="both"/>
        <w:rPr>
          <w:sz w:val="28"/>
          <w:szCs w:val="28"/>
        </w:rPr>
      </w:pPr>
      <w:r>
        <w:rPr>
          <w:sz w:val="28"/>
          <w:szCs w:val="28"/>
        </w:rPr>
        <w:t>Управлінню патрульної поліції в Сумській області (Калюжний О.О.)  рекомендувати забезпечити охорону громадського порядку та публічної безпеки під час проведення демонтажу зовнішньої реклами.</w:t>
      </w:r>
    </w:p>
    <w:p w:rsidR="00A26DAD" w:rsidRDefault="00A26DAD">
      <w:pPr>
        <w:jc w:val="both"/>
        <w:rPr>
          <w:sz w:val="20"/>
          <w:szCs w:val="20"/>
        </w:rPr>
      </w:pPr>
    </w:p>
    <w:p w:rsidR="00A26DAD" w:rsidRDefault="004E33AB">
      <w:pPr>
        <w:numPr>
          <w:ilvl w:val="0"/>
          <w:numId w:val="1"/>
        </w:numPr>
        <w:ind w:left="0" w:firstLine="708"/>
        <w:jc w:val="both"/>
        <w:rPr>
          <w:sz w:val="28"/>
          <w:szCs w:val="28"/>
        </w:rPr>
      </w:pPr>
      <w:r>
        <w:rPr>
          <w:sz w:val="28"/>
          <w:szCs w:val="28"/>
        </w:rPr>
        <w:t>Департаменту  комунікацій та інформаційної політики Сумської міської ради (Кохан А.І.)  здійснити публікацію  інформації   про  демонтовані</w:t>
      </w:r>
    </w:p>
    <w:p w:rsidR="00A26DAD" w:rsidRDefault="004E33AB">
      <w:pPr>
        <w:jc w:val="both"/>
        <w:rPr>
          <w:sz w:val="28"/>
          <w:szCs w:val="28"/>
        </w:rPr>
      </w:pPr>
      <w:r>
        <w:rPr>
          <w:sz w:val="28"/>
          <w:szCs w:val="28"/>
        </w:rPr>
        <w:t>рекламні засоби  на офіційному веб-сайті Сумської міської ради.</w:t>
      </w:r>
    </w:p>
    <w:p w:rsidR="00A26DAD" w:rsidRDefault="00A26DAD">
      <w:pPr>
        <w:jc w:val="both"/>
        <w:rPr>
          <w:sz w:val="28"/>
          <w:szCs w:val="28"/>
        </w:rPr>
      </w:pPr>
    </w:p>
    <w:p w:rsidR="00A26DAD" w:rsidRDefault="004E33AB">
      <w:pPr>
        <w:ind w:firstLine="708"/>
        <w:jc w:val="both"/>
        <w:rPr>
          <w:sz w:val="28"/>
          <w:szCs w:val="28"/>
        </w:rPr>
      </w:pPr>
      <w:r>
        <w:rPr>
          <w:b/>
          <w:sz w:val="28"/>
          <w:szCs w:val="28"/>
        </w:rPr>
        <w:t>4.</w:t>
      </w:r>
      <w:r>
        <w:rPr>
          <w:sz w:val="28"/>
          <w:szCs w:val="28"/>
        </w:rPr>
        <w:t xml:space="preserve">  Контроль за виконанням цього рішення  </w:t>
      </w:r>
      <w:r w:rsidR="006E181E" w:rsidRPr="006E181E">
        <w:rPr>
          <w:sz w:val="28"/>
          <w:szCs w:val="28"/>
        </w:rPr>
        <w:t xml:space="preserve">покласти на першого заступника міського голови </w:t>
      </w:r>
      <w:r w:rsidR="006E181E">
        <w:rPr>
          <w:sz w:val="28"/>
          <w:szCs w:val="28"/>
        </w:rPr>
        <w:t>Бондаренка М. Є</w:t>
      </w:r>
      <w:r w:rsidR="006E181E" w:rsidRPr="006E181E">
        <w:rPr>
          <w:sz w:val="28"/>
          <w:szCs w:val="28"/>
        </w:rPr>
        <w:t>.</w:t>
      </w:r>
    </w:p>
    <w:p w:rsidR="00A26DAD" w:rsidRDefault="00A26DAD">
      <w:pPr>
        <w:ind w:firstLine="708"/>
        <w:jc w:val="both"/>
        <w:rPr>
          <w:sz w:val="28"/>
          <w:szCs w:val="28"/>
        </w:rPr>
      </w:pPr>
    </w:p>
    <w:p w:rsidR="00A26DAD" w:rsidRDefault="004E33AB">
      <w:pPr>
        <w:jc w:val="both"/>
        <w:rPr>
          <w:b/>
          <w:sz w:val="28"/>
          <w:szCs w:val="28"/>
        </w:rPr>
      </w:pPr>
      <w:r>
        <w:rPr>
          <w:b/>
          <w:sz w:val="28"/>
          <w:szCs w:val="28"/>
        </w:rPr>
        <w:t>Міський голова                                                                               О.М. Лисенко</w:t>
      </w:r>
    </w:p>
    <w:p w:rsidR="00A26DAD" w:rsidRDefault="004E33AB" w:rsidP="006E181E">
      <w:pPr>
        <w:tabs>
          <w:tab w:val="right" w:pos="9354"/>
        </w:tabs>
        <w:rPr>
          <w:u w:val="single"/>
        </w:rPr>
      </w:pPr>
      <w:proofErr w:type="spellStart"/>
      <w:r>
        <w:rPr>
          <w:u w:val="single"/>
        </w:rPr>
        <w:t>Кривцов</w:t>
      </w:r>
      <w:proofErr w:type="spellEnd"/>
      <w:r>
        <w:rPr>
          <w:u w:val="single"/>
        </w:rPr>
        <w:t>, т. 700-103______________________________________________________________</w:t>
      </w:r>
      <w:r>
        <w:rPr>
          <w:noProof/>
          <w:lang w:val="ru-RU"/>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5351715" y="3945735"/>
                          <a:ext cx="6233160" cy="3683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A26DAD" w:rsidRDefault="004E33AB" w:rsidP="003F173F">
      <w:pPr>
        <w:ind w:left="-360" w:firstLine="76"/>
        <w:rPr>
          <w:smallCaps/>
          <w:sz w:val="28"/>
          <w:szCs w:val="28"/>
        </w:rPr>
      </w:pPr>
      <w:r>
        <w:t xml:space="preserve">     Розіслати: </w:t>
      </w:r>
      <w:proofErr w:type="spellStart"/>
      <w:r>
        <w:t>Кривцову</w:t>
      </w:r>
      <w:proofErr w:type="spellEnd"/>
      <w:r>
        <w:t xml:space="preserve"> А.В., Кохан А.І., Калюжному О.О.</w:t>
      </w:r>
    </w:p>
    <w:sectPr w:rsidR="00A26DAD" w:rsidSect="006E181E">
      <w:headerReference w:type="even" r:id="rId9"/>
      <w:headerReference w:type="default" r:id="rId10"/>
      <w:headerReference w:type="first" r:id="rId11"/>
      <w:pgSz w:w="11906" w:h="16838"/>
      <w:pgMar w:top="709" w:right="567" w:bottom="0" w:left="1276" w:header="709"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B9" w:rsidRDefault="005261B9">
      <w:r>
        <w:separator/>
      </w:r>
    </w:p>
  </w:endnote>
  <w:endnote w:type="continuationSeparator" w:id="0">
    <w:p w:rsidR="005261B9" w:rsidRDefault="0052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B9" w:rsidRDefault="005261B9">
      <w:r>
        <w:separator/>
      </w:r>
    </w:p>
  </w:footnote>
  <w:footnote w:type="continuationSeparator" w:id="0">
    <w:p w:rsidR="005261B9" w:rsidRDefault="0052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AD" w:rsidRDefault="004E33A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26DAD" w:rsidRDefault="00A26DAD">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AD" w:rsidRDefault="00A26DAD">
    <w:pPr>
      <w:pBdr>
        <w:top w:val="nil"/>
        <w:left w:val="nil"/>
        <w:bottom w:val="nil"/>
        <w:right w:val="nil"/>
        <w:between w:val="nil"/>
      </w:pBdr>
      <w:tabs>
        <w:tab w:val="center" w:pos="4153"/>
        <w:tab w:val="right" w:pos="8306"/>
        <w:tab w:val="left" w:pos="6900"/>
      </w:tabs>
      <w:rPr>
        <w:color w:val="000000"/>
        <w:sz w:val="20"/>
        <w:szCs w:val="20"/>
      </w:rPr>
    </w:pPr>
  </w:p>
  <w:p w:rsidR="00A26DAD" w:rsidRDefault="00A26DAD">
    <w:pPr>
      <w:pBdr>
        <w:top w:val="nil"/>
        <w:left w:val="nil"/>
        <w:bottom w:val="nil"/>
        <w:right w:val="nil"/>
        <w:between w:val="nil"/>
      </w:pBdr>
      <w:tabs>
        <w:tab w:val="center" w:pos="4153"/>
        <w:tab w:val="right" w:pos="8306"/>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DAD" w:rsidRDefault="00A26DAD">
    <w:pPr>
      <w:tabs>
        <w:tab w:val="left" w:pos="6900"/>
      </w:tabs>
      <w:rPr>
        <w:sz w:val="28"/>
        <w:szCs w:val="28"/>
      </w:rPr>
    </w:pPr>
  </w:p>
  <w:p w:rsidR="00A26DAD" w:rsidRDefault="00A26DAD">
    <w:pPr>
      <w:tabs>
        <w:tab w:val="left" w:pos="6900"/>
      </w:tabs>
      <w:rPr>
        <w:sz w:val="28"/>
        <w:szCs w:val="28"/>
      </w:rPr>
    </w:pPr>
  </w:p>
  <w:p w:rsidR="00A26DAD" w:rsidRDefault="00A26DAD">
    <w:pPr>
      <w:tabs>
        <w:tab w:val="left" w:pos="6900"/>
      </w:tabs>
      <w:rPr>
        <w:sz w:val="20"/>
        <w:szCs w:val="20"/>
      </w:rPr>
    </w:pPr>
  </w:p>
  <w:p w:rsidR="00A26DAD" w:rsidRDefault="00A26DAD">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C0DDF"/>
    <w:multiLevelType w:val="multilevel"/>
    <w:tmpl w:val="C3D8D07C"/>
    <w:lvl w:ilvl="0">
      <w:start w:val="1"/>
      <w:numFmt w:val="decimal"/>
      <w:lvlText w:val="%1."/>
      <w:lvlJc w:val="left"/>
      <w:pPr>
        <w:ind w:left="6314"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AD"/>
    <w:rsid w:val="003F173F"/>
    <w:rsid w:val="004E33AB"/>
    <w:rsid w:val="005261B9"/>
    <w:rsid w:val="00621C4C"/>
    <w:rsid w:val="006E181E"/>
    <w:rsid w:val="007D12B9"/>
    <w:rsid w:val="00A2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88CF"/>
  <w15:docId w15:val="{CEF60B33-8903-4722-9A8B-DCCC94BE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ind w:left="576" w:hanging="576"/>
      <w:jc w:val="both"/>
      <w:outlineLvl w:val="1"/>
    </w:pPr>
    <w:rPr>
      <w:b/>
      <w:sz w:val="28"/>
      <w:szCs w:val="28"/>
    </w:rPr>
  </w:style>
  <w:style w:type="paragraph" w:styleId="3">
    <w:name w:val="heading 3"/>
    <w:basedOn w:val="a"/>
    <w:next w:val="a"/>
    <w:pPr>
      <w:keepNext/>
      <w:ind w:left="720" w:hanging="720"/>
      <w:outlineLvl w:val="2"/>
    </w:pPr>
    <w:rPr>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Трояновська Наталія Анатоліївна</dc:creator>
  <cp:lastModifiedBy>Трояновська Наталія Анатоліївна</cp:lastModifiedBy>
  <cp:revision>4</cp:revision>
  <dcterms:created xsi:type="dcterms:W3CDTF">2021-02-01T08:19:00Z</dcterms:created>
  <dcterms:modified xsi:type="dcterms:W3CDTF">2021-02-04T10:24:00Z</dcterms:modified>
</cp:coreProperties>
</file>