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8D" w:rsidRDefault="00750B8D"/>
    <w:p w:rsidR="00750B8D" w:rsidRDefault="00750B8D"/>
    <w:tbl>
      <w:tblPr>
        <w:tblW w:w="5395" w:type="dxa"/>
        <w:jc w:val="center"/>
        <w:tblLook w:val="01E0" w:firstRow="1" w:lastRow="1" w:firstColumn="1" w:lastColumn="1" w:noHBand="0" w:noVBand="0"/>
      </w:tblPr>
      <w:tblGrid>
        <w:gridCol w:w="4387"/>
        <w:gridCol w:w="1008"/>
      </w:tblGrid>
      <w:tr w:rsidR="00761B62" w:rsidRPr="00750B8D" w:rsidTr="00761B62">
        <w:trPr>
          <w:trHeight w:val="1122"/>
          <w:jc w:val="center"/>
        </w:trPr>
        <w:tc>
          <w:tcPr>
            <w:tcW w:w="4387" w:type="dxa"/>
          </w:tcPr>
          <w:p w:rsidR="00761B62" w:rsidRPr="00750B8D" w:rsidRDefault="00761B62" w:rsidP="00750B8D">
            <w:pPr>
              <w:rPr>
                <w:rFonts w:eastAsia="Batang"/>
                <w:color w:val="000000"/>
              </w:rPr>
            </w:pPr>
            <w:r w:rsidRPr="00750B8D">
              <w:rPr>
                <w:rFonts w:eastAsia="Batang"/>
                <w:noProof/>
                <w:color w:val="000000"/>
                <w:szCs w:val="20"/>
                <w:lang w:val="ru-RU"/>
              </w:rPr>
              <w:drawing>
                <wp:anchor distT="0" distB="0" distL="114935" distR="114935" simplePos="0" relativeHeight="251661312" behindDoc="0" locked="0" layoutInCell="1" allowOverlap="1" wp14:anchorId="3F2F983E" wp14:editId="1FF04DD4">
                  <wp:simplePos x="0" y="0"/>
                  <wp:positionH relativeFrom="page">
                    <wp:posOffset>1625600</wp:posOffset>
                  </wp:positionH>
                  <wp:positionV relativeFrom="paragraph">
                    <wp:posOffset>126365</wp:posOffset>
                  </wp:positionV>
                  <wp:extent cx="502920" cy="666750"/>
                  <wp:effectExtent l="0" t="0" r="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8" w:type="dxa"/>
          </w:tcPr>
          <w:p w:rsidR="00761B62" w:rsidRPr="00750B8D" w:rsidRDefault="00761B62" w:rsidP="00761B62">
            <w:pPr>
              <w:tabs>
                <w:tab w:val="center" w:pos="4253"/>
              </w:tabs>
              <w:ind w:left="-99" w:right="-101"/>
              <w:rPr>
                <w:rFonts w:eastAsia="Batang"/>
                <w:color w:val="000000"/>
                <w:sz w:val="12"/>
                <w:szCs w:val="12"/>
              </w:rPr>
            </w:pPr>
          </w:p>
        </w:tc>
      </w:tr>
    </w:tbl>
    <w:p w:rsidR="00750B8D" w:rsidRPr="00750B8D" w:rsidRDefault="00750B8D" w:rsidP="00750B8D">
      <w:pPr>
        <w:keepNext/>
        <w:jc w:val="center"/>
        <w:outlineLvl w:val="0"/>
        <w:rPr>
          <w:sz w:val="36"/>
          <w:szCs w:val="20"/>
        </w:rPr>
      </w:pPr>
      <w:r w:rsidRPr="00750B8D">
        <w:rPr>
          <w:sz w:val="36"/>
          <w:szCs w:val="20"/>
        </w:rPr>
        <w:t>Сумська міська рада</w:t>
      </w:r>
    </w:p>
    <w:p w:rsidR="00750B8D" w:rsidRPr="00750B8D" w:rsidRDefault="00750B8D" w:rsidP="00750B8D">
      <w:pPr>
        <w:keepNext/>
        <w:jc w:val="center"/>
        <w:outlineLvl w:val="4"/>
        <w:rPr>
          <w:b/>
          <w:sz w:val="36"/>
        </w:rPr>
      </w:pPr>
      <w:r w:rsidRPr="00750B8D">
        <w:rPr>
          <w:sz w:val="36"/>
        </w:rPr>
        <w:t>Виконавчий комітет</w:t>
      </w:r>
    </w:p>
    <w:p w:rsidR="00750B8D" w:rsidRPr="00750B8D" w:rsidRDefault="00750B8D" w:rsidP="00750B8D">
      <w:pPr>
        <w:keepNext/>
        <w:jc w:val="center"/>
        <w:outlineLvl w:val="1"/>
        <w:rPr>
          <w:b/>
          <w:bCs/>
          <w:sz w:val="36"/>
          <w:szCs w:val="36"/>
        </w:rPr>
      </w:pPr>
      <w:r w:rsidRPr="00750B8D">
        <w:rPr>
          <w:b/>
          <w:bCs/>
          <w:sz w:val="36"/>
          <w:szCs w:val="36"/>
        </w:rPr>
        <w:t>РІШЕННЯ</w:t>
      </w:r>
    </w:p>
    <w:p w:rsidR="00761B62" w:rsidRDefault="00761B62" w:rsidP="00750B8D">
      <w:pPr>
        <w:jc w:val="both"/>
        <w:rPr>
          <w:sz w:val="28"/>
          <w:szCs w:val="28"/>
        </w:rPr>
      </w:pPr>
    </w:p>
    <w:p w:rsidR="00750B8D" w:rsidRPr="00750B8D" w:rsidRDefault="00750B8D" w:rsidP="00750B8D">
      <w:pPr>
        <w:jc w:val="both"/>
        <w:rPr>
          <w:rFonts w:eastAsia="Batang"/>
          <w:color w:val="000000"/>
          <w:sz w:val="28"/>
          <w:szCs w:val="28"/>
        </w:rPr>
      </w:pPr>
      <w:r w:rsidRPr="00750B8D">
        <w:rPr>
          <w:rFonts w:eastAsia="Batang"/>
          <w:color w:val="000000"/>
          <w:sz w:val="28"/>
          <w:szCs w:val="28"/>
        </w:rPr>
        <w:t xml:space="preserve">від </w:t>
      </w:r>
      <w:r w:rsidR="00A8513B">
        <w:rPr>
          <w:rFonts w:eastAsia="Batang"/>
          <w:color w:val="000000"/>
          <w:sz w:val="28"/>
          <w:szCs w:val="28"/>
        </w:rPr>
        <w:t xml:space="preserve"> </w:t>
      </w:r>
      <w:r w:rsidR="008479B7">
        <w:rPr>
          <w:rFonts w:eastAsia="Batang"/>
          <w:color w:val="000000"/>
          <w:sz w:val="28"/>
          <w:szCs w:val="28"/>
        </w:rPr>
        <w:t xml:space="preserve">19.02.2021 </w:t>
      </w:r>
      <w:r w:rsidR="00A8513B">
        <w:rPr>
          <w:rFonts w:eastAsia="Batang"/>
          <w:color w:val="000000"/>
          <w:sz w:val="28"/>
          <w:szCs w:val="28"/>
        </w:rPr>
        <w:t xml:space="preserve"> </w:t>
      </w:r>
      <w:r w:rsidRPr="00750B8D">
        <w:rPr>
          <w:rFonts w:eastAsia="Batang"/>
          <w:color w:val="000000"/>
          <w:sz w:val="28"/>
          <w:szCs w:val="28"/>
        </w:rPr>
        <w:t>№</w:t>
      </w:r>
      <w:r w:rsidR="008479B7">
        <w:rPr>
          <w:rFonts w:eastAsia="Batang"/>
          <w:color w:val="000000"/>
          <w:sz w:val="28"/>
          <w:szCs w:val="28"/>
        </w:rPr>
        <w:t xml:space="preserve"> 100</w:t>
      </w:r>
    </w:p>
    <w:p w:rsidR="00750B8D" w:rsidRPr="00750B8D" w:rsidRDefault="00750B8D" w:rsidP="00750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750B8D" w:rsidRPr="00750B8D" w:rsidTr="009611D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B8D" w:rsidRPr="00750B8D" w:rsidRDefault="00750B8D" w:rsidP="00750B8D">
            <w:pPr>
              <w:keepNext/>
              <w:ind w:left="-105" w:right="2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750B8D">
              <w:rPr>
                <w:b/>
                <w:bCs/>
                <w:sz w:val="28"/>
                <w:szCs w:val="28"/>
              </w:rPr>
              <w:t xml:space="preserve">Про втрату чинності рішення Виконавчого комітету Сумської міської ради від 20.01.2015 № 24 «Про затвердження Тимчасового положення про порядок розміщення телекомунікаційних мереж в житлових будинках всіх форм власності, інших будинках та спорудах власності територіальної громади міста Суми або їх частинах» </w:t>
            </w:r>
          </w:p>
        </w:tc>
      </w:tr>
    </w:tbl>
    <w:p w:rsidR="00750B8D" w:rsidRPr="00750B8D" w:rsidRDefault="00750B8D" w:rsidP="00750B8D">
      <w:pPr>
        <w:ind w:firstLine="709"/>
        <w:jc w:val="both"/>
        <w:rPr>
          <w:b/>
          <w:sz w:val="28"/>
          <w:szCs w:val="28"/>
        </w:rPr>
      </w:pPr>
    </w:p>
    <w:p w:rsidR="00750B8D" w:rsidRPr="00750B8D" w:rsidRDefault="00750B8D" w:rsidP="00750B8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50B8D">
        <w:rPr>
          <w:sz w:val="28"/>
          <w:szCs w:val="28"/>
        </w:rPr>
        <w:t>З метою приведення локальних нормативно-правових актів виконавчого комітету Сумської міської ради у відповідність до чинного законодавства України, враховуючи рекомендації адміністративної колегії Сумського обласного територіального відділення Антимонопольного комітету України від 14.06.2019 № 02-10/1155, рішення Сумської міської ради від 24.12.2020 №74–МР «Про встановлення плати за доступ до об’єкта будівництва, транспорту, енергетики, кабельної каналізації електрозв’язку, будинкової розподільної мережі комунальної власності», відповідно до Закону України «</w:t>
      </w:r>
      <w:r w:rsidRPr="00750B8D">
        <w:rPr>
          <w:bCs/>
          <w:sz w:val="28"/>
          <w:szCs w:val="28"/>
        </w:rPr>
        <w:t>Про доступ до об’єктів будівництва, транспорту, електроенергетики з метою розвитку телекомунікаційних мереж</w:t>
      </w:r>
      <w:r w:rsidRPr="00750B8D">
        <w:rPr>
          <w:sz w:val="28"/>
          <w:szCs w:val="28"/>
        </w:rPr>
        <w:t xml:space="preserve">», Закону України «Про телекомунікації», керуючись статтею 40 Закону України «Про місцеве самоврядування в Україні», </w:t>
      </w:r>
      <w:r w:rsidRPr="00750B8D">
        <w:rPr>
          <w:b/>
          <w:sz w:val="28"/>
          <w:szCs w:val="28"/>
        </w:rPr>
        <w:t>виконавчий комітет Сумської міської ради</w:t>
      </w:r>
    </w:p>
    <w:p w:rsidR="00750B8D" w:rsidRPr="00750B8D" w:rsidRDefault="00750B8D" w:rsidP="00750B8D">
      <w:pPr>
        <w:jc w:val="center"/>
        <w:rPr>
          <w:b/>
          <w:sz w:val="28"/>
          <w:szCs w:val="28"/>
        </w:rPr>
      </w:pPr>
    </w:p>
    <w:p w:rsidR="00750B8D" w:rsidRPr="00750B8D" w:rsidRDefault="00750B8D" w:rsidP="00750B8D">
      <w:pPr>
        <w:jc w:val="center"/>
        <w:rPr>
          <w:b/>
          <w:sz w:val="28"/>
          <w:szCs w:val="28"/>
        </w:rPr>
      </w:pPr>
      <w:r w:rsidRPr="00750B8D">
        <w:rPr>
          <w:b/>
          <w:sz w:val="28"/>
          <w:szCs w:val="28"/>
        </w:rPr>
        <w:t>ВИРІШИВ:</w:t>
      </w:r>
    </w:p>
    <w:p w:rsidR="00750B8D" w:rsidRPr="00750B8D" w:rsidRDefault="00750B8D" w:rsidP="00750B8D">
      <w:pPr>
        <w:jc w:val="center"/>
        <w:rPr>
          <w:b/>
          <w:sz w:val="28"/>
          <w:szCs w:val="28"/>
        </w:rPr>
      </w:pPr>
    </w:p>
    <w:p w:rsidR="00750B8D" w:rsidRPr="00750B8D" w:rsidRDefault="00750B8D" w:rsidP="00750B8D">
      <w:pPr>
        <w:ind w:firstLine="709"/>
        <w:jc w:val="both"/>
        <w:rPr>
          <w:sz w:val="28"/>
          <w:szCs w:val="28"/>
        </w:rPr>
      </w:pPr>
      <w:r w:rsidRPr="00750B8D">
        <w:rPr>
          <w:sz w:val="28"/>
          <w:szCs w:val="28"/>
        </w:rPr>
        <w:t>Визнати таким, що втратило чинність рішення Виконавчого комітету Сумської міської ради від 20.01.2015 № 24</w:t>
      </w:r>
      <w:r w:rsidRPr="00750B8D">
        <w:rPr>
          <w:b/>
          <w:bCs/>
          <w:sz w:val="28"/>
          <w:szCs w:val="28"/>
        </w:rPr>
        <w:t xml:space="preserve"> </w:t>
      </w:r>
      <w:r w:rsidRPr="00750B8D">
        <w:rPr>
          <w:bCs/>
          <w:sz w:val="28"/>
          <w:szCs w:val="28"/>
        </w:rPr>
        <w:t>«Про затвердження Тимчасового положення про порядок розміщення телекомунікаційних мереж в житлових будинках всіх форм власності, інших будинках та спорудах власності територіальної громади міста Суми або їх частинах</w:t>
      </w:r>
      <w:r w:rsidRPr="00750B8D">
        <w:rPr>
          <w:sz w:val="28"/>
          <w:szCs w:val="28"/>
        </w:rPr>
        <w:t>».</w:t>
      </w:r>
    </w:p>
    <w:p w:rsidR="00750B8D" w:rsidRPr="00750B8D" w:rsidRDefault="00750B8D" w:rsidP="00750B8D">
      <w:pPr>
        <w:jc w:val="both"/>
        <w:rPr>
          <w:sz w:val="28"/>
          <w:szCs w:val="28"/>
        </w:rPr>
      </w:pPr>
    </w:p>
    <w:p w:rsidR="00750B8D" w:rsidRPr="00750B8D" w:rsidRDefault="00A8513B" w:rsidP="00750B8D">
      <w:pPr>
        <w:tabs>
          <w:tab w:val="left" w:pos="7513"/>
        </w:tabs>
        <w:rPr>
          <w:b/>
          <w:sz w:val="28"/>
        </w:rPr>
      </w:pPr>
      <w:r>
        <w:rPr>
          <w:b/>
          <w:sz w:val="28"/>
        </w:rPr>
        <w:t>М</w:t>
      </w:r>
      <w:r w:rsidR="00750B8D" w:rsidRPr="00750B8D">
        <w:rPr>
          <w:b/>
          <w:sz w:val="28"/>
        </w:rPr>
        <w:t xml:space="preserve">іський голова </w:t>
      </w:r>
      <w:r w:rsidR="00750B8D" w:rsidRPr="00750B8D">
        <w:rPr>
          <w:b/>
          <w:sz w:val="28"/>
        </w:rPr>
        <w:tab/>
        <w:t xml:space="preserve">     </w:t>
      </w:r>
      <w:r>
        <w:rPr>
          <w:b/>
          <w:sz w:val="28"/>
        </w:rPr>
        <w:t xml:space="preserve">    </w:t>
      </w:r>
      <w:r w:rsidR="00750B8D" w:rsidRPr="00750B8D">
        <w:rPr>
          <w:b/>
          <w:sz w:val="28"/>
        </w:rPr>
        <w:t>О.М. Лисенко</w:t>
      </w:r>
    </w:p>
    <w:p w:rsidR="00750B8D" w:rsidRPr="00750B8D" w:rsidRDefault="00750B8D" w:rsidP="00750B8D">
      <w:pPr>
        <w:tabs>
          <w:tab w:val="left" w:pos="7513"/>
        </w:tabs>
        <w:rPr>
          <w:b/>
          <w:sz w:val="14"/>
        </w:rPr>
      </w:pPr>
    </w:p>
    <w:p w:rsidR="00750B8D" w:rsidRPr="00750B8D" w:rsidRDefault="00750B8D" w:rsidP="00750B8D">
      <w:pPr>
        <w:pBdr>
          <w:bottom w:val="single" w:sz="12" w:space="1" w:color="auto"/>
        </w:pBdr>
        <w:rPr>
          <w:sz w:val="26"/>
          <w:szCs w:val="26"/>
        </w:rPr>
      </w:pPr>
    </w:p>
    <w:p w:rsidR="00750B8D" w:rsidRPr="00750B8D" w:rsidRDefault="00750B8D" w:rsidP="00750B8D">
      <w:pPr>
        <w:pBdr>
          <w:bottom w:val="single" w:sz="12" w:space="1" w:color="auto"/>
        </w:pBdr>
        <w:rPr>
          <w:sz w:val="26"/>
          <w:szCs w:val="26"/>
        </w:rPr>
      </w:pPr>
      <w:r w:rsidRPr="00750B8D">
        <w:rPr>
          <w:sz w:val="26"/>
          <w:szCs w:val="26"/>
        </w:rPr>
        <w:t xml:space="preserve">Журба О. І. </w:t>
      </w:r>
    </w:p>
    <w:p w:rsidR="00750B8D" w:rsidRPr="00750B8D" w:rsidRDefault="00750B8D" w:rsidP="00750B8D">
      <w:pPr>
        <w:tabs>
          <w:tab w:val="left" w:pos="9910"/>
        </w:tabs>
        <w:suppressAutoHyphens/>
        <w:ind w:right="-40"/>
      </w:pPr>
      <w:r w:rsidRPr="00750B8D">
        <w:t>Розіслати: Журба О.І.</w:t>
      </w:r>
    </w:p>
    <w:p w:rsidR="0009408A" w:rsidRDefault="0009408A" w:rsidP="00A8513B">
      <w:pPr>
        <w:jc w:val="both"/>
        <w:rPr>
          <w:sz w:val="28"/>
          <w:szCs w:val="28"/>
        </w:rPr>
      </w:pPr>
      <w:bookmarkStart w:id="0" w:name="_GoBack"/>
      <w:bookmarkEnd w:id="0"/>
    </w:p>
    <w:sectPr w:rsidR="0009408A" w:rsidSect="00B373F5">
      <w:pgSz w:w="11906" w:h="16838"/>
      <w:pgMar w:top="142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8A8"/>
    <w:multiLevelType w:val="hybridMultilevel"/>
    <w:tmpl w:val="AA60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B6308"/>
    <w:multiLevelType w:val="hybridMultilevel"/>
    <w:tmpl w:val="0D8E4B04"/>
    <w:lvl w:ilvl="0" w:tplc="6DB0769C">
      <w:start w:val="1"/>
      <w:numFmt w:val="decimal"/>
      <w:lvlText w:val="%1."/>
      <w:lvlJc w:val="left"/>
      <w:pPr>
        <w:ind w:left="1976" w:hanging="112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79"/>
    <w:rsid w:val="00070B63"/>
    <w:rsid w:val="0008366F"/>
    <w:rsid w:val="0009408A"/>
    <w:rsid w:val="000D69E1"/>
    <w:rsid w:val="0012228A"/>
    <w:rsid w:val="00140333"/>
    <w:rsid w:val="00146DE5"/>
    <w:rsid w:val="00186899"/>
    <w:rsid w:val="0019474D"/>
    <w:rsid w:val="001948AF"/>
    <w:rsid w:val="001A37DC"/>
    <w:rsid w:val="001C2D1D"/>
    <w:rsid w:val="001F4FDB"/>
    <w:rsid w:val="0022763D"/>
    <w:rsid w:val="00237BE1"/>
    <w:rsid w:val="00254D82"/>
    <w:rsid w:val="002862C1"/>
    <w:rsid w:val="00287F7B"/>
    <w:rsid w:val="002D5A5F"/>
    <w:rsid w:val="002E2773"/>
    <w:rsid w:val="002F00DA"/>
    <w:rsid w:val="002F5070"/>
    <w:rsid w:val="00307E37"/>
    <w:rsid w:val="003470E5"/>
    <w:rsid w:val="00366A1D"/>
    <w:rsid w:val="003A17D0"/>
    <w:rsid w:val="003B6D26"/>
    <w:rsid w:val="003F67AF"/>
    <w:rsid w:val="00471385"/>
    <w:rsid w:val="00476404"/>
    <w:rsid w:val="004963D4"/>
    <w:rsid w:val="004C7319"/>
    <w:rsid w:val="00530F7F"/>
    <w:rsid w:val="005360FC"/>
    <w:rsid w:val="00574F4C"/>
    <w:rsid w:val="005C70BB"/>
    <w:rsid w:val="005D3A9F"/>
    <w:rsid w:val="005F626A"/>
    <w:rsid w:val="00635515"/>
    <w:rsid w:val="0064070E"/>
    <w:rsid w:val="00653400"/>
    <w:rsid w:val="00672F51"/>
    <w:rsid w:val="00674F19"/>
    <w:rsid w:val="006A629C"/>
    <w:rsid w:val="006B205B"/>
    <w:rsid w:val="006C7D1A"/>
    <w:rsid w:val="006D6309"/>
    <w:rsid w:val="006E5DF7"/>
    <w:rsid w:val="00715DD5"/>
    <w:rsid w:val="00735BC9"/>
    <w:rsid w:val="007416FD"/>
    <w:rsid w:val="00750B8D"/>
    <w:rsid w:val="00753778"/>
    <w:rsid w:val="00756EA5"/>
    <w:rsid w:val="00761B62"/>
    <w:rsid w:val="007C4B66"/>
    <w:rsid w:val="007E02E3"/>
    <w:rsid w:val="007E0375"/>
    <w:rsid w:val="007F4538"/>
    <w:rsid w:val="00817D83"/>
    <w:rsid w:val="00835D04"/>
    <w:rsid w:val="008431D2"/>
    <w:rsid w:val="0084687C"/>
    <w:rsid w:val="008479B7"/>
    <w:rsid w:val="008630E5"/>
    <w:rsid w:val="00866227"/>
    <w:rsid w:val="00897379"/>
    <w:rsid w:val="00906FB9"/>
    <w:rsid w:val="00907FD5"/>
    <w:rsid w:val="009141AE"/>
    <w:rsid w:val="00917316"/>
    <w:rsid w:val="0093550A"/>
    <w:rsid w:val="00947C77"/>
    <w:rsid w:val="00962710"/>
    <w:rsid w:val="00963C1C"/>
    <w:rsid w:val="00975258"/>
    <w:rsid w:val="009B7579"/>
    <w:rsid w:val="009D2ABC"/>
    <w:rsid w:val="009F0DA0"/>
    <w:rsid w:val="00A01630"/>
    <w:rsid w:val="00A01D6E"/>
    <w:rsid w:val="00A37CE9"/>
    <w:rsid w:val="00A42A45"/>
    <w:rsid w:val="00A8513B"/>
    <w:rsid w:val="00B17D46"/>
    <w:rsid w:val="00B373F5"/>
    <w:rsid w:val="00B50444"/>
    <w:rsid w:val="00B53F40"/>
    <w:rsid w:val="00B5652D"/>
    <w:rsid w:val="00B7273A"/>
    <w:rsid w:val="00B800D7"/>
    <w:rsid w:val="00B9130C"/>
    <w:rsid w:val="00BD73E0"/>
    <w:rsid w:val="00C3326D"/>
    <w:rsid w:val="00C3339A"/>
    <w:rsid w:val="00C3421A"/>
    <w:rsid w:val="00C77528"/>
    <w:rsid w:val="00CB4872"/>
    <w:rsid w:val="00CD76B0"/>
    <w:rsid w:val="00D053E7"/>
    <w:rsid w:val="00D06B63"/>
    <w:rsid w:val="00D276B7"/>
    <w:rsid w:val="00D33C00"/>
    <w:rsid w:val="00D757CC"/>
    <w:rsid w:val="00DB0FD4"/>
    <w:rsid w:val="00DB66DE"/>
    <w:rsid w:val="00E16048"/>
    <w:rsid w:val="00E37315"/>
    <w:rsid w:val="00E72A6B"/>
    <w:rsid w:val="00EA2335"/>
    <w:rsid w:val="00EB34F4"/>
    <w:rsid w:val="00EF4214"/>
    <w:rsid w:val="00F20F8F"/>
    <w:rsid w:val="00F22B56"/>
    <w:rsid w:val="00F450E0"/>
    <w:rsid w:val="00F627F8"/>
    <w:rsid w:val="00FA6C5E"/>
    <w:rsid w:val="00FB200B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8685"/>
  <w15:docId w15:val="{671D9951-F688-40CB-AB36-7DD7123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579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9B7579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B7579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B757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B757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7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"/>
    <w:basedOn w:val="a"/>
    <w:rsid w:val="0047640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5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53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574F4C"/>
    <w:rPr>
      <w:b/>
      <w:bCs/>
    </w:rPr>
  </w:style>
  <w:style w:type="paragraph" w:styleId="a8">
    <w:name w:val="List Paragraph"/>
    <w:basedOn w:val="a"/>
    <w:uiPriority w:val="34"/>
    <w:qFormat/>
    <w:rsid w:val="0091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C3-3F64-4410-B481-A05B7EFF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Наталія Володимирівна</dc:creator>
  <cp:lastModifiedBy>Овчаренко Наталія Миколаївна</cp:lastModifiedBy>
  <cp:revision>4</cp:revision>
  <cp:lastPrinted>2019-10-09T08:21:00Z</cp:lastPrinted>
  <dcterms:created xsi:type="dcterms:W3CDTF">2021-03-09T08:11:00Z</dcterms:created>
  <dcterms:modified xsi:type="dcterms:W3CDTF">2021-03-09T08:12:00Z</dcterms:modified>
</cp:coreProperties>
</file>