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9"/>
        <w:tblW w:w="5000" w:type="pct"/>
        <w:tblLook w:val="01E0" w:firstRow="1" w:lastRow="1" w:firstColumn="1" w:lastColumn="1" w:noHBand="0" w:noVBand="0"/>
      </w:tblPr>
      <w:tblGrid>
        <w:gridCol w:w="4250"/>
        <w:gridCol w:w="1105"/>
        <w:gridCol w:w="4283"/>
      </w:tblGrid>
      <w:tr w:rsidR="00103EE9" w:rsidRPr="00103EE9" w:rsidTr="000E606E">
        <w:trPr>
          <w:trHeight w:val="1122"/>
        </w:trPr>
        <w:tc>
          <w:tcPr>
            <w:tcW w:w="2205" w:type="pct"/>
          </w:tcPr>
          <w:p w:rsidR="00103EE9" w:rsidRPr="00103EE9" w:rsidRDefault="00103EE9" w:rsidP="00103EE9">
            <w:pPr>
              <w:spacing w:after="0" w:line="240" w:lineRule="auto"/>
              <w:ind w:left="-142"/>
              <w:jc w:val="center"/>
              <w:rPr>
                <w:rFonts w:ascii="Times New Roman" w:hAnsi="Times New Roman"/>
                <w:sz w:val="18"/>
                <w:szCs w:val="18"/>
                <w:lang w:val="en-US"/>
              </w:rPr>
            </w:pPr>
          </w:p>
        </w:tc>
        <w:tc>
          <w:tcPr>
            <w:tcW w:w="573" w:type="pct"/>
          </w:tcPr>
          <w:p w:rsidR="00103EE9" w:rsidRPr="00103EE9" w:rsidRDefault="00103EE9" w:rsidP="00103EE9">
            <w:pPr>
              <w:spacing w:after="0" w:line="240" w:lineRule="auto"/>
              <w:ind w:left="-108" w:right="-108"/>
              <w:jc w:val="center"/>
              <w:rPr>
                <w:rFonts w:ascii="Times New Roman" w:hAnsi="Times New Roman"/>
                <w:sz w:val="18"/>
                <w:szCs w:val="18"/>
              </w:rPr>
            </w:pPr>
          </w:p>
        </w:tc>
        <w:tc>
          <w:tcPr>
            <w:tcW w:w="2222" w:type="pct"/>
          </w:tcPr>
          <w:p w:rsidR="00103EE9" w:rsidRPr="00103EE9" w:rsidRDefault="00103EE9" w:rsidP="00225359">
            <w:pPr>
              <w:spacing w:after="0" w:line="240" w:lineRule="auto"/>
              <w:jc w:val="center"/>
              <w:rPr>
                <w:rFonts w:ascii="Times New Roman" w:hAnsi="Times New Roman"/>
                <w:sz w:val="18"/>
                <w:szCs w:val="18"/>
              </w:rPr>
            </w:pPr>
            <w:bookmarkStart w:id="0" w:name="_GoBack"/>
            <w:bookmarkEnd w:id="0"/>
          </w:p>
        </w:tc>
      </w:tr>
    </w:tbl>
    <w:p w:rsidR="00103EE9" w:rsidRPr="00103EE9" w:rsidRDefault="00103EE9" w:rsidP="00103EE9">
      <w:pPr>
        <w:keepNext/>
        <w:spacing w:after="0" w:line="240" w:lineRule="auto"/>
        <w:jc w:val="center"/>
        <w:outlineLvl w:val="0"/>
        <w:rPr>
          <w:rFonts w:ascii="Times New Roman" w:eastAsia="Times New Roman" w:hAnsi="Times New Roman"/>
          <w:sz w:val="36"/>
          <w:szCs w:val="20"/>
          <w:lang w:eastAsia="ru-RU"/>
        </w:rPr>
      </w:pPr>
      <w:r w:rsidRPr="00103EE9">
        <w:rPr>
          <w:rFonts w:ascii="Times New Roman" w:hAnsi="Times New Roman"/>
          <w:noProof/>
          <w:lang w:val="ru-RU" w:eastAsia="ru-RU"/>
        </w:rPr>
        <w:drawing>
          <wp:inline distT="0" distB="0" distL="0" distR="0" wp14:anchorId="6DBC8BFB" wp14:editId="75531245">
            <wp:extent cx="419100" cy="600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19100" cy="600075"/>
                    </a:xfrm>
                    <a:prstGeom prst="rect">
                      <a:avLst/>
                    </a:prstGeom>
                    <a:noFill/>
                    <a:ln w="9525">
                      <a:noFill/>
                      <a:round/>
                      <a:headEnd/>
                      <a:tailEnd/>
                    </a:ln>
                    <a:effectLst/>
                  </pic:spPr>
                </pic:pic>
              </a:graphicData>
            </a:graphic>
          </wp:inline>
        </w:drawing>
      </w:r>
    </w:p>
    <w:p w:rsidR="00103EE9" w:rsidRPr="00103EE9" w:rsidRDefault="00103EE9" w:rsidP="00103EE9">
      <w:pPr>
        <w:keepNext/>
        <w:spacing w:after="0" w:line="240" w:lineRule="auto"/>
        <w:jc w:val="center"/>
        <w:outlineLvl w:val="0"/>
        <w:rPr>
          <w:rFonts w:ascii="Times New Roman" w:eastAsia="Times New Roman" w:hAnsi="Times New Roman"/>
          <w:sz w:val="36"/>
          <w:szCs w:val="20"/>
          <w:lang w:eastAsia="ru-RU"/>
        </w:rPr>
      </w:pPr>
      <w:r w:rsidRPr="00103EE9">
        <w:rPr>
          <w:rFonts w:ascii="Times New Roman" w:eastAsia="Times New Roman" w:hAnsi="Times New Roman"/>
          <w:sz w:val="36"/>
          <w:szCs w:val="20"/>
          <w:lang w:eastAsia="ru-RU"/>
        </w:rPr>
        <w:t>Сумська міська рада</w:t>
      </w:r>
    </w:p>
    <w:p w:rsidR="00103EE9" w:rsidRPr="00103EE9" w:rsidRDefault="00103EE9" w:rsidP="00103EE9">
      <w:pPr>
        <w:keepNext/>
        <w:spacing w:after="0" w:line="240" w:lineRule="auto"/>
        <w:jc w:val="center"/>
        <w:outlineLvl w:val="4"/>
        <w:rPr>
          <w:rFonts w:ascii="Times New Roman" w:eastAsia="Times New Roman" w:hAnsi="Times New Roman"/>
          <w:b/>
          <w:sz w:val="36"/>
          <w:szCs w:val="24"/>
          <w:lang w:eastAsia="ru-RU"/>
        </w:rPr>
      </w:pPr>
      <w:r w:rsidRPr="00103EE9">
        <w:rPr>
          <w:rFonts w:ascii="Times New Roman" w:eastAsia="Times New Roman" w:hAnsi="Times New Roman"/>
          <w:sz w:val="36"/>
          <w:szCs w:val="24"/>
          <w:lang w:eastAsia="ru-RU"/>
        </w:rPr>
        <w:t>Виконавчий комітет</w:t>
      </w:r>
    </w:p>
    <w:p w:rsidR="00103EE9" w:rsidRPr="00103EE9" w:rsidRDefault="00103EE9" w:rsidP="00103EE9">
      <w:pPr>
        <w:keepNext/>
        <w:spacing w:after="0" w:line="240" w:lineRule="auto"/>
        <w:jc w:val="center"/>
        <w:outlineLvl w:val="1"/>
        <w:rPr>
          <w:rFonts w:ascii="Times New Roman" w:eastAsia="Times New Roman" w:hAnsi="Times New Roman"/>
          <w:b/>
          <w:bCs/>
          <w:sz w:val="36"/>
          <w:szCs w:val="36"/>
          <w:lang w:eastAsia="ru-RU"/>
        </w:rPr>
      </w:pPr>
      <w:r w:rsidRPr="00103EE9">
        <w:rPr>
          <w:rFonts w:ascii="Times New Roman" w:eastAsia="Times New Roman" w:hAnsi="Times New Roman"/>
          <w:b/>
          <w:bCs/>
          <w:sz w:val="36"/>
          <w:szCs w:val="36"/>
          <w:lang w:eastAsia="ru-RU"/>
        </w:rPr>
        <w:t>РІШЕННЯ</w:t>
      </w:r>
    </w:p>
    <w:p w:rsidR="00C17B04" w:rsidRPr="00624582" w:rsidRDefault="00C17B04" w:rsidP="00C17B04">
      <w:pPr>
        <w:spacing w:after="0" w:line="240" w:lineRule="auto"/>
        <w:ind w:firstLine="709"/>
        <w:jc w:val="center"/>
        <w:rPr>
          <w:rFonts w:ascii="Times New Roman" w:eastAsia="Batang" w:hAnsi="Times New Roman"/>
          <w:color w:val="000000"/>
          <w:sz w:val="20"/>
          <w:szCs w:val="20"/>
          <w:lang w:eastAsia="ru-RU"/>
        </w:rPr>
      </w:pPr>
    </w:p>
    <w:tbl>
      <w:tblPr>
        <w:tblW w:w="0" w:type="auto"/>
        <w:tblLook w:val="01E0" w:firstRow="1" w:lastRow="1" w:firstColumn="1" w:lastColumn="1" w:noHBand="0" w:noVBand="0"/>
      </w:tblPr>
      <w:tblGrid>
        <w:gridCol w:w="4962"/>
      </w:tblGrid>
      <w:tr w:rsidR="00C17B04" w:rsidRPr="00F6733A" w:rsidTr="000E606E">
        <w:trPr>
          <w:trHeight w:val="2029"/>
        </w:trPr>
        <w:tc>
          <w:tcPr>
            <w:tcW w:w="4962" w:type="dxa"/>
          </w:tcPr>
          <w:p w:rsidR="00C17B04" w:rsidRPr="00F6733A" w:rsidRDefault="00C17B04" w:rsidP="000E606E">
            <w:pPr>
              <w:spacing w:after="0" w:line="240" w:lineRule="auto"/>
              <w:jc w:val="both"/>
              <w:rPr>
                <w:rFonts w:ascii="Times New Roman" w:eastAsia="Batang" w:hAnsi="Times New Roman"/>
                <w:color w:val="000000"/>
                <w:sz w:val="28"/>
                <w:szCs w:val="28"/>
                <w:lang w:eastAsia="ru-RU"/>
              </w:rPr>
            </w:pPr>
            <w:r w:rsidRPr="00F6733A">
              <w:rPr>
                <w:rFonts w:ascii="Times New Roman" w:eastAsia="Batang" w:hAnsi="Times New Roman"/>
                <w:color w:val="000000"/>
                <w:sz w:val="28"/>
                <w:szCs w:val="28"/>
                <w:lang w:eastAsia="ru-RU"/>
              </w:rPr>
              <w:t>від</w:t>
            </w:r>
            <w:r>
              <w:rPr>
                <w:rFonts w:ascii="Times New Roman" w:eastAsia="Batang" w:hAnsi="Times New Roman"/>
                <w:color w:val="000000"/>
                <w:sz w:val="28"/>
                <w:szCs w:val="28"/>
                <w:lang w:eastAsia="ru-RU"/>
              </w:rPr>
              <w:t xml:space="preserve">   </w:t>
            </w:r>
            <w:r w:rsidR="00D3510C" w:rsidRPr="00D3510C">
              <w:rPr>
                <w:rFonts w:ascii="Times New Roman" w:eastAsia="Batang" w:hAnsi="Times New Roman"/>
                <w:color w:val="000000"/>
                <w:sz w:val="28"/>
                <w:szCs w:val="28"/>
                <w:lang w:val="ru-RU" w:eastAsia="ru-RU"/>
              </w:rPr>
              <w:t>25</w:t>
            </w:r>
            <w:r w:rsidR="00D3510C">
              <w:rPr>
                <w:rFonts w:ascii="Times New Roman" w:eastAsia="Batang" w:hAnsi="Times New Roman"/>
                <w:color w:val="000000"/>
                <w:sz w:val="28"/>
                <w:szCs w:val="28"/>
                <w:lang w:eastAsia="ru-RU"/>
              </w:rPr>
              <w:t>.06.2021</w:t>
            </w:r>
            <w:r>
              <w:rPr>
                <w:rFonts w:ascii="Times New Roman" w:eastAsia="Batang" w:hAnsi="Times New Roman"/>
                <w:color w:val="000000"/>
                <w:sz w:val="28"/>
                <w:szCs w:val="28"/>
                <w:lang w:eastAsia="ru-RU"/>
              </w:rPr>
              <w:t xml:space="preserve">   </w:t>
            </w:r>
            <w:r w:rsidRPr="00F6733A">
              <w:rPr>
                <w:rFonts w:ascii="Times New Roman" w:eastAsia="Batang" w:hAnsi="Times New Roman"/>
                <w:color w:val="000000"/>
                <w:sz w:val="28"/>
                <w:szCs w:val="28"/>
                <w:lang w:eastAsia="ru-RU"/>
              </w:rPr>
              <w:t>№</w:t>
            </w:r>
            <w:r>
              <w:rPr>
                <w:rFonts w:ascii="Times New Roman" w:eastAsia="Batang" w:hAnsi="Times New Roman"/>
                <w:color w:val="000000"/>
                <w:sz w:val="28"/>
                <w:szCs w:val="28"/>
                <w:lang w:eastAsia="ru-RU"/>
              </w:rPr>
              <w:t xml:space="preserve"> </w:t>
            </w:r>
            <w:r w:rsidR="00D3510C">
              <w:rPr>
                <w:rFonts w:ascii="Times New Roman" w:eastAsia="Batang" w:hAnsi="Times New Roman"/>
                <w:color w:val="000000"/>
                <w:sz w:val="28"/>
                <w:szCs w:val="28"/>
                <w:lang w:eastAsia="ru-RU"/>
              </w:rPr>
              <w:t>348</w:t>
            </w:r>
          </w:p>
          <w:p w:rsidR="00C17B04" w:rsidRPr="00F6733A" w:rsidRDefault="00C17B04" w:rsidP="000E606E">
            <w:pPr>
              <w:spacing w:after="0" w:line="240" w:lineRule="auto"/>
              <w:ind w:firstLine="34"/>
              <w:jc w:val="both"/>
              <w:rPr>
                <w:rFonts w:ascii="Times New Roman" w:eastAsia="Batang" w:hAnsi="Times New Roman"/>
                <w:b/>
                <w:color w:val="000000"/>
                <w:sz w:val="28"/>
                <w:szCs w:val="28"/>
                <w:lang w:eastAsia="ru-RU"/>
              </w:rPr>
            </w:pPr>
          </w:p>
          <w:p w:rsidR="00C17B04" w:rsidRPr="00744B19" w:rsidRDefault="00C17B04" w:rsidP="000E606E">
            <w:pPr>
              <w:spacing w:after="0" w:line="240" w:lineRule="auto"/>
              <w:jc w:val="both"/>
              <w:rPr>
                <w:rFonts w:ascii="Times New Roman" w:hAnsi="Times New Roman"/>
                <w:b/>
                <w:iCs/>
                <w:sz w:val="28"/>
                <w:szCs w:val="28"/>
              </w:rPr>
            </w:pPr>
            <w:r w:rsidRPr="00C17B04">
              <w:rPr>
                <w:rStyle w:val="a3"/>
                <w:rFonts w:ascii="Times New Roman" w:hAnsi="Times New Roman"/>
                <w:b/>
                <w:i w:val="0"/>
                <w:sz w:val="28"/>
                <w:szCs w:val="28"/>
              </w:rPr>
              <w:t xml:space="preserve">Про організацію заходів щодо обмеження руху </w:t>
            </w:r>
            <w:r w:rsidR="009853AF">
              <w:rPr>
                <w:rStyle w:val="a3"/>
                <w:rFonts w:ascii="Times New Roman" w:hAnsi="Times New Roman"/>
                <w:b/>
                <w:i w:val="0"/>
                <w:sz w:val="28"/>
                <w:szCs w:val="28"/>
              </w:rPr>
              <w:t xml:space="preserve">вантажного </w:t>
            </w:r>
            <w:r w:rsidRPr="00C17B04">
              <w:rPr>
                <w:rStyle w:val="a3"/>
                <w:rFonts w:ascii="Times New Roman" w:hAnsi="Times New Roman"/>
                <w:b/>
                <w:i w:val="0"/>
                <w:sz w:val="28"/>
                <w:szCs w:val="28"/>
              </w:rPr>
              <w:t xml:space="preserve">транспорту </w:t>
            </w:r>
            <w:r w:rsidR="009853AF">
              <w:rPr>
                <w:rStyle w:val="a3"/>
                <w:rFonts w:ascii="Times New Roman" w:hAnsi="Times New Roman"/>
                <w:b/>
                <w:i w:val="0"/>
                <w:sz w:val="28"/>
                <w:szCs w:val="28"/>
              </w:rPr>
              <w:t xml:space="preserve">повною масою </w:t>
            </w:r>
            <w:r w:rsidR="00744B19">
              <w:rPr>
                <w:rStyle w:val="a3"/>
                <w:rFonts w:ascii="Times New Roman" w:hAnsi="Times New Roman"/>
                <w:b/>
                <w:i w:val="0"/>
                <w:sz w:val="28"/>
                <w:szCs w:val="28"/>
              </w:rPr>
              <w:t xml:space="preserve">понад 24 </w:t>
            </w:r>
            <w:r w:rsidRPr="00C17B04">
              <w:rPr>
                <w:rStyle w:val="a3"/>
                <w:rFonts w:ascii="Times New Roman" w:hAnsi="Times New Roman"/>
                <w:b/>
                <w:i w:val="0"/>
                <w:sz w:val="28"/>
                <w:szCs w:val="28"/>
              </w:rPr>
              <w:t>т. по м. Суми при температурі повітря більше + 28</w:t>
            </w:r>
            <w:r w:rsidRPr="00C17B04">
              <w:rPr>
                <w:rStyle w:val="a3"/>
                <w:rFonts w:ascii="Times New Roman" w:hAnsi="Times New Roman"/>
                <w:b/>
                <w:sz w:val="28"/>
                <w:szCs w:val="28"/>
              </w:rPr>
              <w:t xml:space="preserve"> </w:t>
            </w:r>
            <w:r w:rsidRPr="00C17B04">
              <w:rPr>
                <w:rFonts w:ascii="Times New Roman" w:hAnsi="Times New Roman"/>
                <w:b/>
                <w:color w:val="222222"/>
                <w:sz w:val="28"/>
                <w:szCs w:val="28"/>
                <w:shd w:val="clear" w:color="auto" w:fill="FFFFFF"/>
              </w:rPr>
              <w:t>℃</w:t>
            </w:r>
          </w:p>
          <w:p w:rsidR="00F63E86" w:rsidRPr="00BA37BB" w:rsidRDefault="00F63E86" w:rsidP="000E606E">
            <w:pPr>
              <w:spacing w:after="0" w:line="240" w:lineRule="auto"/>
              <w:jc w:val="both"/>
              <w:rPr>
                <w:rFonts w:ascii="Times New Roman" w:hAnsi="Times New Roman"/>
                <w:b/>
                <w:iCs/>
                <w:sz w:val="28"/>
                <w:szCs w:val="28"/>
              </w:rPr>
            </w:pPr>
          </w:p>
        </w:tc>
      </w:tr>
    </w:tbl>
    <w:p w:rsidR="00C17B04" w:rsidRPr="00C513A8" w:rsidRDefault="00C17B04" w:rsidP="00C17B04">
      <w:pPr>
        <w:spacing w:after="0" w:line="240" w:lineRule="auto"/>
        <w:ind w:firstLine="709"/>
        <w:jc w:val="both"/>
        <w:rPr>
          <w:rFonts w:ascii="Times New Roman" w:hAnsi="Times New Roman"/>
          <w:sz w:val="28"/>
          <w:szCs w:val="28"/>
        </w:rPr>
      </w:pPr>
      <w:r w:rsidRPr="00F63E86">
        <w:rPr>
          <w:rFonts w:ascii="Times New Roman" w:hAnsi="Times New Roman"/>
          <w:color w:val="000000" w:themeColor="text1"/>
          <w:sz w:val="28"/>
          <w:szCs w:val="28"/>
        </w:rPr>
        <w:t xml:space="preserve">З метою </w:t>
      </w:r>
      <w:r w:rsidR="00F63E86" w:rsidRPr="00F63E86">
        <w:rPr>
          <w:rFonts w:ascii="Times New Roman" w:hAnsi="Times New Roman"/>
          <w:color w:val="000000" w:themeColor="text1"/>
          <w:sz w:val="28"/>
          <w:szCs w:val="28"/>
          <w:shd w:val="clear" w:color="auto" w:fill="FFFFFF"/>
        </w:rPr>
        <w:t>збереження цілісності дорожнього покриття міських доріг</w:t>
      </w:r>
      <w:r w:rsidR="00F63E86" w:rsidRPr="00F63E86">
        <w:rPr>
          <w:rFonts w:ascii="Times New Roman" w:hAnsi="Times New Roman"/>
          <w:color w:val="000000" w:themeColor="text1"/>
          <w:sz w:val="28"/>
          <w:szCs w:val="28"/>
        </w:rPr>
        <w:t xml:space="preserve">, </w:t>
      </w:r>
      <w:r w:rsidR="00F63E86" w:rsidRPr="00F63E86">
        <w:rPr>
          <w:rFonts w:ascii="Times New Roman" w:hAnsi="Times New Roman"/>
          <w:color w:val="000000" w:themeColor="text1"/>
          <w:sz w:val="28"/>
          <w:szCs w:val="28"/>
          <w:shd w:val="clear" w:color="auto" w:fill="FFFFFF"/>
        </w:rPr>
        <w:t>у період тривалої спекотної погоди, під час якої посилюється руйнівна дія великовагових транспортних засобів, забезпечення максимальної мінімізації шкідливого впливу на технічний стан дорожнього покриття автомобільних доріг, відповідно до постанови Кабінету Міністрів України від 27.06.2007 № 879 «Про заходи щодо збереження автомобільних доріг загального користування», постанови Кабінету Міністрів України від 18.01.2001 № 30 «Про проїзд великогабаритних та великовагових транспортних засобів автомобільними дорогами</w:t>
      </w:r>
      <w:r w:rsidR="00F63E86">
        <w:rPr>
          <w:rFonts w:ascii="Times New Roman" w:hAnsi="Times New Roman"/>
          <w:color w:val="000000" w:themeColor="text1"/>
          <w:sz w:val="28"/>
          <w:szCs w:val="28"/>
          <w:shd w:val="clear" w:color="auto" w:fill="FFFFFF"/>
        </w:rPr>
        <w:t>,</w:t>
      </w:r>
      <w:r w:rsidR="00F63E86" w:rsidRPr="00F63E86">
        <w:rPr>
          <w:rFonts w:ascii="Times New Roman" w:hAnsi="Times New Roman"/>
          <w:color w:val="000000" w:themeColor="text1"/>
          <w:sz w:val="28"/>
          <w:szCs w:val="28"/>
        </w:rPr>
        <w:t xml:space="preserve"> </w:t>
      </w:r>
      <w:r w:rsidRPr="00F63E86">
        <w:rPr>
          <w:rFonts w:ascii="Times New Roman" w:hAnsi="Times New Roman"/>
          <w:color w:val="000000" w:themeColor="text1"/>
          <w:sz w:val="28"/>
          <w:szCs w:val="28"/>
        </w:rPr>
        <w:t xml:space="preserve">керуючись статтею 40 Закону України </w:t>
      </w:r>
      <w:r w:rsidRPr="005B5900">
        <w:rPr>
          <w:rFonts w:ascii="Times New Roman" w:hAnsi="Times New Roman"/>
          <w:sz w:val="28"/>
          <w:szCs w:val="28"/>
        </w:rPr>
        <w:t>«Про місцеве самоврядування в Україні»</w:t>
      </w:r>
      <w:r w:rsidRPr="005B5900">
        <w:rPr>
          <w:rFonts w:ascii="Times New Roman" w:hAnsi="Times New Roman"/>
          <w:color w:val="000000"/>
          <w:spacing w:val="-1"/>
          <w:sz w:val="28"/>
          <w:szCs w:val="28"/>
        </w:rPr>
        <w:t xml:space="preserve">, </w:t>
      </w:r>
      <w:r w:rsidRPr="005B5900">
        <w:rPr>
          <w:rFonts w:ascii="Times New Roman" w:hAnsi="Times New Roman"/>
          <w:b/>
          <w:bCs/>
          <w:color w:val="000000"/>
          <w:spacing w:val="-1"/>
          <w:sz w:val="28"/>
          <w:szCs w:val="28"/>
        </w:rPr>
        <w:t>виконавчий комітет Сумської міської ради</w:t>
      </w:r>
      <w:r>
        <w:rPr>
          <w:rFonts w:ascii="Times New Roman" w:hAnsi="Times New Roman"/>
          <w:b/>
          <w:sz w:val="28"/>
          <w:szCs w:val="28"/>
        </w:rPr>
        <w:t xml:space="preserve"> </w:t>
      </w:r>
    </w:p>
    <w:p w:rsidR="00C17B04" w:rsidRPr="00624582" w:rsidRDefault="00C17B04" w:rsidP="00C17B04">
      <w:pPr>
        <w:spacing w:after="0" w:line="240" w:lineRule="auto"/>
        <w:ind w:firstLine="709"/>
        <w:rPr>
          <w:rFonts w:ascii="Times New Roman" w:eastAsia="Batang" w:hAnsi="Times New Roman"/>
          <w:bCs/>
          <w:color w:val="000000"/>
          <w:sz w:val="24"/>
          <w:szCs w:val="24"/>
          <w:lang w:eastAsia="ru-RU"/>
        </w:rPr>
      </w:pPr>
    </w:p>
    <w:p w:rsidR="00C17B04" w:rsidRDefault="00C17B04" w:rsidP="00C17B04">
      <w:pPr>
        <w:spacing w:after="0" w:line="240" w:lineRule="auto"/>
        <w:ind w:firstLine="709"/>
        <w:jc w:val="center"/>
        <w:rPr>
          <w:rFonts w:ascii="Times New Roman" w:eastAsia="Batang" w:hAnsi="Times New Roman"/>
          <w:b/>
          <w:bCs/>
          <w:color w:val="000000"/>
          <w:sz w:val="28"/>
          <w:szCs w:val="28"/>
          <w:lang w:eastAsia="ru-RU"/>
        </w:rPr>
      </w:pPr>
      <w:r w:rsidRPr="00F6733A">
        <w:rPr>
          <w:rFonts w:ascii="Times New Roman" w:eastAsia="Batang" w:hAnsi="Times New Roman"/>
          <w:b/>
          <w:bCs/>
          <w:color w:val="000000"/>
          <w:sz w:val="28"/>
          <w:szCs w:val="28"/>
          <w:lang w:eastAsia="ru-RU"/>
        </w:rPr>
        <w:t>ВИРІШИВ:</w:t>
      </w:r>
    </w:p>
    <w:p w:rsidR="00C17B04" w:rsidRPr="00C17B04" w:rsidRDefault="00C17B04" w:rsidP="00C17B04">
      <w:pPr>
        <w:tabs>
          <w:tab w:val="left" w:pos="1134"/>
        </w:tabs>
        <w:spacing w:after="0" w:line="240" w:lineRule="auto"/>
        <w:jc w:val="both"/>
        <w:rPr>
          <w:rStyle w:val="a3"/>
          <w:rFonts w:ascii="Times New Roman" w:hAnsi="Times New Roman"/>
          <w:i w:val="0"/>
          <w:sz w:val="28"/>
          <w:szCs w:val="28"/>
        </w:rPr>
      </w:pPr>
    </w:p>
    <w:p w:rsidR="003D1AF7" w:rsidRDefault="00254DDE" w:rsidP="003D1AF7">
      <w:pPr>
        <w:numPr>
          <w:ilvl w:val="0"/>
          <w:numId w:val="1"/>
        </w:numPr>
        <w:tabs>
          <w:tab w:val="clear" w:pos="720"/>
          <w:tab w:val="num" w:pos="851"/>
          <w:tab w:val="left" w:pos="1134"/>
        </w:tabs>
        <w:spacing w:after="0" w:line="240" w:lineRule="auto"/>
        <w:ind w:left="0" w:firstLine="709"/>
        <w:jc w:val="both"/>
        <w:rPr>
          <w:rStyle w:val="a3"/>
          <w:rFonts w:ascii="Times New Roman" w:hAnsi="Times New Roman"/>
          <w:i w:val="0"/>
          <w:sz w:val="28"/>
          <w:szCs w:val="28"/>
        </w:rPr>
      </w:pPr>
      <w:r w:rsidRPr="003D1AF7">
        <w:rPr>
          <w:rStyle w:val="a3"/>
          <w:rFonts w:ascii="Times New Roman" w:hAnsi="Times New Roman"/>
          <w:i w:val="0"/>
          <w:sz w:val="28"/>
          <w:szCs w:val="28"/>
        </w:rPr>
        <w:t>Обмежити рух вантажного транспорту</w:t>
      </w:r>
      <w:r w:rsidR="00C17B04" w:rsidRPr="003D1AF7">
        <w:rPr>
          <w:rStyle w:val="a3"/>
          <w:rFonts w:ascii="Times New Roman" w:hAnsi="Times New Roman"/>
          <w:i w:val="0"/>
          <w:sz w:val="28"/>
          <w:szCs w:val="28"/>
        </w:rPr>
        <w:t xml:space="preserve"> повною масою понад 24 т. по</w:t>
      </w:r>
      <w:r w:rsidRPr="003D1AF7">
        <w:rPr>
          <w:rStyle w:val="a3"/>
          <w:rFonts w:ascii="Times New Roman" w:hAnsi="Times New Roman"/>
          <w:i w:val="0"/>
          <w:sz w:val="28"/>
          <w:szCs w:val="28"/>
        </w:rPr>
        <w:t xml:space="preserve">               </w:t>
      </w:r>
      <w:r w:rsidR="00C17B04" w:rsidRPr="003D1AF7">
        <w:rPr>
          <w:rStyle w:val="a3"/>
          <w:rFonts w:ascii="Times New Roman" w:hAnsi="Times New Roman"/>
          <w:i w:val="0"/>
          <w:sz w:val="28"/>
          <w:szCs w:val="28"/>
        </w:rPr>
        <w:t xml:space="preserve"> м. Суми при температурі повітря понад </w:t>
      </w:r>
      <w:r w:rsidR="009853AF" w:rsidRPr="003D1AF7">
        <w:rPr>
          <w:rStyle w:val="a3"/>
          <w:rFonts w:ascii="Times New Roman" w:hAnsi="Times New Roman"/>
          <w:i w:val="0"/>
          <w:sz w:val="28"/>
          <w:szCs w:val="28"/>
        </w:rPr>
        <w:t>+</w:t>
      </w:r>
      <w:r w:rsidR="00C17B04" w:rsidRPr="003D1AF7">
        <w:rPr>
          <w:rStyle w:val="a3"/>
          <w:rFonts w:ascii="Times New Roman" w:hAnsi="Times New Roman"/>
          <w:i w:val="0"/>
          <w:sz w:val="28"/>
          <w:szCs w:val="28"/>
        </w:rPr>
        <w:t>28</w:t>
      </w:r>
      <w:r w:rsidR="00C17B04" w:rsidRPr="003D1AF7">
        <w:rPr>
          <w:rStyle w:val="a3"/>
          <w:rFonts w:ascii="Times New Roman" w:hAnsi="Times New Roman"/>
          <w:sz w:val="28"/>
          <w:szCs w:val="28"/>
        </w:rPr>
        <w:t xml:space="preserve"> </w:t>
      </w:r>
      <w:r w:rsidR="00C17B04" w:rsidRPr="003D1AF7">
        <w:rPr>
          <w:rFonts w:ascii="Times New Roman" w:hAnsi="Times New Roman"/>
          <w:color w:val="222222"/>
          <w:sz w:val="28"/>
          <w:szCs w:val="28"/>
          <w:shd w:val="clear" w:color="auto" w:fill="FFFFFF"/>
        </w:rPr>
        <w:t>℃ з 10</w:t>
      </w:r>
      <w:r w:rsidR="00C17B04" w:rsidRPr="003D1AF7">
        <w:rPr>
          <w:rStyle w:val="a3"/>
          <w:rFonts w:ascii="Times New Roman" w:hAnsi="Times New Roman"/>
          <w:i w:val="0"/>
          <w:sz w:val="28"/>
          <w:szCs w:val="28"/>
        </w:rPr>
        <w:t>-00 ранку до 20-00 вечора.</w:t>
      </w:r>
    </w:p>
    <w:p w:rsidR="003D1AF7" w:rsidRDefault="003D1AF7" w:rsidP="003D1AF7">
      <w:pPr>
        <w:tabs>
          <w:tab w:val="left" w:pos="1134"/>
        </w:tabs>
        <w:spacing w:after="0" w:line="240" w:lineRule="auto"/>
        <w:ind w:left="709"/>
        <w:jc w:val="both"/>
        <w:rPr>
          <w:rStyle w:val="a3"/>
          <w:rFonts w:ascii="Times New Roman" w:hAnsi="Times New Roman"/>
          <w:i w:val="0"/>
          <w:sz w:val="28"/>
          <w:szCs w:val="28"/>
        </w:rPr>
      </w:pPr>
    </w:p>
    <w:p w:rsidR="00254DDE" w:rsidRPr="003D1AF7" w:rsidRDefault="003D1AF7" w:rsidP="00FA5E2D">
      <w:pPr>
        <w:numPr>
          <w:ilvl w:val="0"/>
          <w:numId w:val="1"/>
        </w:numPr>
        <w:shd w:val="clear" w:color="auto" w:fill="FFFFFF"/>
        <w:tabs>
          <w:tab w:val="clear" w:pos="720"/>
          <w:tab w:val="num" w:pos="851"/>
          <w:tab w:val="left" w:pos="1134"/>
        </w:tabs>
        <w:spacing w:after="0" w:line="240" w:lineRule="auto"/>
        <w:ind w:left="0" w:firstLine="709"/>
        <w:jc w:val="both"/>
        <w:rPr>
          <w:rFonts w:ascii="Times New Roman" w:hAnsi="Times New Roman"/>
          <w:sz w:val="28"/>
          <w:szCs w:val="28"/>
          <w:lang w:eastAsia="uk-UA"/>
        </w:rPr>
      </w:pPr>
      <w:r w:rsidRPr="003D1AF7">
        <w:rPr>
          <w:rStyle w:val="a3"/>
          <w:rFonts w:ascii="Times New Roman" w:hAnsi="Times New Roman"/>
          <w:i w:val="0"/>
          <w:sz w:val="28"/>
          <w:szCs w:val="28"/>
        </w:rPr>
        <w:t xml:space="preserve">Обмеження руху вантажного транспорту застосовуються з дня </w:t>
      </w:r>
      <w:r w:rsidR="00C17B04" w:rsidRPr="003D1AF7">
        <w:rPr>
          <w:rFonts w:ascii="Times New Roman" w:hAnsi="Times New Roman"/>
          <w:sz w:val="28"/>
          <w:szCs w:val="28"/>
          <w:lang w:eastAsia="uk-UA"/>
        </w:rPr>
        <w:t>розміщення відповідних технічних засобів регулювання дорожнього руху по                           м. Суми, для інформування учасників дорожнього руху</w:t>
      </w:r>
      <w:r w:rsidR="00254DDE" w:rsidRPr="003D1AF7">
        <w:rPr>
          <w:rFonts w:ascii="Times New Roman" w:hAnsi="Times New Roman"/>
          <w:sz w:val="28"/>
          <w:szCs w:val="28"/>
          <w:lang w:eastAsia="uk-UA"/>
        </w:rPr>
        <w:t>.</w:t>
      </w:r>
    </w:p>
    <w:p w:rsidR="00254DDE" w:rsidRDefault="00254DDE" w:rsidP="00254DDE">
      <w:pPr>
        <w:shd w:val="clear" w:color="auto" w:fill="FFFFFF"/>
        <w:tabs>
          <w:tab w:val="num" w:pos="993"/>
        </w:tabs>
        <w:spacing w:after="0" w:line="240" w:lineRule="auto"/>
        <w:jc w:val="both"/>
        <w:rPr>
          <w:rFonts w:ascii="Times New Roman" w:hAnsi="Times New Roman"/>
          <w:sz w:val="28"/>
          <w:szCs w:val="28"/>
          <w:lang w:eastAsia="uk-UA"/>
        </w:rPr>
      </w:pPr>
    </w:p>
    <w:p w:rsidR="009417D3" w:rsidRDefault="00254DDE" w:rsidP="009417D3">
      <w:pPr>
        <w:numPr>
          <w:ilvl w:val="0"/>
          <w:numId w:val="1"/>
        </w:numPr>
        <w:shd w:val="clear" w:color="auto" w:fill="FFFFFF"/>
        <w:tabs>
          <w:tab w:val="clear" w:pos="720"/>
          <w:tab w:val="num" w:pos="0"/>
          <w:tab w:val="num"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Визначити місця для відстою вантажного транспорту на в’їздах до                   м. Суми на період дії відповідних обмежень з інформуванням учасників дорожнього руху про температурний режим.</w:t>
      </w:r>
    </w:p>
    <w:p w:rsidR="00254DDE" w:rsidRPr="00254DDE" w:rsidRDefault="00254DDE" w:rsidP="0045179F">
      <w:pPr>
        <w:shd w:val="clear" w:color="auto" w:fill="FFFFFF"/>
        <w:tabs>
          <w:tab w:val="num" w:pos="993"/>
        </w:tabs>
        <w:spacing w:after="0" w:line="240" w:lineRule="auto"/>
        <w:jc w:val="both"/>
        <w:rPr>
          <w:rFonts w:ascii="Times New Roman" w:hAnsi="Times New Roman"/>
          <w:sz w:val="28"/>
          <w:szCs w:val="28"/>
          <w:lang w:eastAsia="uk-UA"/>
        </w:rPr>
      </w:pPr>
    </w:p>
    <w:p w:rsidR="00C17B04" w:rsidRDefault="00C17B04" w:rsidP="00C17B04">
      <w:pPr>
        <w:spacing w:after="0" w:line="240" w:lineRule="auto"/>
        <w:jc w:val="both"/>
        <w:rPr>
          <w:rFonts w:ascii="Times New Roman" w:hAnsi="Times New Roman"/>
          <w:sz w:val="28"/>
          <w:szCs w:val="28"/>
        </w:rPr>
      </w:pPr>
    </w:p>
    <w:p w:rsidR="00C17B04" w:rsidRDefault="00C17B04" w:rsidP="00C17B04">
      <w:pPr>
        <w:spacing w:after="0" w:line="240" w:lineRule="auto"/>
        <w:ind w:left="-142"/>
        <w:rPr>
          <w:rFonts w:ascii="Times New Roman" w:eastAsia="Batang" w:hAnsi="Times New Roman"/>
          <w:b/>
          <w:bCs/>
          <w:color w:val="000000"/>
          <w:sz w:val="28"/>
          <w:szCs w:val="28"/>
          <w:lang w:eastAsia="ru-RU"/>
        </w:rPr>
      </w:pPr>
      <w:r w:rsidRPr="00296453">
        <w:rPr>
          <w:rFonts w:ascii="Times New Roman" w:eastAsia="Batang" w:hAnsi="Times New Roman"/>
          <w:b/>
          <w:bCs/>
          <w:color w:val="000000"/>
          <w:sz w:val="28"/>
          <w:szCs w:val="28"/>
          <w:lang w:eastAsia="ru-RU"/>
        </w:rPr>
        <w:t xml:space="preserve">Міський голова </w:t>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t>О.М. Лисенко</w:t>
      </w:r>
    </w:p>
    <w:p w:rsidR="00C17B04" w:rsidRDefault="00C17B04" w:rsidP="00C17B04">
      <w:pPr>
        <w:spacing w:after="0" w:line="240" w:lineRule="auto"/>
        <w:ind w:left="-142"/>
        <w:rPr>
          <w:rFonts w:ascii="Times New Roman" w:eastAsia="Batang" w:hAnsi="Times New Roman"/>
          <w:b/>
          <w:bCs/>
          <w:color w:val="000000"/>
          <w:sz w:val="28"/>
          <w:szCs w:val="28"/>
          <w:lang w:eastAsia="ru-RU"/>
        </w:rPr>
      </w:pPr>
    </w:p>
    <w:p w:rsidR="00744B19" w:rsidRDefault="00744B19" w:rsidP="00C17B04">
      <w:pPr>
        <w:spacing w:after="0" w:line="240" w:lineRule="auto"/>
        <w:ind w:left="-142"/>
        <w:rPr>
          <w:rFonts w:ascii="Times New Roman" w:eastAsia="Batang" w:hAnsi="Times New Roman"/>
          <w:b/>
          <w:bCs/>
          <w:color w:val="000000"/>
          <w:sz w:val="28"/>
          <w:szCs w:val="28"/>
          <w:lang w:eastAsia="ru-RU"/>
        </w:rPr>
      </w:pPr>
    </w:p>
    <w:p w:rsidR="00C17B04" w:rsidRPr="00296453" w:rsidRDefault="00C17B04" w:rsidP="0090666E">
      <w:pPr>
        <w:spacing w:after="0" w:line="240" w:lineRule="auto"/>
        <w:rPr>
          <w:rFonts w:ascii="Times New Roman" w:eastAsia="Batang" w:hAnsi="Times New Roman"/>
          <w:b/>
          <w:bCs/>
          <w:color w:val="000000"/>
          <w:sz w:val="28"/>
          <w:szCs w:val="28"/>
          <w:lang w:eastAsia="ru-RU"/>
        </w:rPr>
      </w:pPr>
    </w:p>
    <w:p w:rsidR="00C17B04" w:rsidRPr="00624582" w:rsidRDefault="00C17B04" w:rsidP="00C17B04">
      <w:pPr>
        <w:spacing w:after="0" w:line="240" w:lineRule="auto"/>
        <w:ind w:left="-142"/>
        <w:rPr>
          <w:rFonts w:ascii="Times New Roman" w:eastAsia="Batang" w:hAnsi="Times New Roman"/>
          <w:color w:val="000000"/>
          <w:sz w:val="20"/>
          <w:szCs w:val="20"/>
          <w:lang w:eastAsia="ru-RU"/>
        </w:rPr>
      </w:pPr>
      <w:r w:rsidRPr="00624582">
        <w:rPr>
          <w:rFonts w:ascii="Times New Roman" w:eastAsia="Batang" w:hAnsi="Times New Roman"/>
          <w:color w:val="000000"/>
          <w:sz w:val="20"/>
          <w:szCs w:val="20"/>
          <w:lang w:eastAsia="ru-RU"/>
        </w:rPr>
        <w:t>Журба О.І., 700-590</w:t>
      </w:r>
    </w:p>
    <w:p w:rsidR="00B05ED9" w:rsidRPr="00103EE9" w:rsidRDefault="00C17B04" w:rsidP="00103EE9">
      <w:pPr>
        <w:spacing w:after="0" w:line="240" w:lineRule="auto"/>
        <w:ind w:left="-142"/>
        <w:jc w:val="both"/>
        <w:rPr>
          <w:rFonts w:ascii="Times New Roman" w:eastAsia="Batang" w:hAnsi="Times New Roman"/>
          <w:color w:val="000000"/>
          <w:sz w:val="20"/>
          <w:szCs w:val="20"/>
          <w:lang w:eastAsia="ru-RU"/>
        </w:rPr>
      </w:pPr>
      <w:r w:rsidRPr="00624582">
        <w:rPr>
          <w:noProof/>
          <w:sz w:val="20"/>
          <w:szCs w:val="20"/>
          <w:lang w:val="ru-RU" w:eastAsia="ru-RU"/>
        </w:rPr>
        <mc:AlternateContent>
          <mc:Choice Requires="wps">
            <w:drawing>
              <wp:anchor distT="4294967295" distB="4294967295" distL="114300" distR="114300" simplePos="0" relativeHeight="251659264" behindDoc="0" locked="0" layoutInCell="0" allowOverlap="1" wp14:anchorId="6AB854C2" wp14:editId="3C988838">
                <wp:simplePos x="0" y="0"/>
                <wp:positionH relativeFrom="column">
                  <wp:posOffset>0</wp:posOffset>
                </wp:positionH>
                <wp:positionV relativeFrom="paragraph">
                  <wp:posOffset>6984</wp:posOffset>
                </wp:positionV>
                <wp:extent cx="6172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288E26"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Pr="00624582">
        <w:rPr>
          <w:rFonts w:ascii="Times New Roman" w:eastAsia="Batang" w:hAnsi="Times New Roman"/>
          <w:color w:val="000000"/>
          <w:sz w:val="20"/>
          <w:szCs w:val="20"/>
          <w:lang w:eastAsia="ru-RU"/>
        </w:rPr>
        <w:t>Надіслати: Журбі О.І., Вегера О.О., Кохан А.І.</w:t>
      </w:r>
    </w:p>
    <w:p w:rsidR="00167139" w:rsidRPr="00167139" w:rsidRDefault="00167139" w:rsidP="00167139">
      <w:pPr>
        <w:tabs>
          <w:tab w:val="left" w:pos="9910"/>
        </w:tabs>
        <w:suppressAutoHyphens/>
        <w:ind w:right="-40"/>
        <w:jc w:val="center"/>
        <w:rPr>
          <w:rFonts w:ascii="Times New Roman" w:hAnsi="Times New Roman"/>
          <w:kern w:val="1"/>
          <w:sz w:val="28"/>
          <w:szCs w:val="28"/>
        </w:rPr>
      </w:pPr>
      <w:r w:rsidRPr="00167139">
        <w:rPr>
          <w:rFonts w:ascii="Times New Roman" w:hAnsi="Times New Roman"/>
          <w:kern w:val="1"/>
          <w:sz w:val="28"/>
          <w:szCs w:val="28"/>
        </w:rPr>
        <w:lastRenderedPageBreak/>
        <w:t>ЛИСТ ПОГОДЖЕННЯ</w:t>
      </w:r>
    </w:p>
    <w:p w:rsidR="00167139" w:rsidRPr="00167139" w:rsidRDefault="00167139" w:rsidP="00167139">
      <w:pPr>
        <w:widowControl w:val="0"/>
        <w:suppressAutoHyphens/>
        <w:ind w:right="-40"/>
        <w:jc w:val="center"/>
        <w:rPr>
          <w:rFonts w:ascii="Times New Roman" w:hAnsi="Times New Roman"/>
          <w:kern w:val="1"/>
          <w:sz w:val="28"/>
          <w:szCs w:val="28"/>
        </w:rPr>
      </w:pPr>
      <w:r w:rsidRPr="00167139">
        <w:rPr>
          <w:rFonts w:ascii="Times New Roman" w:hAnsi="Times New Roman"/>
          <w:kern w:val="1"/>
          <w:sz w:val="28"/>
          <w:szCs w:val="28"/>
        </w:rPr>
        <w:t xml:space="preserve">до проєкту рішення Виконавчого комітету Сумської міської ради </w:t>
      </w:r>
    </w:p>
    <w:p w:rsidR="00167139" w:rsidRPr="00167139" w:rsidRDefault="00167139" w:rsidP="009853AF">
      <w:pPr>
        <w:spacing w:after="0" w:line="240" w:lineRule="auto"/>
        <w:jc w:val="center"/>
        <w:rPr>
          <w:rFonts w:ascii="Times New Roman" w:hAnsi="Times New Roman"/>
          <w:b/>
          <w:iCs/>
          <w:sz w:val="28"/>
          <w:szCs w:val="28"/>
        </w:rPr>
      </w:pPr>
      <w:r w:rsidRPr="00167139">
        <w:rPr>
          <w:rFonts w:ascii="Times New Roman" w:eastAsia="SimSun" w:hAnsi="Times New Roman"/>
          <w:b/>
          <w:bCs/>
          <w:kern w:val="1"/>
          <w:sz w:val="28"/>
          <w:szCs w:val="28"/>
          <w:lang w:eastAsia="zh-CN" w:bidi="hi-IN"/>
        </w:rPr>
        <w:t>«</w:t>
      </w:r>
      <w:r w:rsidRPr="00167139">
        <w:rPr>
          <w:rStyle w:val="a3"/>
          <w:rFonts w:ascii="Times New Roman" w:hAnsi="Times New Roman"/>
          <w:b/>
          <w:i w:val="0"/>
          <w:sz w:val="28"/>
          <w:szCs w:val="28"/>
        </w:rPr>
        <w:t xml:space="preserve">Про організацію заходів щодо обмеження руху </w:t>
      </w:r>
      <w:r w:rsidR="009853AF">
        <w:rPr>
          <w:rStyle w:val="a3"/>
          <w:rFonts w:ascii="Times New Roman" w:hAnsi="Times New Roman"/>
          <w:b/>
          <w:i w:val="0"/>
          <w:sz w:val="28"/>
          <w:szCs w:val="28"/>
        </w:rPr>
        <w:t xml:space="preserve">вантажного </w:t>
      </w:r>
      <w:r w:rsidRPr="00167139">
        <w:rPr>
          <w:rStyle w:val="a3"/>
          <w:rFonts w:ascii="Times New Roman" w:hAnsi="Times New Roman"/>
          <w:b/>
          <w:i w:val="0"/>
          <w:sz w:val="28"/>
          <w:szCs w:val="28"/>
        </w:rPr>
        <w:t xml:space="preserve">транспорту </w:t>
      </w:r>
      <w:r w:rsidR="009853AF">
        <w:rPr>
          <w:rStyle w:val="a3"/>
          <w:rFonts w:ascii="Times New Roman" w:hAnsi="Times New Roman"/>
          <w:b/>
          <w:i w:val="0"/>
          <w:sz w:val="28"/>
          <w:szCs w:val="28"/>
        </w:rPr>
        <w:t xml:space="preserve">повною масою </w:t>
      </w:r>
      <w:r w:rsidRPr="00167139">
        <w:rPr>
          <w:rStyle w:val="a3"/>
          <w:rFonts w:ascii="Times New Roman" w:hAnsi="Times New Roman"/>
          <w:b/>
          <w:i w:val="0"/>
          <w:sz w:val="28"/>
          <w:szCs w:val="28"/>
        </w:rPr>
        <w:t xml:space="preserve">понад 24 т. по м. Суми при температурі повітря більше </w:t>
      </w:r>
      <w:r w:rsidR="009853AF">
        <w:rPr>
          <w:rStyle w:val="a3"/>
          <w:rFonts w:ascii="Times New Roman" w:hAnsi="Times New Roman"/>
          <w:b/>
          <w:i w:val="0"/>
          <w:sz w:val="28"/>
          <w:szCs w:val="28"/>
        </w:rPr>
        <w:t xml:space="preserve">                  </w:t>
      </w:r>
      <w:r w:rsidRPr="00167139">
        <w:rPr>
          <w:rStyle w:val="a3"/>
          <w:rFonts w:ascii="Times New Roman" w:hAnsi="Times New Roman"/>
          <w:b/>
          <w:i w:val="0"/>
          <w:sz w:val="28"/>
          <w:szCs w:val="28"/>
        </w:rPr>
        <w:t>+ 28</w:t>
      </w:r>
      <w:r w:rsidRPr="00167139">
        <w:rPr>
          <w:rFonts w:ascii="Times New Roman" w:hAnsi="Times New Roman"/>
          <w:b/>
          <w:color w:val="222222"/>
          <w:sz w:val="28"/>
          <w:szCs w:val="28"/>
          <w:shd w:val="clear" w:color="auto" w:fill="FFFFFF"/>
        </w:rPr>
        <w:t>℃</w:t>
      </w:r>
      <w:r w:rsidRPr="00167139">
        <w:rPr>
          <w:rFonts w:ascii="Times New Roman" w:eastAsia="SimSun" w:hAnsi="Times New Roman"/>
          <w:b/>
          <w:bCs/>
          <w:kern w:val="1"/>
          <w:sz w:val="28"/>
          <w:szCs w:val="28"/>
          <w:lang w:eastAsia="zh-CN" w:bidi="hi-IN"/>
        </w:rPr>
        <w:t>»</w:t>
      </w:r>
    </w:p>
    <w:p w:rsidR="00167139" w:rsidRPr="00807167" w:rsidRDefault="00167139" w:rsidP="00167139">
      <w:pPr>
        <w:tabs>
          <w:tab w:val="left" w:pos="6946"/>
        </w:tabs>
      </w:pPr>
    </w:p>
    <w:p w:rsidR="00167139" w:rsidRPr="00807167" w:rsidRDefault="00167139" w:rsidP="00167139">
      <w:pPr>
        <w:tabs>
          <w:tab w:val="left" w:pos="6946"/>
        </w:tabs>
      </w:pPr>
    </w:p>
    <w:tbl>
      <w:tblPr>
        <w:tblW w:w="5000" w:type="pct"/>
        <w:tblInd w:w="-142" w:type="dxa"/>
        <w:tblLook w:val="0000" w:firstRow="0" w:lastRow="0" w:firstColumn="0" w:lastColumn="0" w:noHBand="0" w:noVBand="0"/>
      </w:tblPr>
      <w:tblGrid>
        <w:gridCol w:w="5199"/>
        <w:gridCol w:w="4439"/>
      </w:tblGrid>
      <w:tr w:rsidR="00167139" w:rsidRPr="00807167" w:rsidTr="00864144">
        <w:trPr>
          <w:trHeight w:val="1162"/>
        </w:trPr>
        <w:tc>
          <w:tcPr>
            <w:tcW w:w="2697" w:type="pct"/>
          </w:tcPr>
          <w:p w:rsidR="00167139" w:rsidRPr="00167139" w:rsidRDefault="00167139" w:rsidP="000E606E">
            <w:pPr>
              <w:tabs>
                <w:tab w:val="left" w:pos="6946"/>
              </w:tabs>
              <w:rPr>
                <w:rFonts w:ascii="Times New Roman" w:hAnsi="Times New Roman"/>
                <w:b/>
                <w:sz w:val="28"/>
              </w:rPr>
            </w:pPr>
            <w:r w:rsidRPr="00167139">
              <w:rPr>
                <w:rFonts w:ascii="Times New Roman" w:hAnsi="Times New Roman"/>
                <w:sz w:val="28"/>
                <w:szCs w:val="28"/>
              </w:rPr>
              <w:t>Директор Департаменту інфраструктури міста Сумської міської ради</w:t>
            </w:r>
          </w:p>
        </w:tc>
        <w:tc>
          <w:tcPr>
            <w:tcW w:w="2303" w:type="pct"/>
          </w:tcPr>
          <w:p w:rsidR="00167139" w:rsidRPr="00167139" w:rsidRDefault="00162BE2" w:rsidP="00162BE2">
            <w:pPr>
              <w:tabs>
                <w:tab w:val="left" w:pos="2074"/>
                <w:tab w:val="left" w:pos="2315"/>
                <w:tab w:val="left" w:pos="6946"/>
              </w:tabs>
              <w:rPr>
                <w:rFonts w:ascii="Times New Roman" w:hAnsi="Times New Roman"/>
                <w:b/>
                <w:sz w:val="28"/>
              </w:rPr>
            </w:pPr>
            <w:r>
              <w:rPr>
                <w:rFonts w:ascii="Times New Roman" w:hAnsi="Times New Roman"/>
                <w:sz w:val="28"/>
                <w:szCs w:val="28"/>
              </w:rPr>
              <w:t xml:space="preserve">                             </w:t>
            </w:r>
            <w:r w:rsidR="00167139" w:rsidRPr="00167139">
              <w:rPr>
                <w:rFonts w:ascii="Times New Roman" w:hAnsi="Times New Roman"/>
                <w:sz w:val="28"/>
                <w:szCs w:val="28"/>
              </w:rPr>
              <w:t>О.І. Журба</w:t>
            </w:r>
          </w:p>
        </w:tc>
      </w:tr>
      <w:tr w:rsidR="00167139" w:rsidRPr="00807167" w:rsidTr="00864144">
        <w:trPr>
          <w:trHeight w:val="1638"/>
        </w:trPr>
        <w:tc>
          <w:tcPr>
            <w:tcW w:w="2697" w:type="pct"/>
          </w:tcPr>
          <w:p w:rsidR="00167139" w:rsidRPr="00167139" w:rsidRDefault="00162BE2" w:rsidP="000E606E">
            <w:pPr>
              <w:tabs>
                <w:tab w:val="left" w:pos="6946"/>
              </w:tabs>
              <w:rPr>
                <w:rFonts w:ascii="Times New Roman" w:hAnsi="Times New Roman"/>
                <w:sz w:val="28"/>
                <w:szCs w:val="28"/>
              </w:rPr>
            </w:pPr>
            <w:r>
              <w:rPr>
                <w:rFonts w:ascii="Times New Roman" w:hAnsi="Times New Roman"/>
                <w:sz w:val="28"/>
              </w:rPr>
              <w:t>В. о н</w:t>
            </w:r>
            <w:r w:rsidR="00167139" w:rsidRPr="00167139">
              <w:rPr>
                <w:rFonts w:ascii="Times New Roman" w:hAnsi="Times New Roman"/>
                <w:sz w:val="28"/>
              </w:rPr>
              <w:t>ачальник</w:t>
            </w:r>
            <w:r>
              <w:rPr>
                <w:rFonts w:ascii="Times New Roman" w:hAnsi="Times New Roman"/>
                <w:sz w:val="28"/>
              </w:rPr>
              <w:t>а</w:t>
            </w:r>
            <w:r w:rsidR="00167139" w:rsidRPr="00167139">
              <w:rPr>
                <w:rFonts w:ascii="Times New Roman" w:hAnsi="Times New Roman"/>
                <w:sz w:val="28"/>
              </w:rPr>
              <w:t xml:space="preserve"> відділу юридичного та кадрового забезпечення Департаменту інфраструктури міста </w:t>
            </w:r>
            <w:r w:rsidR="00167139" w:rsidRPr="00167139">
              <w:rPr>
                <w:rFonts w:ascii="Times New Roman" w:hAnsi="Times New Roman"/>
                <w:sz w:val="28"/>
                <w:szCs w:val="28"/>
              </w:rPr>
              <w:t>Сумської міської ради</w:t>
            </w:r>
          </w:p>
        </w:tc>
        <w:tc>
          <w:tcPr>
            <w:tcW w:w="2303" w:type="pct"/>
          </w:tcPr>
          <w:p w:rsidR="00167139" w:rsidRPr="00167139" w:rsidRDefault="00162BE2" w:rsidP="00162BE2">
            <w:pPr>
              <w:tabs>
                <w:tab w:val="left" w:pos="6946"/>
              </w:tabs>
              <w:rPr>
                <w:rFonts w:ascii="Times New Roman" w:eastAsia="MS Mincho" w:hAnsi="Times New Roman"/>
                <w:sz w:val="28"/>
                <w:szCs w:val="20"/>
              </w:rPr>
            </w:pPr>
            <w:r>
              <w:rPr>
                <w:rFonts w:ascii="Times New Roman" w:eastAsia="MS Mincho" w:hAnsi="Times New Roman"/>
                <w:sz w:val="28"/>
                <w:szCs w:val="20"/>
              </w:rPr>
              <w:t xml:space="preserve">                             Н.В. Андрущенко</w:t>
            </w:r>
          </w:p>
          <w:p w:rsidR="00167139" w:rsidRPr="00167139" w:rsidRDefault="00167139" w:rsidP="000E606E">
            <w:pPr>
              <w:tabs>
                <w:tab w:val="left" w:pos="6946"/>
              </w:tabs>
              <w:ind w:left="2340"/>
              <w:rPr>
                <w:rFonts w:ascii="Times New Roman" w:eastAsia="MS Mincho" w:hAnsi="Times New Roman"/>
                <w:sz w:val="28"/>
                <w:szCs w:val="20"/>
              </w:rPr>
            </w:pPr>
          </w:p>
          <w:p w:rsidR="00167139" w:rsidRPr="00167139" w:rsidRDefault="00167139" w:rsidP="000E606E">
            <w:pPr>
              <w:tabs>
                <w:tab w:val="left" w:pos="6946"/>
              </w:tabs>
              <w:rPr>
                <w:rFonts w:ascii="Times New Roman" w:hAnsi="Times New Roman"/>
                <w:sz w:val="28"/>
              </w:rPr>
            </w:pPr>
          </w:p>
        </w:tc>
      </w:tr>
      <w:tr w:rsidR="00167139" w:rsidRPr="00807167" w:rsidTr="00864144">
        <w:trPr>
          <w:trHeight w:val="1151"/>
        </w:trPr>
        <w:tc>
          <w:tcPr>
            <w:tcW w:w="2697" w:type="pct"/>
          </w:tcPr>
          <w:p w:rsidR="00167139" w:rsidRPr="00167139" w:rsidRDefault="00167139" w:rsidP="000E606E">
            <w:pPr>
              <w:tabs>
                <w:tab w:val="left" w:pos="6946"/>
              </w:tabs>
              <w:rPr>
                <w:rFonts w:ascii="Times New Roman" w:hAnsi="Times New Roman"/>
                <w:sz w:val="28"/>
                <w:szCs w:val="28"/>
              </w:rPr>
            </w:pPr>
            <w:r w:rsidRPr="00167139">
              <w:rPr>
                <w:rFonts w:ascii="Times New Roman" w:hAnsi="Times New Roman"/>
                <w:sz w:val="28"/>
                <w:szCs w:val="28"/>
              </w:rPr>
              <w:t>Начальник відділу протокольної роботи та контролю Сумської міської ради</w:t>
            </w:r>
          </w:p>
        </w:tc>
        <w:tc>
          <w:tcPr>
            <w:tcW w:w="2303" w:type="pct"/>
          </w:tcPr>
          <w:p w:rsidR="00167139" w:rsidRPr="00167139" w:rsidRDefault="00162BE2" w:rsidP="00162BE2">
            <w:pPr>
              <w:tabs>
                <w:tab w:val="left" w:pos="2108"/>
                <w:tab w:val="left" w:pos="6946"/>
              </w:tabs>
              <w:rPr>
                <w:rFonts w:ascii="Times New Roman" w:hAnsi="Times New Roman"/>
                <w:sz w:val="28"/>
              </w:rPr>
            </w:pPr>
            <w:r>
              <w:rPr>
                <w:rFonts w:ascii="Times New Roman" w:hAnsi="Times New Roman"/>
                <w:sz w:val="28"/>
              </w:rPr>
              <w:t xml:space="preserve">                             </w:t>
            </w:r>
            <w:r w:rsidR="00167139" w:rsidRPr="00167139">
              <w:rPr>
                <w:rFonts w:ascii="Times New Roman" w:hAnsi="Times New Roman"/>
                <w:sz w:val="28"/>
              </w:rPr>
              <w:t>Л.В. Моша</w:t>
            </w:r>
          </w:p>
        </w:tc>
      </w:tr>
      <w:tr w:rsidR="00167139" w:rsidRPr="00807167" w:rsidTr="00864144">
        <w:trPr>
          <w:trHeight w:val="1412"/>
        </w:trPr>
        <w:tc>
          <w:tcPr>
            <w:tcW w:w="2697" w:type="pct"/>
          </w:tcPr>
          <w:p w:rsidR="00167139" w:rsidRPr="00167139" w:rsidRDefault="00167139" w:rsidP="000E606E">
            <w:pPr>
              <w:tabs>
                <w:tab w:val="left" w:pos="6946"/>
              </w:tabs>
              <w:jc w:val="both"/>
              <w:rPr>
                <w:rFonts w:ascii="Times New Roman" w:hAnsi="Times New Roman"/>
                <w:sz w:val="28"/>
                <w:szCs w:val="28"/>
              </w:rPr>
            </w:pPr>
            <w:r w:rsidRPr="00167139">
              <w:rPr>
                <w:rFonts w:ascii="Times New Roman" w:hAnsi="Times New Roman"/>
                <w:sz w:val="28"/>
                <w:szCs w:val="28"/>
              </w:rPr>
              <w:t>Начальник правового управління Сумської міської ради</w:t>
            </w:r>
          </w:p>
        </w:tc>
        <w:tc>
          <w:tcPr>
            <w:tcW w:w="2303" w:type="pct"/>
          </w:tcPr>
          <w:p w:rsidR="00167139" w:rsidRPr="00167139" w:rsidRDefault="00162BE2" w:rsidP="00864144">
            <w:pPr>
              <w:tabs>
                <w:tab w:val="left" w:pos="6946"/>
              </w:tabs>
              <w:rPr>
                <w:rFonts w:ascii="Times New Roman" w:hAnsi="Times New Roman"/>
                <w:sz w:val="28"/>
                <w:szCs w:val="28"/>
              </w:rPr>
            </w:pPr>
            <w:r>
              <w:rPr>
                <w:rFonts w:ascii="Times New Roman" w:hAnsi="Times New Roman"/>
                <w:sz w:val="28"/>
                <w:szCs w:val="28"/>
              </w:rPr>
              <w:t xml:space="preserve">                              </w:t>
            </w:r>
            <w:r w:rsidR="00167139" w:rsidRPr="00167139">
              <w:rPr>
                <w:rFonts w:ascii="Times New Roman" w:hAnsi="Times New Roman"/>
                <w:sz w:val="28"/>
                <w:szCs w:val="28"/>
              </w:rPr>
              <w:t>О.В. Чайченко</w:t>
            </w:r>
          </w:p>
        </w:tc>
      </w:tr>
      <w:tr w:rsidR="00167139" w:rsidRPr="00807167" w:rsidTr="00864144">
        <w:trPr>
          <w:trHeight w:val="1340"/>
        </w:trPr>
        <w:tc>
          <w:tcPr>
            <w:tcW w:w="2697" w:type="pct"/>
          </w:tcPr>
          <w:p w:rsidR="00167139" w:rsidRPr="00167139" w:rsidRDefault="00167139" w:rsidP="000E606E">
            <w:pPr>
              <w:tabs>
                <w:tab w:val="left" w:pos="6946"/>
              </w:tabs>
              <w:rPr>
                <w:rFonts w:ascii="Times New Roman" w:hAnsi="Times New Roman"/>
                <w:sz w:val="28"/>
              </w:rPr>
            </w:pPr>
            <w:r w:rsidRPr="00167139">
              <w:rPr>
                <w:rFonts w:ascii="Times New Roman" w:hAnsi="Times New Roman"/>
                <w:sz w:val="28"/>
              </w:rPr>
              <w:t>Керуюча справами виконавчого комітету</w:t>
            </w:r>
          </w:p>
        </w:tc>
        <w:tc>
          <w:tcPr>
            <w:tcW w:w="2303" w:type="pct"/>
          </w:tcPr>
          <w:p w:rsidR="00167139" w:rsidRPr="00167139" w:rsidRDefault="00167139" w:rsidP="00162BE2">
            <w:pPr>
              <w:tabs>
                <w:tab w:val="left" w:pos="2069"/>
                <w:tab w:val="left" w:pos="6946"/>
              </w:tabs>
              <w:rPr>
                <w:rFonts w:ascii="Times New Roman" w:hAnsi="Times New Roman"/>
                <w:sz w:val="28"/>
              </w:rPr>
            </w:pPr>
            <w:r w:rsidRPr="00167139">
              <w:rPr>
                <w:rFonts w:ascii="Times New Roman" w:hAnsi="Times New Roman"/>
                <w:sz w:val="28"/>
              </w:rPr>
              <w:t xml:space="preserve">  </w:t>
            </w:r>
            <w:r w:rsidR="00162BE2">
              <w:rPr>
                <w:rFonts w:ascii="Times New Roman" w:hAnsi="Times New Roman"/>
                <w:sz w:val="28"/>
              </w:rPr>
              <w:t xml:space="preserve">                            </w:t>
            </w:r>
            <w:r w:rsidRPr="00167139">
              <w:rPr>
                <w:rFonts w:ascii="Times New Roman" w:hAnsi="Times New Roman"/>
                <w:sz w:val="28"/>
              </w:rPr>
              <w:t>Ю.А. Павлик</w:t>
            </w:r>
          </w:p>
        </w:tc>
      </w:tr>
    </w:tbl>
    <w:p w:rsidR="00167139" w:rsidRPr="00807167" w:rsidRDefault="00167139" w:rsidP="00167139">
      <w:pPr>
        <w:tabs>
          <w:tab w:val="left" w:pos="6946"/>
        </w:tabs>
        <w:rPr>
          <w:sz w:val="28"/>
        </w:rPr>
      </w:pPr>
    </w:p>
    <w:p w:rsidR="00167139" w:rsidRPr="00807167" w:rsidRDefault="00167139" w:rsidP="00167139">
      <w:pPr>
        <w:tabs>
          <w:tab w:val="left" w:pos="6946"/>
        </w:tabs>
        <w:rPr>
          <w:sz w:val="28"/>
        </w:rPr>
      </w:pPr>
    </w:p>
    <w:p w:rsidR="00167139" w:rsidRPr="00807167" w:rsidRDefault="00167139" w:rsidP="00167139">
      <w:pPr>
        <w:tabs>
          <w:tab w:val="left" w:pos="6946"/>
        </w:tabs>
        <w:rPr>
          <w:sz w:val="28"/>
        </w:rPr>
      </w:pPr>
    </w:p>
    <w:p w:rsidR="00167139" w:rsidRPr="00807167" w:rsidRDefault="00167139" w:rsidP="00167139">
      <w:pPr>
        <w:tabs>
          <w:tab w:val="left" w:pos="6946"/>
        </w:tabs>
        <w:rPr>
          <w:sz w:val="28"/>
        </w:rPr>
      </w:pPr>
    </w:p>
    <w:p w:rsidR="00167139" w:rsidRPr="00807167" w:rsidRDefault="00167139" w:rsidP="00167139">
      <w:pPr>
        <w:tabs>
          <w:tab w:val="left" w:pos="6946"/>
        </w:tabs>
        <w:rPr>
          <w:sz w:val="28"/>
        </w:rPr>
      </w:pPr>
    </w:p>
    <w:p w:rsidR="00167139" w:rsidRPr="009354E9" w:rsidRDefault="00167139" w:rsidP="00167139">
      <w:pPr>
        <w:suppressAutoHyphens/>
        <w:ind w:right="-40" w:firstLine="709"/>
        <w:jc w:val="both"/>
        <w:rPr>
          <w:rFonts w:ascii="Times New Roman" w:hAnsi="Times New Roman"/>
          <w:kern w:val="1"/>
          <w:sz w:val="28"/>
          <w:szCs w:val="28"/>
        </w:rPr>
      </w:pPr>
      <w:r w:rsidRPr="009354E9">
        <w:rPr>
          <w:rFonts w:ascii="Times New Roman" w:hAnsi="Times New Roman"/>
          <w:kern w:val="1"/>
          <w:sz w:val="28"/>
          <w:szCs w:val="28"/>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67139" w:rsidRPr="009354E9" w:rsidRDefault="00167139" w:rsidP="00167139">
      <w:pPr>
        <w:tabs>
          <w:tab w:val="left" w:pos="6946"/>
        </w:tabs>
        <w:jc w:val="right"/>
        <w:rPr>
          <w:rFonts w:ascii="Times New Roman" w:hAnsi="Times New Roman"/>
          <w:sz w:val="28"/>
          <w:szCs w:val="28"/>
        </w:rPr>
      </w:pPr>
      <w:r w:rsidRPr="009354E9">
        <w:rPr>
          <w:rFonts w:ascii="Times New Roman" w:hAnsi="Times New Roman"/>
          <w:sz w:val="28"/>
          <w:szCs w:val="28"/>
        </w:rPr>
        <w:t>Журба О.І.</w:t>
      </w:r>
    </w:p>
    <w:p w:rsidR="00167139" w:rsidRPr="00D51B36" w:rsidRDefault="00167139" w:rsidP="00D51B36">
      <w:pPr>
        <w:tabs>
          <w:tab w:val="left" w:pos="6946"/>
        </w:tabs>
        <w:ind w:left="6946"/>
        <w:rPr>
          <w:rFonts w:ascii="Times New Roman" w:eastAsia="MS Mincho" w:hAnsi="Times New Roman"/>
          <w:sz w:val="20"/>
          <w:szCs w:val="20"/>
        </w:rPr>
      </w:pPr>
      <w:r w:rsidRPr="009354E9">
        <w:rPr>
          <w:rFonts w:ascii="Times New Roman" w:hAnsi="Times New Roman"/>
          <w:sz w:val="28"/>
          <w:szCs w:val="28"/>
        </w:rPr>
        <w:t>_______________2021</w:t>
      </w:r>
    </w:p>
    <w:sectPr w:rsidR="00167139" w:rsidRPr="00D51B36" w:rsidSect="00624582">
      <w:pgSz w:w="11906" w:h="16838"/>
      <w:pgMar w:top="851" w:right="56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CE" w:rsidRDefault="00934BCE" w:rsidP="00103EE9">
      <w:pPr>
        <w:spacing w:after="0" w:line="240" w:lineRule="auto"/>
      </w:pPr>
      <w:r>
        <w:separator/>
      </w:r>
    </w:p>
  </w:endnote>
  <w:endnote w:type="continuationSeparator" w:id="0">
    <w:p w:rsidR="00934BCE" w:rsidRDefault="00934BCE" w:rsidP="0010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CE" w:rsidRDefault="00934BCE" w:rsidP="00103EE9">
      <w:pPr>
        <w:spacing w:after="0" w:line="240" w:lineRule="auto"/>
      </w:pPr>
      <w:r>
        <w:separator/>
      </w:r>
    </w:p>
  </w:footnote>
  <w:footnote w:type="continuationSeparator" w:id="0">
    <w:p w:rsidR="00934BCE" w:rsidRDefault="00934BCE" w:rsidP="0010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DEA"/>
    <w:multiLevelType w:val="multilevel"/>
    <w:tmpl w:val="55621BC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9C"/>
    <w:rsid w:val="00103EE9"/>
    <w:rsid w:val="00162BE2"/>
    <w:rsid w:val="00167139"/>
    <w:rsid w:val="001C3244"/>
    <w:rsid w:val="00225359"/>
    <w:rsid w:val="00254DDE"/>
    <w:rsid w:val="003D1AF7"/>
    <w:rsid w:val="0045179F"/>
    <w:rsid w:val="005624E7"/>
    <w:rsid w:val="00744B19"/>
    <w:rsid w:val="00864144"/>
    <w:rsid w:val="0090666E"/>
    <w:rsid w:val="00934BCE"/>
    <w:rsid w:val="009354E9"/>
    <w:rsid w:val="009417D3"/>
    <w:rsid w:val="009853AF"/>
    <w:rsid w:val="00AE3F9C"/>
    <w:rsid w:val="00B05ED9"/>
    <w:rsid w:val="00C17B04"/>
    <w:rsid w:val="00C227BB"/>
    <w:rsid w:val="00D3510C"/>
    <w:rsid w:val="00D464E0"/>
    <w:rsid w:val="00D51B36"/>
    <w:rsid w:val="00F6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BAFE"/>
  <w15:chartTrackingRefBased/>
  <w15:docId w15:val="{1A8C2127-E46C-4DB5-AB8C-64BB9DBC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0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C17B04"/>
    <w:rPr>
      <w:rFonts w:cs="Times New Roman"/>
      <w:i/>
      <w:iCs/>
    </w:rPr>
  </w:style>
  <w:style w:type="paragraph" w:styleId="a4">
    <w:name w:val="List Paragraph"/>
    <w:basedOn w:val="a"/>
    <w:uiPriority w:val="99"/>
    <w:qFormat/>
    <w:rsid w:val="00C17B04"/>
    <w:pPr>
      <w:ind w:left="720"/>
      <w:contextualSpacing/>
    </w:pPr>
  </w:style>
  <w:style w:type="paragraph" w:styleId="a5">
    <w:name w:val="Balloon Text"/>
    <w:basedOn w:val="a"/>
    <w:link w:val="a6"/>
    <w:uiPriority w:val="99"/>
    <w:semiHidden/>
    <w:unhideWhenUsed/>
    <w:rsid w:val="0045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179F"/>
    <w:rPr>
      <w:rFonts w:ascii="Segoe UI" w:eastAsia="Calibri" w:hAnsi="Segoe UI" w:cs="Segoe UI"/>
      <w:sz w:val="18"/>
      <w:szCs w:val="18"/>
      <w:lang w:val="uk-UA"/>
    </w:rPr>
  </w:style>
  <w:style w:type="paragraph" w:styleId="a7">
    <w:name w:val="header"/>
    <w:basedOn w:val="a"/>
    <w:link w:val="a8"/>
    <w:uiPriority w:val="99"/>
    <w:unhideWhenUsed/>
    <w:rsid w:val="00103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3EE9"/>
    <w:rPr>
      <w:rFonts w:ascii="Calibri" w:eastAsia="Calibri" w:hAnsi="Calibri" w:cs="Times New Roman"/>
      <w:lang w:val="uk-UA"/>
    </w:rPr>
  </w:style>
  <w:style w:type="paragraph" w:styleId="a9">
    <w:name w:val="footer"/>
    <w:basedOn w:val="a"/>
    <w:link w:val="aa"/>
    <w:uiPriority w:val="99"/>
    <w:unhideWhenUsed/>
    <w:rsid w:val="00103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3EE9"/>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Пользователь Windows</cp:lastModifiedBy>
  <cp:revision>18</cp:revision>
  <cp:lastPrinted>2021-06-25T11:35:00Z</cp:lastPrinted>
  <dcterms:created xsi:type="dcterms:W3CDTF">2021-06-25T09:21:00Z</dcterms:created>
  <dcterms:modified xsi:type="dcterms:W3CDTF">2021-06-25T14:15:00Z</dcterms:modified>
</cp:coreProperties>
</file>