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ook w:val="01E0" w:firstRow="1" w:lastRow="1" w:firstColumn="1" w:lastColumn="1" w:noHBand="0" w:noVBand="0"/>
      </w:tblPr>
      <w:tblGrid>
        <w:gridCol w:w="4248"/>
        <w:gridCol w:w="1260"/>
        <w:gridCol w:w="4320"/>
      </w:tblGrid>
      <w:tr w:rsidR="00365170" w:rsidTr="00620033">
        <w:trPr>
          <w:trHeight w:val="1241"/>
        </w:trPr>
        <w:tc>
          <w:tcPr>
            <w:tcW w:w="4248" w:type="dxa"/>
            <w:hideMark/>
          </w:tcPr>
          <w:p w:rsidR="00365170" w:rsidRDefault="00365170">
            <w:pPr>
              <w:tabs>
                <w:tab w:val="left" w:pos="8460"/>
              </w:tabs>
              <w:jc w:val="right"/>
              <w:rPr>
                <w:lang w:val="en-US"/>
              </w:rPr>
            </w:pPr>
          </w:p>
        </w:tc>
        <w:tc>
          <w:tcPr>
            <w:tcW w:w="1260" w:type="dxa"/>
            <w:hideMark/>
          </w:tcPr>
          <w:p w:rsidR="00365170" w:rsidRDefault="00365170">
            <w:pPr>
              <w:tabs>
                <w:tab w:val="left" w:pos="8460"/>
              </w:tabs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37515" cy="612140"/>
                  <wp:effectExtent l="0" t="0" r="63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365170" w:rsidRDefault="00365170">
            <w:pPr>
              <w:tabs>
                <w:tab w:val="left" w:pos="846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365170" w:rsidRDefault="00365170" w:rsidP="00365170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365170" w:rsidRDefault="00365170" w:rsidP="00365170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365170" w:rsidRDefault="00365170" w:rsidP="00365170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365170" w:rsidRPr="00487AB3" w:rsidRDefault="00365170" w:rsidP="00365170">
      <w:pPr>
        <w:rPr>
          <w:sz w:val="26"/>
          <w:szCs w:val="26"/>
          <w:lang w:val="uk-UA"/>
        </w:rPr>
      </w:pPr>
    </w:p>
    <w:p w:rsidR="00365170" w:rsidRDefault="00365170" w:rsidP="0036517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A5546E">
        <w:rPr>
          <w:sz w:val="28"/>
          <w:szCs w:val="28"/>
          <w:lang w:val="uk-UA"/>
        </w:rPr>
        <w:t>31.08.2021</w:t>
      </w:r>
      <w:r>
        <w:rPr>
          <w:sz w:val="28"/>
          <w:szCs w:val="28"/>
          <w:lang w:val="uk-UA"/>
        </w:rPr>
        <w:t xml:space="preserve"> №</w:t>
      </w:r>
      <w:r w:rsidR="00A5546E">
        <w:rPr>
          <w:sz w:val="28"/>
          <w:szCs w:val="28"/>
          <w:lang w:val="uk-UA"/>
        </w:rPr>
        <w:t xml:space="preserve"> 474</w:t>
      </w:r>
      <w:bookmarkStart w:id="0" w:name="_GoBack"/>
      <w:bookmarkEnd w:id="0"/>
    </w:p>
    <w:p w:rsidR="00365170" w:rsidRPr="00487AB3" w:rsidRDefault="00365170" w:rsidP="00365170">
      <w:pPr>
        <w:ind w:right="3955"/>
        <w:jc w:val="both"/>
        <w:rPr>
          <w:sz w:val="26"/>
          <w:szCs w:val="26"/>
          <w:lang w:val="uk-UA"/>
        </w:rPr>
      </w:pPr>
    </w:p>
    <w:p w:rsidR="00365170" w:rsidRDefault="00365170" w:rsidP="00365170">
      <w:pPr>
        <w:ind w:right="481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розгляд скарги громадянки Козлової Л.О. від 20.07.2021 на постанову адміністративної комісії при виконавчому комітеті Сумської міської ради від 05.07.2021 № 567 </w:t>
      </w:r>
    </w:p>
    <w:p w:rsidR="00365170" w:rsidRPr="00487AB3" w:rsidRDefault="00365170" w:rsidP="00365170">
      <w:pPr>
        <w:ind w:right="3955"/>
        <w:jc w:val="both"/>
        <w:rPr>
          <w:b/>
          <w:sz w:val="26"/>
          <w:szCs w:val="26"/>
          <w:lang w:val="uk-UA"/>
        </w:rPr>
      </w:pPr>
    </w:p>
    <w:p w:rsidR="00365170" w:rsidRDefault="00365170" w:rsidP="00365170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Розглянувши скаргу громадянки Козлової Любов Олександрівни від 20.07.2021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поновлення строку оскарження та скасування постанови адміністративної комісії при виконавчому комітеті Сумської міської ради від 05.07.2021 № 567, відповідно до статей 288, 289, 293, 247 Кодексу України про адміністративні правопорушення, керуючись статтею 40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365170" w:rsidRPr="00487AB3" w:rsidRDefault="00365170" w:rsidP="00365170">
      <w:pPr>
        <w:jc w:val="both"/>
        <w:rPr>
          <w:b/>
          <w:sz w:val="26"/>
          <w:szCs w:val="26"/>
          <w:lang w:val="uk-UA"/>
        </w:rPr>
      </w:pPr>
    </w:p>
    <w:p w:rsidR="00365170" w:rsidRDefault="00365170" w:rsidP="0036517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365170" w:rsidRPr="00487AB3" w:rsidRDefault="00365170" w:rsidP="00365170">
      <w:pPr>
        <w:rPr>
          <w:b/>
          <w:sz w:val="26"/>
          <w:szCs w:val="26"/>
          <w:lang w:val="uk-UA"/>
        </w:rPr>
      </w:pPr>
    </w:p>
    <w:p w:rsidR="00365170" w:rsidRDefault="00365170" w:rsidP="0036517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Поновити строк оскарження постанови по справі про адміністративне правопорушення.</w:t>
      </w:r>
    </w:p>
    <w:p w:rsidR="00365170" w:rsidRDefault="00365170" w:rsidP="0036517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Скаргу громадянки Козлової Любов Олександрівни 20.07.2021 на постанову адміністративної комісії при виконавчому комітеті Сумської міської ради 05.07.2021 № 567 задовольнити.</w:t>
      </w:r>
    </w:p>
    <w:p w:rsidR="00365170" w:rsidRPr="00487AB3" w:rsidRDefault="00365170" w:rsidP="00365170">
      <w:pPr>
        <w:ind w:firstLine="720"/>
        <w:jc w:val="both"/>
        <w:rPr>
          <w:sz w:val="26"/>
          <w:szCs w:val="26"/>
          <w:lang w:val="uk-UA"/>
        </w:rPr>
      </w:pPr>
    </w:p>
    <w:p w:rsidR="00365170" w:rsidRDefault="00365170" w:rsidP="0036517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Постанову адміністративної комісії при виконавчому комітеті Сумської міської ради від 05.07.2021 № 567 скасувати і закрити справу. </w:t>
      </w:r>
    </w:p>
    <w:p w:rsidR="00365170" w:rsidRPr="00487AB3" w:rsidRDefault="00365170" w:rsidP="00365170">
      <w:pPr>
        <w:ind w:firstLine="720"/>
        <w:jc w:val="both"/>
        <w:rPr>
          <w:sz w:val="26"/>
          <w:szCs w:val="26"/>
          <w:lang w:val="uk-UA"/>
        </w:rPr>
      </w:pPr>
    </w:p>
    <w:p w:rsidR="00365170" w:rsidRDefault="00365170" w:rsidP="0036517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3651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прийняте рішення повідомити громадянку Козлову Любов Олександрівну.</w:t>
      </w:r>
    </w:p>
    <w:p w:rsidR="000D1615" w:rsidRPr="00487AB3" w:rsidRDefault="000D1615" w:rsidP="000D1615">
      <w:pPr>
        <w:ind w:firstLine="720"/>
        <w:jc w:val="both"/>
        <w:rPr>
          <w:sz w:val="26"/>
          <w:szCs w:val="26"/>
          <w:lang w:val="uk-UA"/>
        </w:rPr>
      </w:pPr>
    </w:p>
    <w:p w:rsidR="000D1615" w:rsidRPr="00487AB3" w:rsidRDefault="000D1615" w:rsidP="000D1615">
      <w:pPr>
        <w:ind w:firstLine="720"/>
        <w:jc w:val="both"/>
        <w:rPr>
          <w:sz w:val="26"/>
          <w:szCs w:val="26"/>
          <w:lang w:val="uk-UA"/>
        </w:rPr>
      </w:pPr>
    </w:p>
    <w:p w:rsidR="00487AB3" w:rsidRDefault="00487AB3" w:rsidP="00487A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3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міського голови</w:t>
      </w:r>
    </w:p>
    <w:p w:rsidR="00487AB3" w:rsidRDefault="00487AB3" w:rsidP="00487A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3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М.Є. Бондаренко</w:t>
      </w:r>
    </w:p>
    <w:p w:rsidR="00365170" w:rsidRPr="00487AB3" w:rsidRDefault="00365170" w:rsidP="00365170">
      <w:pPr>
        <w:rPr>
          <w:sz w:val="27"/>
          <w:szCs w:val="27"/>
          <w:lang w:val="uk-UA"/>
        </w:rPr>
      </w:pPr>
    </w:p>
    <w:p w:rsidR="00365170" w:rsidRPr="00487AB3" w:rsidRDefault="00365170" w:rsidP="00365170">
      <w:pPr>
        <w:rPr>
          <w:sz w:val="27"/>
          <w:szCs w:val="27"/>
          <w:lang w:val="uk-UA"/>
        </w:rPr>
      </w:pPr>
    </w:p>
    <w:p w:rsidR="00365170" w:rsidRDefault="00365170" w:rsidP="00365170">
      <w:pPr>
        <w:pBdr>
          <w:bottom w:val="single" w:sz="6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Качанова 700-666          </w:t>
      </w:r>
    </w:p>
    <w:p w:rsidR="00365170" w:rsidRDefault="00365170" w:rsidP="00365170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Розіслати: Качановій О.М., </w:t>
      </w:r>
      <w:proofErr w:type="spellStart"/>
      <w:r>
        <w:rPr>
          <w:sz w:val="28"/>
          <w:szCs w:val="28"/>
          <w:lang w:val="uk-UA"/>
        </w:rPr>
        <w:t>Чайченку</w:t>
      </w:r>
      <w:proofErr w:type="spellEnd"/>
      <w:r>
        <w:rPr>
          <w:sz w:val="28"/>
          <w:szCs w:val="28"/>
          <w:lang w:val="uk-UA"/>
        </w:rPr>
        <w:t xml:space="preserve"> О.В., Бондаренку М.Є.</w:t>
      </w:r>
    </w:p>
    <w:p w:rsidR="00620033" w:rsidRDefault="00620033" w:rsidP="006200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620033" w:rsidRDefault="00620033" w:rsidP="00620033">
      <w:pPr>
        <w:jc w:val="both"/>
        <w:rPr>
          <w:sz w:val="28"/>
          <w:szCs w:val="28"/>
          <w:lang w:val="uk-UA"/>
        </w:rPr>
      </w:pPr>
    </w:p>
    <w:p w:rsidR="00620033" w:rsidRDefault="00620033" w:rsidP="00620033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виконавчого комітету Сумської міської ради «</w:t>
      </w:r>
      <w:r w:rsidRPr="00620033">
        <w:rPr>
          <w:sz w:val="28"/>
          <w:szCs w:val="28"/>
          <w:lang w:val="uk-UA"/>
        </w:rPr>
        <w:t>Про розгляд скарги громадянки Козлової Л.О. від 20.07.2021 на постанову адміністративної комісії при виконавчому комітеті Сумської міської ради від 05.07.2021 № 567</w:t>
      </w:r>
      <w:r>
        <w:rPr>
          <w:sz w:val="28"/>
          <w:szCs w:val="28"/>
          <w:lang w:val="uk-UA"/>
        </w:rPr>
        <w:t>», був завізований:</w:t>
      </w:r>
    </w:p>
    <w:p w:rsidR="00620033" w:rsidRDefault="00620033" w:rsidP="00620033">
      <w:pPr>
        <w:outlineLvl w:val="0"/>
        <w:rPr>
          <w:sz w:val="28"/>
          <w:szCs w:val="28"/>
          <w:lang w:val="uk-UA"/>
        </w:rPr>
      </w:pPr>
    </w:p>
    <w:tbl>
      <w:tblPr>
        <w:tblW w:w="9407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3"/>
        <w:gridCol w:w="4294"/>
      </w:tblGrid>
      <w:tr w:rsidR="00620033" w:rsidRPr="00A5546E" w:rsidTr="00620033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33" w:rsidRDefault="00620033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  <w:p w:rsidR="00620033" w:rsidRDefault="00620033">
            <w:pPr>
              <w:tabs>
                <w:tab w:val="left" w:pos="1875"/>
              </w:tabs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b/>
                <w:sz w:val="28"/>
                <w:szCs w:val="28"/>
                <w:lang w:val="uk-UA" w:eastAsia="en-US"/>
              </w:rPr>
              <w:t>посада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33" w:rsidRDefault="00620033">
            <w:pPr>
              <w:spacing w:line="252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Прізвище та ініціали осіб, які завізували проект рішення виконавчого комітету Сумської міської ради </w:t>
            </w:r>
          </w:p>
        </w:tc>
      </w:tr>
      <w:tr w:rsidR="00620033" w:rsidTr="00620033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33" w:rsidRDefault="00620033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Завідувач сектору з питань забезпечення роботи адміністративної комісії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33" w:rsidRDefault="00620033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О.М. Качанова</w:t>
            </w:r>
          </w:p>
        </w:tc>
      </w:tr>
      <w:tr w:rsidR="00620033" w:rsidTr="00620033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33" w:rsidRDefault="00620033">
            <w:pPr>
              <w:spacing w:line="252" w:lineRule="auto"/>
              <w:outlineLvl w:val="0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Начальник правового управління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33" w:rsidRDefault="00620033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bCs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620033" w:rsidTr="00620033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33" w:rsidRDefault="00620033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протокольної роботи та контролю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33" w:rsidRDefault="00620033">
            <w:pPr>
              <w:tabs>
                <w:tab w:val="left" w:pos="1872"/>
              </w:tabs>
              <w:spacing w:line="252" w:lineRule="auto"/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620033" w:rsidRDefault="00620033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620033" w:rsidTr="00620033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33" w:rsidRDefault="00620033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33" w:rsidRDefault="00620033">
            <w:pPr>
              <w:tabs>
                <w:tab w:val="left" w:pos="1872"/>
              </w:tabs>
              <w:spacing w:line="252" w:lineRule="auto"/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Ю.А. Павлик </w:t>
            </w:r>
          </w:p>
        </w:tc>
      </w:tr>
    </w:tbl>
    <w:p w:rsidR="00620033" w:rsidRDefault="00620033" w:rsidP="00620033">
      <w:pPr>
        <w:outlineLvl w:val="0"/>
        <w:rPr>
          <w:sz w:val="28"/>
          <w:szCs w:val="28"/>
          <w:lang w:val="uk-UA"/>
        </w:rPr>
      </w:pPr>
    </w:p>
    <w:p w:rsidR="00620033" w:rsidRDefault="00620033" w:rsidP="0062003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сектору з питань забезпечення </w:t>
      </w:r>
    </w:p>
    <w:p w:rsidR="00620033" w:rsidRDefault="00620033" w:rsidP="00620033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 адміністративної комісії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 Качанова</w:t>
      </w:r>
    </w:p>
    <w:p w:rsidR="00365170" w:rsidRDefault="00365170" w:rsidP="00365170">
      <w:pPr>
        <w:outlineLvl w:val="0"/>
        <w:rPr>
          <w:sz w:val="28"/>
          <w:szCs w:val="28"/>
          <w:lang w:val="uk-UA"/>
        </w:rPr>
      </w:pPr>
    </w:p>
    <w:p w:rsidR="00365170" w:rsidRDefault="00365170" w:rsidP="00365170">
      <w:pPr>
        <w:outlineLvl w:val="0"/>
        <w:rPr>
          <w:sz w:val="28"/>
          <w:szCs w:val="28"/>
          <w:lang w:val="uk-UA"/>
        </w:rPr>
      </w:pPr>
    </w:p>
    <w:p w:rsidR="00AA0508" w:rsidRDefault="00AA0508"/>
    <w:sectPr w:rsidR="00AA0508" w:rsidSect="00487AB3">
      <w:pgSz w:w="11906" w:h="16838"/>
      <w:pgMar w:top="1077" w:right="737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0E"/>
    <w:rsid w:val="000D1615"/>
    <w:rsid w:val="00365170"/>
    <w:rsid w:val="00487AB3"/>
    <w:rsid w:val="00566DB8"/>
    <w:rsid w:val="00620033"/>
    <w:rsid w:val="00A5546E"/>
    <w:rsid w:val="00AA0508"/>
    <w:rsid w:val="00F5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B2F16"/>
  <w15:chartTrackingRefBased/>
  <w15:docId w15:val="{3D6495A3-0BFA-4564-9E79-29F020F1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61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16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FAA3B-C48E-4B76-BCB1-80568F3E6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Качанова Олена Миколаївна</dc:creator>
  <cp:keywords/>
  <dc:description/>
  <cp:lastModifiedBy>Манжара Оксана Леонідівна</cp:lastModifiedBy>
  <cp:revision>5</cp:revision>
  <cp:lastPrinted>2021-08-31T10:23:00Z</cp:lastPrinted>
  <dcterms:created xsi:type="dcterms:W3CDTF">2021-07-23T10:06:00Z</dcterms:created>
  <dcterms:modified xsi:type="dcterms:W3CDTF">2021-09-03T05:14:00Z</dcterms:modified>
</cp:coreProperties>
</file>