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27" w:rsidRDefault="001B2527" w:rsidP="001B2527">
      <w:pPr>
        <w:ind w:left="5529"/>
      </w:pPr>
      <w:r w:rsidRPr="00EC1B72">
        <w:t>Додаток</w:t>
      </w:r>
    </w:p>
    <w:p w:rsidR="001B2527" w:rsidRPr="00EC1B72" w:rsidRDefault="001B2527" w:rsidP="001B2527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 xml:space="preserve">до рішення </w:t>
      </w:r>
      <w:r w:rsidR="0068095C">
        <w:rPr>
          <w:lang w:val="uk-UA"/>
        </w:rPr>
        <w:t>В</w:t>
      </w:r>
      <w:r>
        <w:rPr>
          <w:lang w:val="uk-UA"/>
        </w:rPr>
        <w:t xml:space="preserve">иконавчого комітету </w:t>
      </w:r>
      <w:r w:rsidRPr="00EC1B72">
        <w:rPr>
          <w:lang w:val="uk-UA"/>
        </w:rPr>
        <w:t>Сумської міської ради</w:t>
      </w:r>
    </w:p>
    <w:p w:rsidR="001B2527" w:rsidRPr="00EC1B72" w:rsidRDefault="001B2527" w:rsidP="001B2527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>від</w:t>
      </w:r>
      <w:r w:rsidR="00B46E21">
        <w:rPr>
          <w:lang w:val="uk-UA"/>
        </w:rPr>
        <w:t xml:space="preserve"> 12.10.</w:t>
      </w:r>
      <w:r>
        <w:rPr>
          <w:lang w:val="uk-UA"/>
        </w:rPr>
        <w:t>2021</w:t>
      </w:r>
      <w:r w:rsidRPr="00EC1B72">
        <w:rPr>
          <w:lang w:val="uk-UA"/>
        </w:rPr>
        <w:t xml:space="preserve"> року №</w:t>
      </w:r>
      <w:r w:rsidR="005B37D1">
        <w:rPr>
          <w:lang w:val="uk-UA"/>
        </w:rPr>
        <w:t xml:space="preserve"> </w:t>
      </w:r>
      <w:bookmarkStart w:id="0" w:name="_GoBack"/>
      <w:bookmarkEnd w:id="0"/>
      <w:r w:rsidR="00B46E21">
        <w:rPr>
          <w:lang w:val="uk-UA"/>
        </w:rPr>
        <w:t>615</w:t>
      </w:r>
      <w:r w:rsidR="005B37D1">
        <w:rPr>
          <w:lang w:val="uk-UA"/>
        </w:rPr>
        <w:t xml:space="preserve"> </w:t>
      </w:r>
    </w:p>
    <w:p w:rsidR="001B2527" w:rsidRDefault="001B2527" w:rsidP="00EC1B72">
      <w:pPr>
        <w:jc w:val="center"/>
        <w:rPr>
          <w:b/>
          <w:lang w:val="uk-UA"/>
        </w:rPr>
      </w:pPr>
    </w:p>
    <w:p w:rsidR="00EC1B72" w:rsidRDefault="00EC1B72" w:rsidP="00EC1B72">
      <w:pPr>
        <w:jc w:val="center"/>
        <w:rPr>
          <w:b/>
          <w:lang w:val="uk-UA"/>
        </w:rPr>
      </w:pPr>
      <w:r w:rsidRPr="00AF5282">
        <w:rPr>
          <w:b/>
          <w:lang w:val="uk-UA"/>
        </w:rPr>
        <w:t>Інформація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п</w:t>
      </w:r>
      <w:r w:rsidRPr="00414DC6">
        <w:rPr>
          <w:rStyle w:val="s1"/>
          <w:b/>
          <w:lang w:val="uk-UA"/>
        </w:rPr>
        <w:t xml:space="preserve">ро </w:t>
      </w:r>
      <w:r>
        <w:rPr>
          <w:rStyle w:val="s1"/>
          <w:b/>
          <w:lang w:val="uk-UA"/>
        </w:rPr>
        <w:t xml:space="preserve">хід виконання рішення виконавчого комітету 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Сумської міської ради від 11.12.2018 № 721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 xml:space="preserve"> «Про запровадження послуги з патронату над дитиною»</w:t>
      </w:r>
    </w:p>
    <w:p w:rsidR="00EC1B72" w:rsidRPr="00496362" w:rsidRDefault="00EC1B72" w:rsidP="00EC1B72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 w:rsidRPr="00173443">
        <w:rPr>
          <w:color w:val="303030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</w:t>
      </w:r>
      <w:r w:rsidR="00615CA1">
        <w:rPr>
          <w:color w:val="303030"/>
          <w:lang w:val="uk-UA"/>
        </w:rPr>
        <w:t>дставниками, надання їм та їх</w:t>
      </w:r>
      <w:r w:rsidRPr="00173443">
        <w:rPr>
          <w:color w:val="303030"/>
          <w:lang w:val="uk-UA"/>
        </w:rPr>
        <w:t xml:space="preserve"> сім’ям послуг, спрямованих на повернення у сім’ю</w:t>
      </w:r>
      <w:r>
        <w:rPr>
          <w:color w:val="303030"/>
          <w:lang w:val="uk-UA"/>
        </w:rPr>
        <w:t>,</w:t>
      </w:r>
      <w:r w:rsidRPr="00173443">
        <w:rPr>
          <w:color w:val="303030"/>
          <w:lang w:val="uk-UA"/>
        </w:rPr>
        <w:t xml:space="preserve"> відповідно до найкращих інтересів </w:t>
      </w:r>
      <w:r>
        <w:rPr>
          <w:color w:val="303030"/>
          <w:lang w:val="uk-UA"/>
        </w:rPr>
        <w:t xml:space="preserve">дітей, згідно </w:t>
      </w:r>
      <w:r w:rsidR="00CD38B9">
        <w:rPr>
          <w:color w:val="303030"/>
          <w:lang w:val="uk-UA"/>
        </w:rPr>
        <w:t xml:space="preserve">зі </w:t>
      </w:r>
      <w:r w:rsidRPr="00173443">
        <w:rPr>
          <w:color w:val="303030"/>
          <w:lang w:val="uk-UA"/>
        </w:rPr>
        <w:t>стат</w:t>
      </w:r>
      <w:r w:rsidR="00CD38B9">
        <w:rPr>
          <w:color w:val="303030"/>
          <w:lang w:val="uk-UA"/>
        </w:rPr>
        <w:t>тями</w:t>
      </w:r>
      <w:r w:rsidRPr="00173443">
        <w:rPr>
          <w:color w:val="303030"/>
          <w:lang w:val="uk-UA"/>
        </w:rPr>
        <w:t xml:space="preserve"> 252, 253, 256 Сімейного кодексу України, </w:t>
      </w:r>
      <w:r w:rsidRPr="00173443">
        <w:rPr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BD2A56">
        <w:rPr>
          <w:lang w:val="uk-UA"/>
        </w:rPr>
        <w:t xml:space="preserve">том прав дитини, затвердженого </w:t>
      </w:r>
      <w:r w:rsidR="00496362">
        <w:rPr>
          <w:lang w:val="uk-UA"/>
        </w:rPr>
        <w:t>постановою Кабінету М</w:t>
      </w:r>
      <w:r w:rsidRPr="00173443">
        <w:rPr>
          <w:lang w:val="uk-UA"/>
        </w:rPr>
        <w:t>іністрів України від 24 вересня 2008 року №</w:t>
      </w:r>
      <w:r w:rsidR="00504B76">
        <w:rPr>
          <w:lang w:val="uk-UA"/>
        </w:rPr>
        <w:t xml:space="preserve"> </w:t>
      </w:r>
      <w:r w:rsidRPr="00173443">
        <w:rPr>
          <w:lang w:val="uk-UA"/>
        </w:rPr>
        <w:t xml:space="preserve">866 «Питання діяльності органів опіки та піклування, </w:t>
      </w:r>
      <w:r w:rsidR="003D0B9F">
        <w:rPr>
          <w:lang w:val="uk-UA"/>
        </w:rPr>
        <w:t xml:space="preserve">пов’язаної із захистом прав дитини», </w:t>
      </w:r>
      <w:r w:rsidRPr="00173443">
        <w:rPr>
          <w:color w:val="303030"/>
          <w:lang w:val="uk-UA"/>
        </w:rPr>
        <w:t>постанови Кабінету Міністрів України від 16.03.2017 № 148 «Деякі питання здійснення патронату над дитиною»,</w:t>
      </w:r>
      <w:r w:rsidR="00504B76">
        <w:rPr>
          <w:color w:val="303030"/>
          <w:lang w:val="uk-UA"/>
        </w:rPr>
        <w:t xml:space="preserve"> </w:t>
      </w:r>
      <w:r w:rsidR="00504B76" w:rsidRPr="003D0B9F">
        <w:rPr>
          <w:color w:val="303030"/>
          <w:lang w:val="uk-UA"/>
        </w:rPr>
        <w:t>з 11.12.2018 року</w:t>
      </w:r>
      <w:r w:rsidR="00E577A0">
        <w:rPr>
          <w:color w:val="303030"/>
          <w:lang w:val="uk-UA"/>
        </w:rPr>
        <w:t xml:space="preserve"> у</w:t>
      </w:r>
      <w:r w:rsidR="00504B76">
        <w:rPr>
          <w:color w:val="303030"/>
          <w:lang w:val="uk-UA"/>
        </w:rPr>
        <w:t xml:space="preserve"> м. Суми запроваджено послугу з патронату над дитиною</w:t>
      </w:r>
      <w:r w:rsidR="001233D4">
        <w:rPr>
          <w:color w:val="303030"/>
          <w:lang w:val="uk-UA"/>
        </w:rPr>
        <w:t>. Між міським головою та патронатними вихователями</w:t>
      </w:r>
      <w:r w:rsidR="00250C98">
        <w:rPr>
          <w:color w:val="303030"/>
          <w:lang w:val="uk-UA"/>
        </w:rPr>
        <w:t xml:space="preserve"> (Коноваловою Оленою Володимирівною, Коковіною Ольгою Борисівною, Бершовою Віолеттою Григорівною, Рябовим Анатолієм Андрійовичем)</w:t>
      </w:r>
      <w:r w:rsidR="001233D4">
        <w:rPr>
          <w:color w:val="303030"/>
          <w:lang w:val="uk-UA"/>
        </w:rPr>
        <w:t xml:space="preserve"> підписано договори про надання послуги з патронату над дитиною від 13 грудня 2018 року №№ 629 (1)/27-18, 629</w:t>
      </w:r>
      <w:r w:rsidR="00250C98">
        <w:rPr>
          <w:color w:val="303030"/>
          <w:lang w:val="uk-UA"/>
        </w:rPr>
        <w:t xml:space="preserve"> (2)/27-18, </w:t>
      </w:r>
      <w:r w:rsidR="009B057A">
        <w:rPr>
          <w:color w:val="303030"/>
          <w:lang w:val="uk-UA"/>
        </w:rPr>
        <w:t xml:space="preserve"> </w:t>
      </w:r>
      <w:r w:rsidR="00250C98">
        <w:rPr>
          <w:color w:val="303030"/>
          <w:lang w:val="uk-UA"/>
        </w:rPr>
        <w:t>629</w:t>
      </w:r>
      <w:r w:rsidR="00604D86">
        <w:rPr>
          <w:color w:val="303030"/>
          <w:lang w:val="uk-UA"/>
        </w:rPr>
        <w:t xml:space="preserve"> </w:t>
      </w:r>
      <w:r w:rsidR="00250C98">
        <w:rPr>
          <w:color w:val="303030"/>
          <w:lang w:val="uk-UA"/>
        </w:rPr>
        <w:t>(3)/27-18, 629</w:t>
      </w:r>
      <w:r w:rsidR="00604D86">
        <w:rPr>
          <w:color w:val="303030"/>
          <w:lang w:val="uk-UA"/>
        </w:rPr>
        <w:t xml:space="preserve"> </w:t>
      </w:r>
      <w:r w:rsidR="00250C98">
        <w:rPr>
          <w:color w:val="303030"/>
          <w:lang w:val="uk-UA"/>
        </w:rPr>
        <w:t>(4)/27-18.</w:t>
      </w:r>
      <w:r w:rsidR="00604D86">
        <w:rPr>
          <w:color w:val="303030"/>
          <w:lang w:val="uk-UA"/>
        </w:rPr>
        <w:t xml:space="preserve"> </w:t>
      </w:r>
    </w:p>
    <w:p w:rsidR="00EC1B72" w:rsidRP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215F28">
        <w:rPr>
          <w:lang w:val="uk-UA"/>
        </w:rPr>
        <w:t xml:space="preserve">иконавцями </w:t>
      </w:r>
      <w:r>
        <w:rPr>
          <w:lang w:val="uk-UA"/>
        </w:rPr>
        <w:t>рішення виконавчого комітету</w:t>
      </w:r>
      <w:r w:rsidRPr="00215F28">
        <w:rPr>
          <w:lang w:val="uk-UA"/>
        </w:rPr>
        <w:t xml:space="preserve"> є </w:t>
      </w:r>
      <w:r w:rsidR="00496362">
        <w:rPr>
          <w:lang w:val="uk-UA"/>
        </w:rPr>
        <w:t xml:space="preserve">структурні підрозділи Сумської міської ради: </w:t>
      </w:r>
      <w:r w:rsidR="00FE50EE">
        <w:rPr>
          <w:lang w:val="uk-UA"/>
        </w:rPr>
        <w:t xml:space="preserve">Управління «Служба у справах дітей», </w:t>
      </w:r>
      <w:r w:rsidR="001B2527">
        <w:rPr>
          <w:lang w:val="uk-UA"/>
        </w:rPr>
        <w:t>Управління освіти і науки, У</w:t>
      </w:r>
      <w:r w:rsidR="00604D86">
        <w:rPr>
          <w:lang w:val="uk-UA"/>
        </w:rPr>
        <w:t>правління</w:t>
      </w:r>
      <w:r w:rsidRPr="00215F28">
        <w:rPr>
          <w:lang w:val="uk-UA"/>
        </w:rPr>
        <w:t xml:space="preserve"> охорони здоров’я, </w:t>
      </w:r>
      <w:r w:rsidR="001B2527">
        <w:rPr>
          <w:lang w:val="uk-UA"/>
        </w:rPr>
        <w:t>Д</w:t>
      </w:r>
      <w:r>
        <w:rPr>
          <w:lang w:val="uk-UA"/>
        </w:rPr>
        <w:t xml:space="preserve">епартамент </w:t>
      </w:r>
      <w:r w:rsidR="001B2527">
        <w:rPr>
          <w:lang w:val="uk-UA"/>
        </w:rPr>
        <w:t>соціального захисту населення, Д</w:t>
      </w:r>
      <w:r>
        <w:rPr>
          <w:lang w:val="uk-UA"/>
        </w:rPr>
        <w:t>епартамент фінансів</w:t>
      </w:r>
      <w:r w:rsidR="00FE50EE">
        <w:rPr>
          <w:lang w:val="uk-UA"/>
        </w:rPr>
        <w:t>, економіки та інвестицій</w:t>
      </w:r>
      <w:r w:rsidRPr="00215F28">
        <w:rPr>
          <w:lang w:val="uk-UA"/>
        </w:rPr>
        <w:t xml:space="preserve"> Сумської міської ради, Сумський міський центр соціальних слу</w:t>
      </w:r>
      <w:r>
        <w:rPr>
          <w:lang w:val="uk-UA"/>
        </w:rPr>
        <w:t xml:space="preserve">жб. </w:t>
      </w:r>
    </w:p>
    <w:p w:rsidR="00EC1B72" w:rsidRDefault="00250C98" w:rsidP="005B495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DC679F">
        <w:rPr>
          <w:lang w:val="uk-UA"/>
        </w:rPr>
        <w:t>Соціальним закладом</w:t>
      </w:r>
      <w:r w:rsidR="00DE2AF9">
        <w:rPr>
          <w:lang w:val="uk-UA"/>
        </w:rPr>
        <w:t xml:space="preserve"> (далі Центр)</w:t>
      </w:r>
      <w:r w:rsidR="00DC679F">
        <w:rPr>
          <w:lang w:val="uk-UA"/>
        </w:rPr>
        <w:t xml:space="preserve"> здійснюються заходи щодо пошуку кан</w:t>
      </w:r>
      <w:r w:rsidR="00DE2AF9">
        <w:rPr>
          <w:lang w:val="uk-UA"/>
        </w:rPr>
        <w:t xml:space="preserve">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вихователя. </w:t>
      </w:r>
      <w:r w:rsidR="00604D86">
        <w:rPr>
          <w:lang w:val="uk-UA"/>
        </w:rPr>
        <w:t>У 2021 році</w:t>
      </w:r>
      <w:r w:rsidR="00FE50EE">
        <w:rPr>
          <w:lang w:val="uk-UA"/>
        </w:rPr>
        <w:t xml:space="preserve"> </w:t>
      </w:r>
      <w:r w:rsidR="001152D8">
        <w:rPr>
          <w:lang w:val="uk-UA"/>
        </w:rPr>
        <w:t>є сім’я потенційних</w:t>
      </w:r>
      <w:r w:rsidR="00FE50EE">
        <w:rPr>
          <w:lang w:val="uk-UA"/>
        </w:rPr>
        <w:t xml:space="preserve"> </w:t>
      </w:r>
      <w:r w:rsidR="00BD2A56">
        <w:rPr>
          <w:lang w:val="uk-UA"/>
        </w:rPr>
        <w:t>кандидатів</w:t>
      </w:r>
      <w:r w:rsidR="00FE50EE">
        <w:rPr>
          <w:lang w:val="uk-UA"/>
        </w:rPr>
        <w:t xml:space="preserve">, які </w:t>
      </w:r>
      <w:r w:rsidR="001152D8">
        <w:rPr>
          <w:lang w:val="uk-UA"/>
        </w:rPr>
        <w:t>можуть стати до кінця року сім’</w:t>
      </w:r>
      <w:r w:rsidR="00AF19BD">
        <w:rPr>
          <w:lang w:val="uk-UA"/>
        </w:rPr>
        <w:t>є</w:t>
      </w:r>
      <w:r w:rsidR="001152D8">
        <w:rPr>
          <w:lang w:val="uk-UA"/>
        </w:rPr>
        <w:t>ю патронатного вихователя.</w:t>
      </w:r>
    </w:p>
    <w:p w:rsidR="001B2527" w:rsidRDefault="002A7CAC" w:rsidP="001B2527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Управлінням «Служба</w:t>
      </w:r>
      <w:r w:rsidR="00E34A17">
        <w:rPr>
          <w:lang w:val="uk-UA"/>
        </w:rPr>
        <w:t xml:space="preserve"> у справах дітей</w:t>
      </w:r>
      <w:r>
        <w:rPr>
          <w:lang w:val="uk-UA"/>
        </w:rPr>
        <w:t>» вчасно готуються проє</w:t>
      </w:r>
      <w:r w:rsidR="00E34A17">
        <w:rPr>
          <w:lang w:val="uk-UA"/>
        </w:rPr>
        <w:t>кти рішень виконавчого комітету Сумської міської ради про влаштування дітей та продовження строку перебування дітей до 6 місяців</w:t>
      </w:r>
      <w:r w:rsidR="00187381">
        <w:rPr>
          <w:lang w:val="uk-UA"/>
        </w:rPr>
        <w:t>, договорів про патронат на</w:t>
      </w:r>
      <w:r w:rsidR="003D0B9F">
        <w:rPr>
          <w:lang w:val="uk-UA"/>
        </w:rPr>
        <w:t>д</w:t>
      </w:r>
      <w:r w:rsidR="00187381">
        <w:rPr>
          <w:lang w:val="uk-UA"/>
        </w:rPr>
        <w:t xml:space="preserve"> дітьми</w:t>
      </w:r>
      <w:r w:rsidR="00E34A17">
        <w:rPr>
          <w:lang w:val="uk-UA"/>
        </w:rPr>
        <w:t>.</w:t>
      </w:r>
      <w:r w:rsidR="00AD01CE">
        <w:rPr>
          <w:lang w:val="uk-UA"/>
        </w:rPr>
        <w:t xml:space="preserve"> </w:t>
      </w:r>
      <w:r w:rsidR="001B2527">
        <w:rPr>
          <w:lang w:val="uk-UA"/>
        </w:rPr>
        <w:t xml:space="preserve">Представником Управління «Служба у справах дітей» здійснюється передача дітей, їх документів та особистих речей патронатним вихователям, про що складається встановленого зразка акт про факт передачі дитини. Управлінням </w:t>
      </w:r>
      <w:r w:rsidR="001B2527">
        <w:rPr>
          <w:lang w:val="uk-UA"/>
        </w:rPr>
        <w:lastRenderedPageBreak/>
        <w:t>здійснюється контроль за утриманням та вихованням дітей, забезпечення їх прав та найкращих інтересів у сім’ях патронатних вихователів.</w:t>
      </w:r>
    </w:p>
    <w:p w:rsidR="00D01CAA" w:rsidRDefault="00AD01CE" w:rsidP="001B2527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Відповідно до чинного законодавства строк перебування </w:t>
      </w:r>
      <w:r w:rsidR="003D0B9F">
        <w:rPr>
          <w:lang w:val="uk-UA"/>
        </w:rPr>
        <w:t xml:space="preserve">дитини </w:t>
      </w:r>
      <w:r>
        <w:rPr>
          <w:lang w:val="uk-UA"/>
        </w:rPr>
        <w:t xml:space="preserve">у сім’ї патронатного вихователя не може перевищувати трьох місяців. </w:t>
      </w:r>
      <w:r w:rsidR="00B94540">
        <w:rPr>
          <w:lang w:val="uk-UA"/>
        </w:rPr>
        <w:t>У всіх сім’ях строк перебування дітей продовжено до 6 місяців у зв’язку із невиконанням або неналежним виконанням батьками батьківських обов’язків,</w:t>
      </w:r>
      <w:r w:rsidR="00D01CAA">
        <w:rPr>
          <w:lang w:val="uk-UA"/>
        </w:rPr>
        <w:t xml:space="preserve"> відсутністю житла, коштів на утримання дітей</w:t>
      </w:r>
      <w:r w:rsidR="00B94540">
        <w:rPr>
          <w:lang w:val="uk-UA"/>
        </w:rPr>
        <w:t>.</w:t>
      </w:r>
      <w:r w:rsidR="00545BA7">
        <w:rPr>
          <w:lang w:val="uk-UA"/>
        </w:rPr>
        <w:t xml:space="preserve"> </w:t>
      </w:r>
      <w:r w:rsidR="00D01CAA">
        <w:rPr>
          <w:lang w:val="uk-UA"/>
        </w:rPr>
        <w:t>Протягом звітного періоду із сім’ї патронатного вихователя було усиновлено одну дитину.</w:t>
      </w:r>
      <w:r w:rsidR="005A63EC">
        <w:rPr>
          <w:lang w:val="uk-UA"/>
        </w:rPr>
        <w:t xml:space="preserve"> </w:t>
      </w:r>
      <w:r w:rsidR="00053D4E">
        <w:rPr>
          <w:lang w:val="uk-UA"/>
        </w:rPr>
        <w:t>Ще о</w:t>
      </w:r>
      <w:r w:rsidR="00D01CAA">
        <w:rPr>
          <w:lang w:val="uk-UA"/>
        </w:rPr>
        <w:t>дну дитину влаштовано до КПН СОР «Сумський обласний спеціалізований будинок дитини» (триває процес усиновлення). На 01.10.2021 рок</w:t>
      </w:r>
      <w:r w:rsidR="001B2527">
        <w:rPr>
          <w:lang w:val="uk-UA"/>
        </w:rPr>
        <w:t>у у чотирьох сім’ях патронатних вихователів</w:t>
      </w:r>
      <w:r w:rsidR="00D01CAA">
        <w:rPr>
          <w:lang w:val="uk-UA"/>
        </w:rPr>
        <w:t xml:space="preserve"> перебуває 5 дітей (два хлопчики та три дівчинки). Четверо дітей дошкільного віку (усі відвідують заклади дошкільної освіти) та одна – шкільного (навчається у 1 касі). </w:t>
      </w:r>
    </w:p>
    <w:p w:rsidR="001B2527" w:rsidRDefault="001B2527" w:rsidP="001B2527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Четверо влаштованих дітей перебувають на обліку в Управлінні як такі, що потрапили у складні життєві обставини. Одна – має статус дитини, позбавленої батьківського піклування (рішенням суду відібрана у батьків без позбавлення батьківських прав). Триває процес влаштування дитини до сімейних форм виховання. </w:t>
      </w:r>
    </w:p>
    <w:p w:rsidR="00623F0D" w:rsidRDefault="00623F0D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З </w:t>
      </w:r>
      <w:r w:rsidRPr="00623F0D">
        <w:rPr>
          <w:lang w:val="uk-UA"/>
        </w:rPr>
        <w:t>метою узгодженості дій із забезпечення найкращих інтересів дітей, влаштованих у сім’ї патронатних вихователів, та комплексної підтримки в подоланні складних життєвих обставин її батьками/законними представниками</w:t>
      </w:r>
      <w:r>
        <w:rPr>
          <w:lang w:val="uk-UA"/>
        </w:rPr>
        <w:t xml:space="preserve"> </w:t>
      </w:r>
      <w:r w:rsidR="001B2527" w:rsidRPr="00623F0D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1B2527" w:rsidRPr="00623F0D">
        <w:rPr>
          <w:lang w:val="uk-UA"/>
        </w:rPr>
        <w:t>2021 році при Упр</w:t>
      </w:r>
      <w:r w:rsidR="00AF19BD">
        <w:rPr>
          <w:lang w:val="uk-UA"/>
        </w:rPr>
        <w:t>авлінні</w:t>
      </w:r>
      <w:r w:rsidR="001B2527" w:rsidRPr="00623F0D">
        <w:rPr>
          <w:lang w:val="uk-UA"/>
        </w:rPr>
        <w:t xml:space="preserve"> «Служба у справах дітей» проведено 5</w:t>
      </w:r>
      <w:r>
        <w:rPr>
          <w:lang w:val="uk-UA"/>
        </w:rPr>
        <w:t xml:space="preserve"> </w:t>
      </w:r>
      <w:r w:rsidR="001B2527" w:rsidRPr="00623F0D">
        <w:rPr>
          <w:lang w:val="uk-UA"/>
        </w:rPr>
        <w:t>засідань міждисциплінарної команди</w:t>
      </w:r>
      <w:r w:rsidRPr="00623F0D">
        <w:rPr>
          <w:lang w:val="uk-UA"/>
        </w:rPr>
        <w:t>, яку</w:t>
      </w:r>
      <w:r w:rsidR="003D0B9F" w:rsidRPr="00623F0D">
        <w:rPr>
          <w:lang w:val="uk-UA"/>
        </w:rPr>
        <w:t xml:space="preserve"> </w:t>
      </w:r>
      <w:r w:rsidR="00615CA1" w:rsidRPr="00623F0D">
        <w:rPr>
          <w:lang w:val="uk-UA"/>
        </w:rPr>
        <w:t>с</w:t>
      </w:r>
      <w:r w:rsidR="003F1C5B" w:rsidRPr="00623F0D">
        <w:rPr>
          <w:lang w:val="uk-UA"/>
        </w:rPr>
        <w:t>творено у лютому 2019 року, персональний склад затверджений на Комісії</w:t>
      </w:r>
      <w:r w:rsidRPr="00623F0D">
        <w:rPr>
          <w:lang w:val="uk-UA"/>
        </w:rPr>
        <w:t xml:space="preserve"> з питань захисту прав дитини</w:t>
      </w:r>
      <w:r w:rsidR="003F1C5B" w:rsidRPr="00623F0D">
        <w:rPr>
          <w:lang w:val="uk-UA"/>
        </w:rPr>
        <w:t xml:space="preserve">. </w:t>
      </w:r>
      <w:r w:rsidR="005A63EC" w:rsidRPr="00623F0D">
        <w:rPr>
          <w:lang w:val="uk-UA"/>
        </w:rPr>
        <w:t xml:space="preserve">До складу входять патронатні вихователі, представники </w:t>
      </w:r>
      <w:r w:rsidR="002A7CAC" w:rsidRPr="00623F0D">
        <w:rPr>
          <w:lang w:val="uk-UA"/>
        </w:rPr>
        <w:t>Управління «Служба у справах дітей»</w:t>
      </w:r>
      <w:r w:rsidRPr="00623F0D">
        <w:rPr>
          <w:lang w:val="uk-UA"/>
        </w:rPr>
        <w:t>, Центру, Управління освіти і науки, Д</w:t>
      </w:r>
      <w:r w:rsidR="005A63EC" w:rsidRPr="00623F0D">
        <w:rPr>
          <w:lang w:val="uk-UA"/>
        </w:rPr>
        <w:t xml:space="preserve">епартаменту соціального захисту населення, </w:t>
      </w:r>
      <w:r w:rsidRPr="00623F0D">
        <w:rPr>
          <w:lang w:val="uk-UA"/>
        </w:rPr>
        <w:t>Управління</w:t>
      </w:r>
      <w:r w:rsidR="005A63EC" w:rsidRPr="00623F0D">
        <w:rPr>
          <w:lang w:val="uk-UA"/>
        </w:rPr>
        <w:t xml:space="preserve"> охорони здоров’я Сумської міської ради, </w:t>
      </w:r>
      <w:r w:rsidR="00D3053B">
        <w:rPr>
          <w:lang w:val="uk-UA"/>
        </w:rPr>
        <w:t>Сумського</w:t>
      </w:r>
      <w:r w:rsidR="00D3053B" w:rsidRPr="00D3053B">
        <w:rPr>
          <w:lang w:val="uk-UA"/>
        </w:rPr>
        <w:t xml:space="preserve"> ра</w:t>
      </w:r>
      <w:r w:rsidR="00D3053B">
        <w:rPr>
          <w:lang w:val="uk-UA"/>
        </w:rPr>
        <w:t>йонного управління</w:t>
      </w:r>
      <w:r w:rsidR="00D3053B" w:rsidRPr="00D3053B">
        <w:rPr>
          <w:lang w:val="uk-UA"/>
        </w:rPr>
        <w:t xml:space="preserve"> поліції</w:t>
      </w:r>
      <w:r w:rsidR="003F1C5B" w:rsidRPr="00D3053B">
        <w:rPr>
          <w:lang w:val="uk-UA"/>
        </w:rPr>
        <w:t xml:space="preserve"> в Сумській області.</w:t>
      </w:r>
      <w:r w:rsidR="003F1C5B" w:rsidRPr="00623F0D">
        <w:rPr>
          <w:lang w:val="uk-UA"/>
        </w:rPr>
        <w:t xml:space="preserve"> </w:t>
      </w:r>
    </w:p>
    <w:p w:rsidR="00FD1855" w:rsidRDefault="00FD1855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Сумським міським центром соціальних служб здійснюється соціальний супровід родин дітей з метою подолання </w:t>
      </w:r>
      <w:r w:rsidR="003D0B9F">
        <w:rPr>
          <w:lang w:val="uk-UA"/>
        </w:rPr>
        <w:t xml:space="preserve">ними </w:t>
      </w:r>
      <w:r>
        <w:rPr>
          <w:lang w:val="uk-UA"/>
        </w:rPr>
        <w:t>складних життєвих обставин, що призвели до влаштування дітей до сімей патронатних вихователів. Вчасно надаються рекомендації про доцільність або недоці</w:t>
      </w:r>
      <w:r w:rsidR="00F23E9B">
        <w:rPr>
          <w:lang w:val="uk-UA"/>
        </w:rPr>
        <w:t>льність повернення дитини у біологічну</w:t>
      </w:r>
      <w:r>
        <w:rPr>
          <w:lang w:val="uk-UA"/>
        </w:rPr>
        <w:t xml:space="preserve"> сім’ю </w:t>
      </w:r>
      <w:r w:rsidR="00F23E9B">
        <w:rPr>
          <w:lang w:val="uk-UA"/>
        </w:rPr>
        <w:t>за результатами роботи з родиною</w:t>
      </w:r>
      <w:r>
        <w:rPr>
          <w:lang w:val="uk-UA"/>
        </w:rPr>
        <w:t xml:space="preserve">. </w:t>
      </w:r>
      <w:r w:rsidR="003D0B9F">
        <w:rPr>
          <w:lang w:val="uk-UA"/>
        </w:rPr>
        <w:t>Проте, н</w:t>
      </w:r>
      <w:r w:rsidR="00F23E9B">
        <w:rPr>
          <w:lang w:val="uk-UA"/>
        </w:rPr>
        <w:t xml:space="preserve">е завжди вдається виконати завдання соціального супроводу сімей, які </w:t>
      </w:r>
      <w:r w:rsidR="00D3053B">
        <w:rPr>
          <w:lang w:val="uk-UA"/>
        </w:rPr>
        <w:t>потрапили</w:t>
      </w:r>
      <w:r w:rsidR="00F23E9B">
        <w:rPr>
          <w:lang w:val="uk-UA"/>
        </w:rPr>
        <w:t xml:space="preserve"> у</w:t>
      </w:r>
      <w:r w:rsidR="00D3053B">
        <w:rPr>
          <w:lang w:val="uk-UA"/>
        </w:rPr>
        <w:t xml:space="preserve"> складні життєві обставини</w:t>
      </w:r>
      <w:r w:rsidR="003D0B9F">
        <w:rPr>
          <w:lang w:val="uk-UA"/>
        </w:rPr>
        <w:t>,</w:t>
      </w:r>
      <w:r w:rsidR="00F23E9B">
        <w:rPr>
          <w:lang w:val="uk-UA"/>
        </w:rPr>
        <w:t xml:space="preserve"> через відсутність бажання батьків співпрацювати, змінити </w:t>
      </w:r>
      <w:r w:rsidR="00D3053B">
        <w:rPr>
          <w:lang w:val="uk-UA"/>
        </w:rPr>
        <w:t>спосіб</w:t>
      </w:r>
      <w:r w:rsidR="00F23E9B">
        <w:rPr>
          <w:lang w:val="uk-UA"/>
        </w:rPr>
        <w:t xml:space="preserve"> свого життя, приділяти належну увагу вихованню дітей, створити належні умови для прож</w:t>
      </w:r>
      <w:r w:rsidR="00520308">
        <w:rPr>
          <w:lang w:val="uk-UA"/>
        </w:rPr>
        <w:t>ивання</w:t>
      </w:r>
      <w:r w:rsidR="00F23E9B">
        <w:rPr>
          <w:lang w:val="uk-UA"/>
        </w:rPr>
        <w:t>.</w:t>
      </w:r>
    </w:p>
    <w:p w:rsidR="00F23E9B" w:rsidRDefault="00F23E9B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Управлінням «Служба у справах дітей» з метою с</w:t>
      </w:r>
      <w:r w:rsidR="00520308">
        <w:rPr>
          <w:lang w:val="uk-UA"/>
        </w:rPr>
        <w:t>оціально-правового захисту дитини, яка</w:t>
      </w:r>
      <w:r>
        <w:rPr>
          <w:lang w:val="uk-UA"/>
        </w:rPr>
        <w:t xml:space="preserve"> </w:t>
      </w:r>
      <w:r w:rsidR="00520308">
        <w:rPr>
          <w:lang w:val="uk-UA"/>
        </w:rPr>
        <w:t>потрапила у складні життєві обставини</w:t>
      </w:r>
      <w:r>
        <w:rPr>
          <w:lang w:val="uk-UA"/>
        </w:rPr>
        <w:t xml:space="preserve">, зважаючи на відсутність </w:t>
      </w:r>
      <w:r w:rsidR="002B055A">
        <w:rPr>
          <w:lang w:val="uk-UA"/>
        </w:rPr>
        <w:t>позитивних змін</w:t>
      </w:r>
      <w:r w:rsidR="00112EA9">
        <w:rPr>
          <w:lang w:val="uk-UA"/>
        </w:rPr>
        <w:t xml:space="preserve"> </w:t>
      </w:r>
      <w:r w:rsidR="00520308">
        <w:rPr>
          <w:lang w:val="uk-UA"/>
        </w:rPr>
        <w:t>у біологічній родині</w:t>
      </w:r>
      <w:r w:rsidR="002B055A">
        <w:rPr>
          <w:lang w:val="uk-UA"/>
        </w:rPr>
        <w:t xml:space="preserve">, </w:t>
      </w:r>
      <w:r w:rsidR="00112EA9">
        <w:rPr>
          <w:lang w:val="uk-UA"/>
        </w:rPr>
        <w:t>спрямованих на поверненн</w:t>
      </w:r>
      <w:r w:rsidR="00520308">
        <w:rPr>
          <w:lang w:val="uk-UA"/>
        </w:rPr>
        <w:t xml:space="preserve">я дітей, </w:t>
      </w:r>
      <w:r w:rsidR="00D3053B">
        <w:rPr>
          <w:lang w:val="uk-UA"/>
        </w:rPr>
        <w:t xml:space="preserve">у 2021 році </w:t>
      </w:r>
      <w:r w:rsidR="00520308">
        <w:rPr>
          <w:lang w:val="uk-UA"/>
        </w:rPr>
        <w:lastRenderedPageBreak/>
        <w:t>подано позов</w:t>
      </w:r>
      <w:r w:rsidR="00112EA9">
        <w:rPr>
          <w:lang w:val="uk-UA"/>
        </w:rPr>
        <w:t xml:space="preserve"> до Зарічного </w:t>
      </w:r>
      <w:r w:rsidR="00520308">
        <w:rPr>
          <w:lang w:val="uk-UA"/>
        </w:rPr>
        <w:t>районного суду</w:t>
      </w:r>
      <w:r w:rsidR="00112EA9">
        <w:rPr>
          <w:lang w:val="uk-UA"/>
        </w:rPr>
        <w:t xml:space="preserve"> м. Суми щодо позбавлення батьків </w:t>
      </w:r>
      <w:r w:rsidR="00D3053B">
        <w:rPr>
          <w:lang w:val="uk-UA"/>
        </w:rPr>
        <w:t>батьківських прав. У 2019 році  було подано</w:t>
      </w:r>
      <w:r w:rsidR="00112EA9">
        <w:rPr>
          <w:lang w:val="uk-UA"/>
        </w:rPr>
        <w:t xml:space="preserve"> 5 позовів про позбавлення батьківських прав. </w:t>
      </w:r>
      <w:r w:rsidR="00D3053B">
        <w:rPr>
          <w:lang w:val="uk-UA"/>
        </w:rPr>
        <w:t>Усі позови задоволено</w:t>
      </w:r>
      <w:r w:rsidR="007609BC">
        <w:rPr>
          <w:lang w:val="uk-UA"/>
        </w:rPr>
        <w:t>. Трьох дітей усиновлено, одну дівчинку влаштовано під опіку, двох дітей – до дитячого будинку сімейного типу. У 2020 році</w:t>
      </w:r>
      <w:r w:rsidR="000B2E17">
        <w:rPr>
          <w:lang w:val="uk-UA"/>
        </w:rPr>
        <w:t xml:space="preserve"> подано 4 позови</w:t>
      </w:r>
      <w:r w:rsidR="00AD7EC6">
        <w:rPr>
          <w:lang w:val="uk-UA"/>
        </w:rPr>
        <w:t xml:space="preserve"> </w:t>
      </w:r>
      <w:r w:rsidR="000B2E17">
        <w:rPr>
          <w:lang w:val="uk-UA"/>
        </w:rPr>
        <w:t>(</w:t>
      </w:r>
      <w:r w:rsidR="00AD7EC6">
        <w:rPr>
          <w:lang w:val="uk-UA"/>
        </w:rPr>
        <w:t>1 - про позбавлення батьківських прав, 3 – про відібрання дітей без позбавлення батьківських прав</w:t>
      </w:r>
      <w:r w:rsidR="000B2E17">
        <w:rPr>
          <w:lang w:val="uk-UA"/>
        </w:rPr>
        <w:t>),</w:t>
      </w:r>
      <w:r w:rsidR="00AD7EC6">
        <w:rPr>
          <w:lang w:val="uk-UA"/>
        </w:rPr>
        <w:t xml:space="preserve"> </w:t>
      </w:r>
      <w:r w:rsidR="000B2E17">
        <w:rPr>
          <w:lang w:val="uk-UA"/>
        </w:rPr>
        <w:t>т</w:t>
      </w:r>
      <w:r w:rsidR="00D3053B">
        <w:rPr>
          <w:lang w:val="uk-UA"/>
        </w:rPr>
        <w:t xml:space="preserve">ри </w:t>
      </w:r>
      <w:r w:rsidR="000B2E17">
        <w:rPr>
          <w:lang w:val="uk-UA"/>
        </w:rPr>
        <w:t>-</w:t>
      </w:r>
      <w:r w:rsidR="00D3053B">
        <w:rPr>
          <w:lang w:val="uk-UA"/>
        </w:rPr>
        <w:t xml:space="preserve"> задоволено. Одну дитину повернуто в біологічну родину.</w:t>
      </w:r>
      <w:r w:rsidR="000B2E17">
        <w:rPr>
          <w:lang w:val="uk-UA"/>
        </w:rPr>
        <w:t xml:space="preserve"> Три дитини перебуває у державних закладах (вживаються заходи щодо влаштування дітей до сімейних форм виховання), двох дітей влаштовано до дитячого будинку сімейного типу. </w:t>
      </w:r>
    </w:p>
    <w:p w:rsidR="000B2E17" w:rsidRPr="000B2E17" w:rsidRDefault="00CC1D42" w:rsidP="00A373CD">
      <w:pPr>
        <w:spacing w:line="276" w:lineRule="auto"/>
        <w:ind w:firstLine="720"/>
        <w:jc w:val="both"/>
        <w:rPr>
          <w:lang w:val="uk-UA"/>
        </w:rPr>
      </w:pPr>
      <w:r w:rsidRPr="000B2E17">
        <w:rPr>
          <w:lang w:val="uk-UA"/>
        </w:rPr>
        <w:t xml:space="preserve">За ввесь час функціонування сімей патронатних вихователів, </w:t>
      </w:r>
      <w:r w:rsidR="002B055A" w:rsidRPr="000B2E17">
        <w:rPr>
          <w:lang w:val="uk-UA"/>
        </w:rPr>
        <w:t xml:space="preserve">лише </w:t>
      </w:r>
      <w:r w:rsidR="000B2E17" w:rsidRPr="000B2E17">
        <w:rPr>
          <w:lang w:val="uk-UA"/>
        </w:rPr>
        <w:t>одну дитину б</w:t>
      </w:r>
      <w:r w:rsidR="00AF19BD">
        <w:rPr>
          <w:lang w:val="uk-UA"/>
        </w:rPr>
        <w:t>уло повернуто та вона проживає у</w:t>
      </w:r>
      <w:r w:rsidR="000B2E17" w:rsidRPr="000B2E17">
        <w:rPr>
          <w:lang w:val="uk-UA"/>
        </w:rPr>
        <w:t xml:space="preserve"> своїй біологічній родині. Усього протягом  2019-2021 років у сім’ях патронатних вихователів перебувало </w:t>
      </w:r>
      <w:r w:rsidR="00EE6BDA">
        <w:rPr>
          <w:lang w:val="uk-UA"/>
        </w:rPr>
        <w:t>19 дітей (2019 р. – 8, 2020 р. – 6, 2021 р. - 5).</w:t>
      </w:r>
    </w:p>
    <w:p w:rsidR="00A373CD" w:rsidRPr="00A373CD" w:rsidRDefault="00A373CD" w:rsidP="00A373CD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Залишається пр</w:t>
      </w:r>
      <w:r w:rsidR="00496362">
        <w:rPr>
          <w:lang w:val="uk-UA"/>
        </w:rPr>
        <w:t>облемним питання щодо строку</w:t>
      </w:r>
      <w:r>
        <w:rPr>
          <w:lang w:val="uk-UA"/>
        </w:rPr>
        <w:t xml:space="preserve"> розгляду справ у суді</w:t>
      </w:r>
      <w:r w:rsidR="0031257A">
        <w:rPr>
          <w:lang w:val="uk-UA"/>
        </w:rPr>
        <w:t>.</w:t>
      </w:r>
      <w:r w:rsidR="002B055A">
        <w:rPr>
          <w:lang w:val="uk-UA"/>
        </w:rPr>
        <w:t xml:space="preserve"> </w:t>
      </w:r>
      <w:r w:rsidR="0031257A">
        <w:rPr>
          <w:lang w:val="uk-UA"/>
        </w:rPr>
        <w:t>Лише одну  справу розглянуто протягом чотирьох місяців. По всім іншим процес триває від 6 місяців до 2 років.</w:t>
      </w:r>
      <w:r w:rsidR="002B055A">
        <w:rPr>
          <w:lang w:val="uk-UA"/>
        </w:rPr>
        <w:t xml:space="preserve"> Це</w:t>
      </w:r>
      <w:r w:rsidR="00145EBE">
        <w:rPr>
          <w:lang w:val="uk-UA"/>
        </w:rPr>
        <w:t xml:space="preserve"> унеможливлює влаштування дітей із сімей патронатних вихователів у сімейні форми виховання. </w:t>
      </w:r>
    </w:p>
    <w:p w:rsidR="005B4954" w:rsidRDefault="002B055A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</w:t>
      </w:r>
      <w:r w:rsidR="00D70DF5">
        <w:rPr>
          <w:lang w:val="uk-UA"/>
        </w:rPr>
        <w:t xml:space="preserve"> «Служба у справах дітей» </w:t>
      </w:r>
      <w:r w:rsidR="00EE6BDA">
        <w:rPr>
          <w:lang w:val="uk-UA"/>
        </w:rPr>
        <w:t>вчасно інформує Д</w:t>
      </w:r>
      <w:r w:rsidR="005B4954">
        <w:rPr>
          <w:lang w:val="uk-UA"/>
        </w:rPr>
        <w:t>епартамент соціального захисту населення про влаштування</w:t>
      </w:r>
      <w:r>
        <w:rPr>
          <w:lang w:val="uk-UA"/>
        </w:rPr>
        <w:t xml:space="preserve"> (виведення)</w:t>
      </w:r>
      <w:r w:rsidR="005B4954">
        <w:rPr>
          <w:lang w:val="uk-UA"/>
        </w:rPr>
        <w:t xml:space="preserve"> дітей до сімей патронатних вихователів.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</w:t>
      </w:r>
      <w:r w:rsidRPr="007F16CB">
        <w:rPr>
          <w:sz w:val="28"/>
          <w:szCs w:val="28"/>
          <w:lang w:val="uk-UA"/>
        </w:rPr>
        <w:t xml:space="preserve"> соціального захисту населення Сумської міської ради</w:t>
      </w:r>
      <w:r>
        <w:rPr>
          <w:sz w:val="28"/>
          <w:szCs w:val="28"/>
          <w:lang w:val="uk-UA"/>
        </w:rPr>
        <w:t xml:space="preserve"> вчасно призначає та</w:t>
      </w:r>
      <w:r w:rsidRPr="007F16C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иплачує соціальну допомогу на утрима</w:t>
      </w:r>
      <w:r w:rsidR="00EE6BDA">
        <w:rPr>
          <w:sz w:val="28"/>
          <w:szCs w:val="28"/>
          <w:lang w:val="uk-UA"/>
        </w:rPr>
        <w:t>ння дітей у</w:t>
      </w:r>
      <w:r>
        <w:rPr>
          <w:sz w:val="28"/>
          <w:szCs w:val="28"/>
          <w:lang w:val="uk-UA"/>
        </w:rPr>
        <w:t xml:space="preserve"> сім’ях патронатних вихователів та проводить оплату </w:t>
      </w:r>
      <w:r w:rsidRPr="007F16CB">
        <w:rPr>
          <w:sz w:val="28"/>
          <w:szCs w:val="28"/>
          <w:lang w:val="uk-UA"/>
        </w:rPr>
        <w:t>пос</w:t>
      </w:r>
      <w:r>
        <w:rPr>
          <w:sz w:val="28"/>
          <w:szCs w:val="28"/>
          <w:lang w:val="uk-UA"/>
        </w:rPr>
        <w:t>луг із здійснення патронату над дітьми, здійснює видатки</w:t>
      </w:r>
      <w:r w:rsidRPr="007F16CB">
        <w:rPr>
          <w:sz w:val="28"/>
          <w:szCs w:val="28"/>
          <w:lang w:val="uk-UA"/>
        </w:rPr>
        <w:t xml:space="preserve"> на сплату єдиного внеску на загальнообов’язкове державне соціальне страхув</w:t>
      </w:r>
      <w:r>
        <w:rPr>
          <w:sz w:val="28"/>
          <w:szCs w:val="28"/>
          <w:lang w:val="uk-UA"/>
        </w:rPr>
        <w:t xml:space="preserve">ання за патронатного вихователя </w:t>
      </w:r>
      <w:r w:rsidRPr="007F16CB">
        <w:rPr>
          <w:sz w:val="28"/>
          <w:szCs w:val="28"/>
          <w:lang w:val="uk-UA"/>
        </w:rPr>
        <w:t>у межах видатків, передбачених</w:t>
      </w:r>
      <w:r>
        <w:rPr>
          <w:sz w:val="28"/>
          <w:szCs w:val="28"/>
          <w:lang w:val="uk-UA"/>
        </w:rPr>
        <w:t xml:space="preserve"> у державному бюджеті. Нарахування здійснюються відповідно до Порядку оплати послуг патронатного вихователя та виплати соціальної допомоги на утримання дитини в сім’ї патронатного вихователя. Розмір грошового забезпечення патронатного вихователя становить п’ять прожиткових мінімумів для працездатн</w:t>
      </w:r>
      <w:r w:rsidR="0031257A">
        <w:rPr>
          <w:sz w:val="28"/>
          <w:szCs w:val="28"/>
          <w:lang w:val="uk-UA"/>
        </w:rPr>
        <w:t>их осіб на місяць, на 01.10.2021 року це 11 895</w:t>
      </w:r>
      <w:r>
        <w:rPr>
          <w:sz w:val="28"/>
          <w:szCs w:val="28"/>
          <w:lang w:val="uk-UA"/>
        </w:rPr>
        <w:t xml:space="preserve"> грн. Соціальна допомога на дитину становить два з половиною прожиткових мінімуми для дітей відповідного віку на місяць (з 01.07</w:t>
      </w:r>
      <w:r w:rsidR="00AF19BD">
        <w:rPr>
          <w:sz w:val="28"/>
          <w:szCs w:val="28"/>
          <w:lang w:val="uk-UA"/>
        </w:rPr>
        <w:t>.2021</w:t>
      </w:r>
      <w:r w:rsidR="0031257A">
        <w:rPr>
          <w:sz w:val="28"/>
          <w:szCs w:val="28"/>
          <w:lang w:val="uk-UA"/>
        </w:rPr>
        <w:t xml:space="preserve"> року</w:t>
      </w:r>
      <w:r w:rsidR="006B2EEA">
        <w:rPr>
          <w:sz w:val="28"/>
          <w:szCs w:val="28"/>
          <w:lang w:val="uk-UA"/>
        </w:rPr>
        <w:t xml:space="preserve"> </w:t>
      </w:r>
      <w:r w:rsidR="0031257A">
        <w:rPr>
          <w:sz w:val="28"/>
          <w:szCs w:val="28"/>
          <w:lang w:val="uk-UA"/>
        </w:rPr>
        <w:t>-</w:t>
      </w:r>
      <w:r w:rsidR="00AF19BD">
        <w:rPr>
          <w:sz w:val="28"/>
          <w:szCs w:val="28"/>
          <w:lang w:val="uk-UA"/>
        </w:rPr>
        <w:t xml:space="preserve"> 2013 грн. (5 032,5 грн.)</w:t>
      </w:r>
      <w:r w:rsidR="0031257A">
        <w:rPr>
          <w:sz w:val="28"/>
          <w:szCs w:val="28"/>
          <w:lang w:val="uk-UA"/>
        </w:rPr>
        <w:t xml:space="preserve"> </w:t>
      </w:r>
      <w:r w:rsidR="00AF19BD">
        <w:rPr>
          <w:sz w:val="28"/>
          <w:szCs w:val="28"/>
          <w:lang w:val="uk-UA"/>
        </w:rPr>
        <w:t xml:space="preserve">та </w:t>
      </w:r>
      <w:r w:rsidR="00EE6BDA" w:rsidRPr="006B2EEA">
        <w:rPr>
          <w:sz w:val="28"/>
          <w:szCs w:val="28"/>
          <w:lang w:val="uk-UA"/>
        </w:rPr>
        <w:t>2510 грн. (6 275 грн.</w:t>
      </w:r>
      <w:r w:rsidR="00AF19B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Фінансування послуги з надання патронату над дітьми здійснюється з державного бюджету (до 2027 року).</w:t>
      </w:r>
    </w:p>
    <w:p w:rsidR="002B055A" w:rsidRDefault="00037392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Усім д</w:t>
      </w:r>
      <w:r w:rsidR="005B4954">
        <w:rPr>
          <w:lang w:val="uk-UA"/>
        </w:rPr>
        <w:t>ітям</w:t>
      </w:r>
      <w:r w:rsidR="002B055A">
        <w:rPr>
          <w:lang w:val="uk-UA"/>
        </w:rPr>
        <w:t>,</w:t>
      </w:r>
      <w:r w:rsidR="005B4954">
        <w:rPr>
          <w:lang w:val="uk-UA"/>
        </w:rPr>
        <w:t xml:space="preserve"> </w:t>
      </w:r>
      <w:r>
        <w:rPr>
          <w:lang w:val="uk-UA"/>
        </w:rPr>
        <w:t>відповідно до віку</w:t>
      </w:r>
      <w:r w:rsidR="002B055A">
        <w:rPr>
          <w:lang w:val="uk-UA"/>
        </w:rPr>
        <w:t>,</w:t>
      </w:r>
      <w:r>
        <w:rPr>
          <w:lang w:val="uk-UA"/>
        </w:rPr>
        <w:t xml:space="preserve"> </w:t>
      </w:r>
      <w:r w:rsidR="005B4954">
        <w:rPr>
          <w:lang w:val="uk-UA"/>
        </w:rPr>
        <w:t xml:space="preserve">надається комплекс освітніх послуг, стаціонарна та амбулаторна допомога закладами охорони здоров’я з урахуванням найкращих інтересів кожної дитини. 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Патронатними вихователями кошти витрачаються на придбання одягу для дітей, лікування, харчування, оздоровлення, оплату за харчування у дошкільному закладі</w:t>
      </w:r>
      <w:r w:rsidR="006B2E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відвідування різноманітних розважальних комплексів тощо.</w:t>
      </w:r>
    </w:p>
    <w:p w:rsidR="00920DC0" w:rsidRDefault="008E2665" w:rsidP="002F31C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A86BD0">
        <w:rPr>
          <w:lang w:val="uk-UA"/>
        </w:rPr>
        <w:t xml:space="preserve">Управлінням «Служба у справах дітей» </w:t>
      </w:r>
      <w:r>
        <w:rPr>
          <w:lang w:val="uk-UA"/>
        </w:rPr>
        <w:t>Сумської міської ради планується подальше влаштування</w:t>
      </w:r>
      <w:r w:rsidR="00EE41B9">
        <w:rPr>
          <w:lang w:val="uk-UA"/>
        </w:rPr>
        <w:t xml:space="preserve"> дітей, які </w:t>
      </w:r>
      <w:r w:rsidR="006B2EEA">
        <w:rPr>
          <w:lang w:val="uk-UA"/>
        </w:rPr>
        <w:t>потрапили у складні життєві обставини</w:t>
      </w:r>
      <w:r w:rsidR="00EE41B9">
        <w:rPr>
          <w:lang w:val="uk-UA"/>
        </w:rPr>
        <w:t xml:space="preserve">, у сім’ї патронатних вихователів з метою надання батькам можливості переосмислити своє ставлення до виконання своїх батьківських обов’язків, та забезпечення права кожної дитини </w:t>
      </w:r>
      <w:r w:rsidR="00A86BD0">
        <w:rPr>
          <w:lang w:val="uk-UA"/>
        </w:rPr>
        <w:t xml:space="preserve">на </w:t>
      </w:r>
      <w:r w:rsidR="00EE41B9">
        <w:rPr>
          <w:lang w:val="uk-UA"/>
        </w:rPr>
        <w:t>вихов</w:t>
      </w:r>
      <w:r w:rsidR="00A86BD0">
        <w:rPr>
          <w:lang w:val="uk-UA"/>
        </w:rPr>
        <w:t>ання</w:t>
      </w:r>
      <w:r w:rsidR="00EE41B9">
        <w:rPr>
          <w:lang w:val="uk-UA"/>
        </w:rPr>
        <w:t xml:space="preserve"> в </w:t>
      </w:r>
      <w:r w:rsidR="00A86BD0">
        <w:rPr>
          <w:lang w:val="uk-UA"/>
        </w:rPr>
        <w:t xml:space="preserve">біологічній </w:t>
      </w:r>
      <w:r w:rsidR="00EE41B9">
        <w:rPr>
          <w:lang w:val="uk-UA"/>
        </w:rPr>
        <w:t>родині.</w:t>
      </w:r>
      <w:r w:rsidR="00920DC0">
        <w:rPr>
          <w:lang w:val="uk-UA"/>
        </w:rPr>
        <w:t xml:space="preserve"> </w:t>
      </w:r>
    </w:p>
    <w:p w:rsidR="002F31C4" w:rsidRPr="002F31C4" w:rsidRDefault="00AF19BD" w:rsidP="00920DC0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Надалі ф</w:t>
      </w:r>
      <w:r w:rsidR="00920DC0">
        <w:rPr>
          <w:lang w:val="uk-UA"/>
        </w:rPr>
        <w:t>ункціонування сімей патронатних вихователів у Сумській міській територіальній громаді здійснюватиметься відповідно до нової постанови Міністерства соціальної політики України від 20.08.2021 № 893 «Деякі питання захисту прав дитини та надання послуги з патронату над дитиною».</w:t>
      </w:r>
    </w:p>
    <w:p w:rsidR="002F31C4" w:rsidRDefault="002F31C4" w:rsidP="002F31C4">
      <w:pPr>
        <w:rPr>
          <w:b/>
          <w:sz w:val="16"/>
          <w:szCs w:val="16"/>
          <w:lang w:val="uk-UA"/>
        </w:rPr>
      </w:pPr>
    </w:p>
    <w:p w:rsidR="006B2EEA" w:rsidRDefault="006B2EEA" w:rsidP="002F31C4">
      <w:pPr>
        <w:rPr>
          <w:b/>
          <w:sz w:val="16"/>
          <w:szCs w:val="16"/>
          <w:lang w:val="uk-UA"/>
        </w:rPr>
      </w:pPr>
    </w:p>
    <w:p w:rsidR="006B2EEA" w:rsidRDefault="006B2EEA" w:rsidP="002F31C4">
      <w:pPr>
        <w:rPr>
          <w:b/>
          <w:sz w:val="16"/>
          <w:szCs w:val="16"/>
          <w:lang w:val="uk-UA"/>
        </w:rPr>
      </w:pPr>
    </w:p>
    <w:p w:rsidR="006B2EEA" w:rsidRPr="002F31C4" w:rsidRDefault="006B2EEA" w:rsidP="002F31C4">
      <w:pPr>
        <w:rPr>
          <w:b/>
          <w:sz w:val="16"/>
          <w:szCs w:val="16"/>
          <w:lang w:val="uk-UA"/>
        </w:rPr>
      </w:pPr>
    </w:p>
    <w:p w:rsidR="0013118E" w:rsidRPr="00496362" w:rsidRDefault="0068095C" w:rsidP="00496362">
      <w:pPr>
        <w:rPr>
          <w:b/>
          <w:sz w:val="16"/>
          <w:szCs w:val="16"/>
          <w:lang w:val="uk-UA"/>
        </w:rPr>
      </w:pPr>
      <w:r>
        <w:rPr>
          <w:b/>
          <w:lang w:val="uk-UA"/>
        </w:rPr>
        <w:t>Заступник н</w:t>
      </w:r>
      <w:r w:rsidR="00CD38B9" w:rsidRPr="00EE41B9">
        <w:rPr>
          <w:b/>
          <w:lang w:val="uk-UA"/>
        </w:rPr>
        <w:t>ачальник</w:t>
      </w:r>
      <w:r>
        <w:rPr>
          <w:b/>
          <w:lang w:val="uk-UA"/>
        </w:rPr>
        <w:t>а</w:t>
      </w:r>
      <w:r w:rsidR="00CD38B9" w:rsidRPr="00EE41B9">
        <w:rPr>
          <w:b/>
          <w:lang w:val="uk-UA"/>
        </w:rPr>
        <w:t xml:space="preserve"> </w:t>
      </w:r>
      <w:r w:rsidR="00A86BD0">
        <w:rPr>
          <w:b/>
          <w:lang w:val="uk-UA"/>
        </w:rPr>
        <w:t>Управління</w:t>
      </w:r>
      <w:r w:rsidR="00CD38B9" w:rsidRPr="00EE41B9">
        <w:rPr>
          <w:b/>
          <w:lang w:val="uk-UA"/>
        </w:rPr>
        <w:t xml:space="preserve">                                      </w:t>
      </w:r>
      <w:r w:rsidR="002F31C4">
        <w:rPr>
          <w:b/>
          <w:lang w:val="uk-UA"/>
        </w:rPr>
        <w:t xml:space="preserve">    </w:t>
      </w:r>
      <w:r w:rsidR="00CD38B9" w:rsidRPr="00EE41B9">
        <w:rPr>
          <w:b/>
          <w:lang w:val="uk-UA"/>
        </w:rPr>
        <w:t xml:space="preserve"> </w:t>
      </w:r>
      <w:r>
        <w:rPr>
          <w:b/>
          <w:lang w:val="uk-UA"/>
        </w:rPr>
        <w:t xml:space="preserve">       </w:t>
      </w:r>
      <w:r w:rsidR="00CD38B9" w:rsidRPr="00EE41B9">
        <w:rPr>
          <w:b/>
          <w:lang w:val="uk-UA"/>
        </w:rPr>
        <w:t xml:space="preserve"> </w:t>
      </w:r>
      <w:r>
        <w:rPr>
          <w:b/>
          <w:lang w:val="uk-UA"/>
        </w:rPr>
        <w:t>В.І</w:t>
      </w:r>
      <w:r w:rsidR="00F81CDA" w:rsidRPr="00EE41B9">
        <w:rPr>
          <w:b/>
          <w:lang w:val="uk-UA"/>
        </w:rPr>
        <w:t>.</w:t>
      </w:r>
      <w:r w:rsidR="00F81CDA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="00496362">
        <w:rPr>
          <w:b/>
          <w:lang w:val="uk-UA"/>
        </w:rPr>
        <w:t>а</w:t>
      </w:r>
      <w:r>
        <w:rPr>
          <w:b/>
          <w:lang w:val="uk-UA"/>
        </w:rPr>
        <w:t>вленко</w:t>
      </w:r>
    </w:p>
    <w:sectPr w:rsidR="0013118E" w:rsidRPr="00496362" w:rsidSect="001B2527">
      <w:pgSz w:w="12240" w:h="15840"/>
      <w:pgMar w:top="567" w:right="56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C4" w:rsidRDefault="00A243C4" w:rsidP="00615CA1">
      <w:r>
        <w:separator/>
      </w:r>
    </w:p>
  </w:endnote>
  <w:endnote w:type="continuationSeparator" w:id="0">
    <w:p w:rsidR="00A243C4" w:rsidRDefault="00A243C4" w:rsidP="006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C4" w:rsidRDefault="00A243C4" w:rsidP="00615CA1">
      <w:r>
        <w:separator/>
      </w:r>
    </w:p>
  </w:footnote>
  <w:footnote w:type="continuationSeparator" w:id="0">
    <w:p w:rsidR="00A243C4" w:rsidRDefault="00A243C4" w:rsidP="0061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D"/>
    <w:rsid w:val="00003FD0"/>
    <w:rsid w:val="00037392"/>
    <w:rsid w:val="00053D4E"/>
    <w:rsid w:val="000B2E17"/>
    <w:rsid w:val="000F6EA9"/>
    <w:rsid w:val="00112EA9"/>
    <w:rsid w:val="001152D8"/>
    <w:rsid w:val="001233D4"/>
    <w:rsid w:val="001258BE"/>
    <w:rsid w:val="0013118E"/>
    <w:rsid w:val="00131DA0"/>
    <w:rsid w:val="00145EBE"/>
    <w:rsid w:val="00187381"/>
    <w:rsid w:val="00191D44"/>
    <w:rsid w:val="001A1ADA"/>
    <w:rsid w:val="001B2527"/>
    <w:rsid w:val="001D22E1"/>
    <w:rsid w:val="001F5181"/>
    <w:rsid w:val="00222F40"/>
    <w:rsid w:val="00250C98"/>
    <w:rsid w:val="002A7CAC"/>
    <w:rsid w:val="002B0170"/>
    <w:rsid w:val="002B055A"/>
    <w:rsid w:val="002F31C4"/>
    <w:rsid w:val="002F68B2"/>
    <w:rsid w:val="0031257A"/>
    <w:rsid w:val="00343B5F"/>
    <w:rsid w:val="0036728E"/>
    <w:rsid w:val="003D0B9F"/>
    <w:rsid w:val="003F1C5B"/>
    <w:rsid w:val="004505D8"/>
    <w:rsid w:val="00454907"/>
    <w:rsid w:val="00454972"/>
    <w:rsid w:val="00496362"/>
    <w:rsid w:val="004E63A3"/>
    <w:rsid w:val="00504B76"/>
    <w:rsid w:val="00520308"/>
    <w:rsid w:val="00545BA7"/>
    <w:rsid w:val="005572BA"/>
    <w:rsid w:val="00591344"/>
    <w:rsid w:val="00591B6C"/>
    <w:rsid w:val="005A63EC"/>
    <w:rsid w:val="005B37D1"/>
    <w:rsid w:val="005B4954"/>
    <w:rsid w:val="00604D86"/>
    <w:rsid w:val="00615CA1"/>
    <w:rsid w:val="00623F0D"/>
    <w:rsid w:val="0068095C"/>
    <w:rsid w:val="0068240B"/>
    <w:rsid w:val="006A642F"/>
    <w:rsid w:val="006B2EEA"/>
    <w:rsid w:val="006C503E"/>
    <w:rsid w:val="006D3458"/>
    <w:rsid w:val="00704DE6"/>
    <w:rsid w:val="007609BC"/>
    <w:rsid w:val="007907D1"/>
    <w:rsid w:val="007F27B6"/>
    <w:rsid w:val="00800EF2"/>
    <w:rsid w:val="008E2665"/>
    <w:rsid w:val="00920DC0"/>
    <w:rsid w:val="00925B4E"/>
    <w:rsid w:val="009356D0"/>
    <w:rsid w:val="00982BC6"/>
    <w:rsid w:val="009B057A"/>
    <w:rsid w:val="009B6A32"/>
    <w:rsid w:val="009E213D"/>
    <w:rsid w:val="00A243C4"/>
    <w:rsid w:val="00A373CD"/>
    <w:rsid w:val="00A86BD0"/>
    <w:rsid w:val="00A97DD2"/>
    <w:rsid w:val="00AC47A4"/>
    <w:rsid w:val="00AD01CE"/>
    <w:rsid w:val="00AD7EC6"/>
    <w:rsid w:val="00AF19BD"/>
    <w:rsid w:val="00B27381"/>
    <w:rsid w:val="00B42353"/>
    <w:rsid w:val="00B46E21"/>
    <w:rsid w:val="00B82794"/>
    <w:rsid w:val="00B94540"/>
    <w:rsid w:val="00BD2A56"/>
    <w:rsid w:val="00BD6455"/>
    <w:rsid w:val="00C00A9D"/>
    <w:rsid w:val="00CC1D42"/>
    <w:rsid w:val="00CD38B9"/>
    <w:rsid w:val="00CF64AC"/>
    <w:rsid w:val="00CF7BF5"/>
    <w:rsid w:val="00D01CAA"/>
    <w:rsid w:val="00D17CFF"/>
    <w:rsid w:val="00D3053B"/>
    <w:rsid w:val="00D4262D"/>
    <w:rsid w:val="00D70DF5"/>
    <w:rsid w:val="00DC679F"/>
    <w:rsid w:val="00DE2AF9"/>
    <w:rsid w:val="00E102B6"/>
    <w:rsid w:val="00E34A17"/>
    <w:rsid w:val="00E44A99"/>
    <w:rsid w:val="00E577A0"/>
    <w:rsid w:val="00EC1B72"/>
    <w:rsid w:val="00EE41B9"/>
    <w:rsid w:val="00EE6BDA"/>
    <w:rsid w:val="00F23E9B"/>
    <w:rsid w:val="00F3490C"/>
    <w:rsid w:val="00F81CDA"/>
    <w:rsid w:val="00F8258A"/>
    <w:rsid w:val="00F8705E"/>
    <w:rsid w:val="00FD0B86"/>
    <w:rsid w:val="00FD1855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AE73"/>
  <w15:chartTrackingRefBased/>
  <w15:docId w15:val="{16C12F71-DFE9-4838-A089-00590A3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3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1B72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rsid w:val="00EC1B72"/>
  </w:style>
  <w:style w:type="paragraph" w:styleId="a4">
    <w:name w:val="Normal (Web)"/>
    <w:basedOn w:val="a"/>
    <w:uiPriority w:val="99"/>
    <w:unhideWhenUsed/>
    <w:rsid w:val="00CF64A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D38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B9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42</cp:revision>
  <cp:lastPrinted>2021-10-18T11:18:00Z</cp:lastPrinted>
  <dcterms:created xsi:type="dcterms:W3CDTF">2019-07-01T12:44:00Z</dcterms:created>
  <dcterms:modified xsi:type="dcterms:W3CDTF">2021-10-18T11:18:00Z</dcterms:modified>
</cp:coreProperties>
</file>