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Pr="00DB579F" w:rsidRDefault="00EA79E5" w:rsidP="00EA79E5">
            <w:pPr>
              <w:rPr>
                <w:sz w:val="28"/>
                <w:szCs w:val="28"/>
              </w:rPr>
            </w:pPr>
          </w:p>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Pr="00DB579F" w:rsidRDefault="00781CEA" w:rsidP="00781CEA">
      <w:pPr>
        <w:rPr>
          <w:b/>
          <w:bCs/>
          <w:sz w:val="28"/>
          <w:szCs w:val="28"/>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983C92">
        <w:rPr>
          <w:bCs/>
          <w:sz w:val="28"/>
          <w:szCs w:val="28"/>
          <w:lang w:val="uk-UA"/>
        </w:rPr>
        <w:t>24.01.2023</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983C92">
        <w:rPr>
          <w:bCs/>
          <w:sz w:val="28"/>
          <w:szCs w:val="28"/>
          <w:lang w:val="uk-UA"/>
        </w:rPr>
        <w:t>41</w:t>
      </w:r>
      <w:bookmarkStart w:id="0" w:name="_GoBack"/>
      <w:bookmarkEnd w:id="0"/>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Pr="006E70D5" w:rsidRDefault="00793D7C" w:rsidP="00E37D08">
      <w:pPr>
        <w:pStyle w:val="Default"/>
        <w:tabs>
          <w:tab w:val="left" w:pos="4395"/>
        </w:tabs>
        <w:ind w:right="4678"/>
        <w:jc w:val="both"/>
        <w:rPr>
          <w:b/>
          <w:sz w:val="28"/>
          <w:szCs w:val="28"/>
          <w:lang w:val="uk-UA"/>
        </w:rPr>
      </w:pPr>
      <w:r w:rsidRPr="00D86B2F">
        <w:rPr>
          <w:b/>
          <w:bCs/>
          <w:sz w:val="28"/>
          <w:szCs w:val="28"/>
          <w:lang w:val="uk-UA"/>
        </w:rPr>
        <w:t xml:space="preserve">Про </w:t>
      </w:r>
      <w:r w:rsidR="004D6705" w:rsidRPr="00D86B2F">
        <w:rPr>
          <w:b/>
          <w:bCs/>
          <w:sz w:val="28"/>
          <w:szCs w:val="28"/>
          <w:lang w:val="uk-UA"/>
        </w:rPr>
        <w:t xml:space="preserve">відмову </w:t>
      </w:r>
      <w:r w:rsidR="006E70D5">
        <w:rPr>
          <w:b/>
          <w:bCs/>
          <w:sz w:val="28"/>
          <w:szCs w:val="28"/>
          <w:lang w:val="uk-UA"/>
        </w:rPr>
        <w:t>Товариству</w:t>
      </w:r>
      <w:r w:rsidR="006E70D5" w:rsidRPr="00D86B2F">
        <w:rPr>
          <w:b/>
          <w:bCs/>
          <w:sz w:val="28"/>
          <w:szCs w:val="28"/>
          <w:lang w:val="uk-UA"/>
        </w:rPr>
        <w:t xml:space="preserve"> з обмеженою відповідальністю</w:t>
      </w:r>
      <w:r w:rsidR="006E70D5" w:rsidRPr="00AB4850">
        <w:rPr>
          <w:b/>
          <w:bCs/>
          <w:sz w:val="28"/>
          <w:szCs w:val="28"/>
          <w:lang w:val="uk-UA"/>
        </w:rPr>
        <w:t xml:space="preserve"> </w:t>
      </w:r>
      <w:r w:rsidR="006E70D5" w:rsidRPr="00AB4850">
        <w:rPr>
          <w:b/>
          <w:sz w:val="28"/>
          <w:szCs w:val="28"/>
          <w:lang w:val="uk-UA"/>
        </w:rPr>
        <w:t>«Сумитеплоенерго»</w:t>
      </w:r>
      <w:r w:rsidR="006E70D5">
        <w:rPr>
          <w:b/>
          <w:sz w:val="28"/>
          <w:szCs w:val="28"/>
          <w:lang w:val="uk-UA"/>
        </w:rPr>
        <w:t xml:space="preserve"> </w:t>
      </w:r>
      <w:r w:rsidR="004D6705" w:rsidRPr="00D86B2F">
        <w:rPr>
          <w:b/>
          <w:bCs/>
          <w:sz w:val="28"/>
          <w:szCs w:val="28"/>
          <w:lang w:val="uk-UA"/>
        </w:rPr>
        <w:t xml:space="preserve">у погодженні </w:t>
      </w:r>
      <w:r w:rsidR="00372BDC" w:rsidRPr="00D86B2F">
        <w:rPr>
          <w:b/>
          <w:bCs/>
          <w:sz w:val="28"/>
          <w:szCs w:val="28"/>
          <w:lang w:val="uk-UA"/>
        </w:rPr>
        <w:t xml:space="preserve">розрахунку </w:t>
      </w:r>
      <w:r w:rsidR="004D6705" w:rsidRPr="00D86B2F">
        <w:rPr>
          <w:b/>
          <w:bCs/>
          <w:sz w:val="28"/>
          <w:szCs w:val="28"/>
          <w:lang w:val="uk-UA"/>
        </w:rPr>
        <w:t>розміру втрат</w:t>
      </w:r>
      <w:r w:rsidR="006E70D5">
        <w:rPr>
          <w:b/>
          <w:bCs/>
          <w:sz w:val="28"/>
          <w:szCs w:val="28"/>
          <w:lang w:val="uk-UA"/>
        </w:rPr>
        <w:t xml:space="preserve">, </w:t>
      </w:r>
      <w:r w:rsidR="00A14D5D">
        <w:rPr>
          <w:b/>
          <w:sz w:val="28"/>
          <w:szCs w:val="28"/>
          <w:lang w:val="uk-UA"/>
        </w:rPr>
        <w:t>які</w:t>
      </w:r>
      <w:r w:rsidR="006E70D5" w:rsidRPr="006E70D5">
        <w:rPr>
          <w:b/>
          <w:sz w:val="28"/>
          <w:szCs w:val="28"/>
          <w:lang w:val="uk-UA"/>
        </w:rPr>
        <w:t xml:space="preserve"> виникли протягом періоду розгляду розрахунків тарифів на теплову енергію, її виробництво, транспортування та постачання, встановлення та їх оприлюднення</w:t>
      </w:r>
      <w:r w:rsidR="00A14D5D">
        <w:rPr>
          <w:b/>
          <w:sz w:val="28"/>
          <w:szCs w:val="28"/>
          <w:lang w:val="uk-UA"/>
        </w:rPr>
        <w:t xml:space="preserve"> </w:t>
      </w:r>
      <w:r w:rsidR="00A14D5D" w:rsidRPr="00A14D5D">
        <w:rPr>
          <w:b/>
          <w:sz w:val="28"/>
          <w:szCs w:val="28"/>
          <w:lang w:val="uk-UA"/>
        </w:rPr>
        <w:t>уповноваженим органом</w:t>
      </w:r>
    </w:p>
    <w:p w:rsidR="00CF12E7" w:rsidRPr="00AB4850" w:rsidRDefault="00CF12E7" w:rsidP="00CF12E7">
      <w:pPr>
        <w:pStyle w:val="Default"/>
        <w:tabs>
          <w:tab w:val="left" w:pos="4678"/>
        </w:tabs>
        <w:ind w:right="4961"/>
        <w:jc w:val="both"/>
        <w:rPr>
          <w:b/>
          <w:bCs/>
          <w:sz w:val="28"/>
          <w:szCs w:val="28"/>
          <w:lang w:val="uk-UA"/>
        </w:rPr>
      </w:pPr>
    </w:p>
    <w:p w:rsidR="0005508C" w:rsidRPr="00D86B2F" w:rsidRDefault="0005508C" w:rsidP="00D86B2F">
      <w:pPr>
        <w:pStyle w:val="aa"/>
        <w:keepNext/>
        <w:ind w:firstLine="567"/>
        <w:jc w:val="both"/>
        <w:rPr>
          <w:rFonts w:ascii="Times New Roman" w:hAnsi="Times New Roman" w:cs="Times New Roman"/>
          <w:szCs w:val="28"/>
        </w:rPr>
      </w:pPr>
      <w:r w:rsidRPr="00AB4850">
        <w:rPr>
          <w:rFonts w:ascii="Times New Roman" w:hAnsi="Times New Roman" w:cs="Times New Roman"/>
          <w:szCs w:val="28"/>
        </w:rPr>
        <w:t xml:space="preserve">Розглянувши </w:t>
      </w:r>
      <w:r w:rsidR="004D6705" w:rsidRPr="00AB4850">
        <w:rPr>
          <w:rFonts w:ascii="Times New Roman" w:hAnsi="Times New Roman" w:cs="Times New Roman"/>
          <w:szCs w:val="28"/>
        </w:rPr>
        <w:t>лист</w:t>
      </w:r>
      <w:r w:rsidR="00BC25A8" w:rsidRPr="00AB4850">
        <w:rPr>
          <w:rFonts w:ascii="Times New Roman" w:hAnsi="Times New Roman" w:cs="Times New Roman"/>
          <w:szCs w:val="28"/>
        </w:rPr>
        <w:t>и</w:t>
      </w:r>
      <w:r w:rsidRPr="00AB4850">
        <w:rPr>
          <w:rFonts w:ascii="Times New Roman" w:hAnsi="Times New Roman" w:cs="Times New Roman"/>
          <w:szCs w:val="28"/>
        </w:rPr>
        <w:t xml:space="preserve"> </w:t>
      </w:r>
      <w:r w:rsidRPr="00AB4850">
        <w:rPr>
          <w:rFonts w:ascii="Times New Roman" w:hAnsi="Times New Roman" w:cs="Times New Roman"/>
          <w:bCs/>
          <w:szCs w:val="28"/>
        </w:rPr>
        <w:t xml:space="preserve">Товариства з обмеженою відповідальністю </w:t>
      </w:r>
      <w:r w:rsidRPr="00AB4850">
        <w:rPr>
          <w:rFonts w:ascii="Times New Roman" w:hAnsi="Times New Roman" w:cs="Times New Roman"/>
          <w:szCs w:val="28"/>
        </w:rPr>
        <w:t>«Сумитеплоенерго»</w:t>
      </w:r>
      <w:r w:rsidR="004D6705" w:rsidRPr="00AB4850">
        <w:rPr>
          <w:rFonts w:ascii="Times New Roman" w:hAnsi="Times New Roman" w:cs="Times New Roman"/>
          <w:szCs w:val="28"/>
        </w:rPr>
        <w:t xml:space="preserve"> </w:t>
      </w:r>
      <w:r w:rsidR="00BC25A8" w:rsidRPr="00AB4850">
        <w:rPr>
          <w:rFonts w:ascii="Times New Roman" w:hAnsi="Times New Roman" w:cs="Times New Roman"/>
          <w:szCs w:val="28"/>
        </w:rPr>
        <w:t xml:space="preserve">від 13.07.2022 № 2797, від 01.09.2022 № 3448, </w:t>
      </w:r>
      <w:r w:rsidR="00AB4850">
        <w:rPr>
          <w:rFonts w:ascii="Times New Roman" w:hAnsi="Times New Roman" w:cs="Times New Roman"/>
          <w:szCs w:val="28"/>
        </w:rPr>
        <w:t xml:space="preserve">                                 </w:t>
      </w:r>
      <w:r w:rsidR="00BC25A8" w:rsidRPr="00AB4850">
        <w:rPr>
          <w:rFonts w:ascii="Times New Roman" w:hAnsi="Times New Roman" w:cs="Times New Roman"/>
          <w:szCs w:val="28"/>
        </w:rPr>
        <w:t>від 19.10.2022 № 4136</w:t>
      </w:r>
      <w:r w:rsidRPr="00AB4850">
        <w:rPr>
          <w:rFonts w:ascii="Times New Roman" w:hAnsi="Times New Roman" w:cs="Times New Roman"/>
          <w:szCs w:val="28"/>
        </w:rPr>
        <w:t xml:space="preserve"> про </w:t>
      </w:r>
      <w:r w:rsidR="004D6705" w:rsidRPr="00AB4850">
        <w:rPr>
          <w:rFonts w:ascii="Times New Roman" w:hAnsi="Times New Roman" w:cs="Times New Roman"/>
          <w:szCs w:val="28"/>
        </w:rPr>
        <w:t>надання на погодження розрахунків розміру втрат</w:t>
      </w:r>
      <w:r w:rsidRPr="00AB4850">
        <w:rPr>
          <w:rFonts w:ascii="Times New Roman" w:hAnsi="Times New Roman" w:cs="Times New Roman"/>
          <w:szCs w:val="28"/>
        </w:rPr>
        <w:t xml:space="preserve"> </w:t>
      </w:r>
      <w:r w:rsidR="00372BDC" w:rsidRPr="00AB4850">
        <w:rPr>
          <w:rFonts w:ascii="Times New Roman" w:hAnsi="Times New Roman" w:cs="Times New Roman"/>
          <w:bCs/>
          <w:szCs w:val="28"/>
        </w:rPr>
        <w:t xml:space="preserve">Товариства з обмеженою відповідальністю </w:t>
      </w:r>
      <w:r w:rsidR="00372BDC" w:rsidRPr="00AB4850">
        <w:rPr>
          <w:rFonts w:ascii="Times New Roman" w:hAnsi="Times New Roman" w:cs="Times New Roman"/>
          <w:szCs w:val="28"/>
        </w:rPr>
        <w:t>«Сумитеплоенерго</w:t>
      </w:r>
      <w:r w:rsidR="00372BDC" w:rsidRPr="00AE6189">
        <w:rPr>
          <w:rFonts w:ascii="Times New Roman" w:hAnsi="Times New Roman" w:cs="Times New Roman"/>
          <w:szCs w:val="28"/>
        </w:rPr>
        <w:t>»</w:t>
      </w:r>
      <w:r w:rsidR="00AE6189">
        <w:rPr>
          <w:rFonts w:ascii="Times New Roman" w:hAnsi="Times New Roman" w:cs="Times New Roman"/>
          <w:szCs w:val="28"/>
        </w:rPr>
        <w:t>,</w:t>
      </w:r>
      <w:r w:rsidR="009832FE" w:rsidRPr="00AE6189">
        <w:rPr>
          <w:rFonts w:ascii="Times New Roman" w:hAnsi="Times New Roman" w:cs="Times New Roman"/>
          <w:szCs w:val="28"/>
        </w:rPr>
        <w:t xml:space="preserve"> </w:t>
      </w:r>
      <w:r w:rsidR="009832FE" w:rsidRPr="00AB4850">
        <w:rPr>
          <w:rFonts w:ascii="Times New Roman" w:hAnsi="Times New Roman" w:cs="Times New Roman"/>
          <w:szCs w:val="28"/>
        </w:rPr>
        <w:t xml:space="preserve">за період </w:t>
      </w:r>
      <w:r w:rsidR="00AE6189">
        <w:rPr>
          <w:rFonts w:ascii="Times New Roman" w:hAnsi="Times New Roman" w:cs="Times New Roman"/>
          <w:szCs w:val="28"/>
        </w:rPr>
        <w:t xml:space="preserve">              </w:t>
      </w:r>
      <w:r w:rsidR="009832FE" w:rsidRPr="00AB4850">
        <w:rPr>
          <w:rFonts w:ascii="Times New Roman" w:hAnsi="Times New Roman" w:cs="Times New Roman"/>
          <w:szCs w:val="28"/>
        </w:rPr>
        <w:t>з</w:t>
      </w:r>
      <w:r w:rsidR="001355E2" w:rsidRPr="00AB4850">
        <w:rPr>
          <w:rFonts w:ascii="Times New Roman" w:hAnsi="Times New Roman" w:cs="Times New Roman"/>
          <w:szCs w:val="28"/>
        </w:rPr>
        <w:t xml:space="preserve"> </w:t>
      </w:r>
      <w:r w:rsidR="00A76621" w:rsidRPr="00AB4850">
        <w:rPr>
          <w:rFonts w:ascii="Times New Roman" w:hAnsi="Times New Roman" w:cs="Times New Roman"/>
          <w:szCs w:val="28"/>
        </w:rPr>
        <w:t>13 січня</w:t>
      </w:r>
      <w:r w:rsidR="009832FE" w:rsidRPr="00AB4850">
        <w:rPr>
          <w:rFonts w:ascii="Times New Roman" w:hAnsi="Times New Roman" w:cs="Times New Roman"/>
          <w:szCs w:val="28"/>
        </w:rPr>
        <w:t xml:space="preserve"> по </w:t>
      </w:r>
      <w:r w:rsidR="00A76621" w:rsidRPr="00AB4850">
        <w:rPr>
          <w:rFonts w:ascii="Times New Roman" w:hAnsi="Times New Roman" w:cs="Times New Roman"/>
          <w:szCs w:val="28"/>
        </w:rPr>
        <w:t>05 липня</w:t>
      </w:r>
      <w:r w:rsidR="009832FE" w:rsidRPr="00AB4850">
        <w:rPr>
          <w:rFonts w:ascii="Times New Roman" w:hAnsi="Times New Roman" w:cs="Times New Roman"/>
          <w:szCs w:val="28"/>
        </w:rPr>
        <w:t xml:space="preserve"> 2022 року</w:t>
      </w:r>
      <w:r w:rsidR="00372BDC" w:rsidRPr="00AB4850">
        <w:rPr>
          <w:rFonts w:ascii="Times New Roman" w:hAnsi="Times New Roman" w:cs="Times New Roman"/>
          <w:szCs w:val="28"/>
        </w:rPr>
        <w:t xml:space="preserve">, </w:t>
      </w:r>
      <w:r w:rsidR="00AE6189" w:rsidRPr="00AE6189">
        <w:rPr>
          <w:rFonts w:ascii="Times New Roman" w:hAnsi="Times New Roman" w:cs="Times New Roman"/>
          <w:szCs w:val="28"/>
        </w:rPr>
        <w:t>які виникли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r w:rsidRPr="00AE6189">
        <w:rPr>
          <w:rFonts w:ascii="Times New Roman" w:hAnsi="Times New Roman" w:cs="Times New Roman"/>
          <w:szCs w:val="28"/>
        </w:rPr>
        <w:t xml:space="preserve">, відповідно до </w:t>
      </w:r>
      <w:r w:rsidR="000A1C00" w:rsidRPr="00AE6189">
        <w:rPr>
          <w:rFonts w:ascii="Times New Roman" w:hAnsi="Times New Roman" w:cs="Times New Roman"/>
          <w:szCs w:val="28"/>
        </w:rPr>
        <w:t>Закону</w:t>
      </w:r>
      <w:r w:rsidR="00717C24" w:rsidRPr="00AE6189">
        <w:rPr>
          <w:rFonts w:ascii="Times New Roman" w:hAnsi="Times New Roman" w:cs="Times New Roman"/>
          <w:szCs w:val="28"/>
        </w:rPr>
        <w:t xml:space="preserve"> України «Про теплопостачання»</w:t>
      </w:r>
      <w:r w:rsidRPr="00AE6189">
        <w:rPr>
          <w:rFonts w:ascii="Times New Roman" w:hAnsi="Times New Roman" w:cs="Times New Roman"/>
          <w:szCs w:val="28"/>
        </w:rPr>
        <w:t xml:space="preserve">, </w:t>
      </w:r>
      <w:r w:rsidR="00503988" w:rsidRPr="00AE6189">
        <w:rPr>
          <w:rFonts w:ascii="Times New Roman" w:hAnsi="Times New Roman" w:cs="Times New Roman"/>
          <w:szCs w:val="28"/>
        </w:rPr>
        <w:t>постанови Кабінету Міністрів України від 01.06.2011 № 869 «Про</w:t>
      </w:r>
      <w:r w:rsidR="00503988" w:rsidRPr="00503988">
        <w:rPr>
          <w:rFonts w:ascii="Times New Roman" w:hAnsi="Times New Roman" w:cs="Times New Roman"/>
          <w:szCs w:val="28"/>
        </w:rPr>
        <w:t xml:space="preserve"> забезпечення єдиного підходу до формування тарифів на житлово-комунальні послуги», </w:t>
      </w:r>
      <w:r w:rsidRPr="00503988">
        <w:rPr>
          <w:rFonts w:ascii="Times New Roman" w:hAnsi="Times New Roman" w:cs="Times New Roman"/>
          <w:bCs/>
          <w:szCs w:val="28"/>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w:t>
      </w:r>
      <w:r w:rsidRPr="00F937BC">
        <w:rPr>
          <w:rFonts w:ascii="Times New Roman" w:hAnsi="Times New Roman" w:cs="Times New Roman"/>
          <w:bCs/>
          <w:szCs w:val="28"/>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F3181E" w:rsidRPr="00F937BC">
        <w:rPr>
          <w:rFonts w:ascii="Times New Roman" w:hAnsi="Times New Roman" w:cs="Times New Roman"/>
          <w:bCs/>
          <w:szCs w:val="28"/>
        </w:rPr>
        <w:t xml:space="preserve"> </w:t>
      </w:r>
      <w:r w:rsidR="00E76A8D" w:rsidRPr="00F937BC">
        <w:rPr>
          <w:rFonts w:ascii="Times New Roman" w:hAnsi="Times New Roman" w:cs="Times New Roman"/>
          <w:bCs/>
          <w:szCs w:val="28"/>
        </w:rPr>
        <w:t>рішення Виконавчого комітету Сумської міської ради</w:t>
      </w:r>
      <w:r w:rsidR="00DB579F" w:rsidRPr="00F937BC">
        <w:rPr>
          <w:rFonts w:ascii="Times New Roman" w:hAnsi="Times New Roman" w:cs="Times New Roman"/>
          <w:bCs/>
          <w:szCs w:val="28"/>
        </w:rPr>
        <w:t xml:space="preserve"> </w:t>
      </w:r>
      <w:r w:rsidR="00E76A8D" w:rsidRPr="00F937BC">
        <w:rPr>
          <w:rFonts w:ascii="Times New Roman" w:hAnsi="Times New Roman" w:cs="Times New Roman"/>
          <w:bCs/>
          <w:szCs w:val="28"/>
        </w:rPr>
        <w:t xml:space="preserve">від </w:t>
      </w:r>
      <w:r w:rsidR="00E76A8D" w:rsidRPr="00F937BC">
        <w:rPr>
          <w:rFonts w:ascii="Times New Roman" w:hAnsi="Times New Roman" w:cs="Times New Roman"/>
          <w:szCs w:val="28"/>
        </w:rPr>
        <w:t>21.05.2019 № 286 «</w:t>
      </w:r>
      <w:r w:rsidR="00E76A8D" w:rsidRPr="00F937BC">
        <w:rPr>
          <w:rFonts w:ascii="Times New Roman" w:hAnsi="Times New Roman" w:cs="Times New Roman"/>
          <w:bCs/>
          <w:szCs w:val="28"/>
        </w:rPr>
        <w:t xml:space="preserve">Про затвердження форм для розрахунків </w:t>
      </w:r>
      <w:r w:rsidR="00E76A8D" w:rsidRPr="00F937BC">
        <w:rPr>
          <w:rFonts w:ascii="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E76A8D" w:rsidRPr="00F937BC">
        <w:rPr>
          <w:rFonts w:ascii="Times New Roman" w:hAnsi="Times New Roman" w:cs="Times New Roman"/>
          <w:szCs w:val="28"/>
        </w:rPr>
        <w:t xml:space="preserve">», </w:t>
      </w:r>
      <w:r w:rsidR="00F3181E" w:rsidRPr="00F937BC">
        <w:rPr>
          <w:rFonts w:ascii="Times New Roman" w:hAnsi="Times New Roman" w:cs="Times New Roman"/>
          <w:bCs/>
          <w:szCs w:val="28"/>
        </w:rPr>
        <w:t xml:space="preserve">враховуючи </w:t>
      </w:r>
      <w:r w:rsidR="00D86B2F" w:rsidRPr="00F937BC">
        <w:rPr>
          <w:rFonts w:ascii="Times New Roman" w:hAnsi="Times New Roman" w:cs="Times New Roman"/>
          <w:szCs w:val="28"/>
          <w:shd w:val="clear" w:color="auto" w:fill="FFFFFF"/>
        </w:rPr>
        <w:t>Закон</w:t>
      </w:r>
      <w:r w:rsidR="00CF21CA" w:rsidRPr="00F937BC">
        <w:rPr>
          <w:rFonts w:ascii="Times New Roman" w:hAnsi="Times New Roman" w:cs="Times New Roman"/>
          <w:szCs w:val="28"/>
          <w:shd w:val="clear" w:color="auto" w:fill="FFFFFF"/>
        </w:rPr>
        <w:t xml:space="preserve"> України від 29.07.2022 № 2479-</w:t>
      </w:r>
      <w:r w:rsidR="00CF21CA" w:rsidRPr="00F937BC">
        <w:rPr>
          <w:rFonts w:ascii="Times New Roman" w:hAnsi="Times New Roman" w:cs="Times New Roman"/>
          <w:szCs w:val="28"/>
          <w:shd w:val="clear" w:color="auto" w:fill="FFFFFF"/>
          <w:lang w:val="en-US"/>
        </w:rPr>
        <w:t>IX</w:t>
      </w:r>
      <w:r w:rsidR="00CF21CA" w:rsidRPr="00F937BC">
        <w:rPr>
          <w:rFonts w:ascii="Times New Roman" w:hAnsi="Times New Roman" w:cs="Times New Roman"/>
          <w:szCs w:val="28"/>
          <w:shd w:val="clear" w:color="auto" w:fill="FFFFFF"/>
        </w:rPr>
        <w:t xml:space="preserve"> «</w:t>
      </w:r>
      <w:r w:rsidR="00CF21CA" w:rsidRPr="00F937BC">
        <w:rPr>
          <w:rFonts w:ascii="Times New Roman" w:hAnsi="Times New Roman" w:cs="Times New Roman"/>
          <w:bCs/>
          <w:szCs w:val="28"/>
          <w:shd w:val="clear" w:color="auto" w:fill="FFFFFF"/>
        </w:rPr>
        <w:t xml:space="preserve">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w:t>
      </w:r>
      <w:r w:rsidR="00D86B2F" w:rsidRPr="00F937BC">
        <w:rPr>
          <w:rFonts w:ascii="Times New Roman" w:hAnsi="Times New Roman" w:cs="Times New Roman"/>
          <w:szCs w:val="28"/>
          <w:shd w:val="clear" w:color="auto" w:fill="FFFFFF"/>
        </w:rPr>
        <w:t xml:space="preserve">Закон України від 29.07.2022 </w:t>
      </w:r>
      <w:r w:rsidR="00CF21CA" w:rsidRPr="00F937BC">
        <w:rPr>
          <w:rFonts w:ascii="Times New Roman" w:hAnsi="Times New Roman" w:cs="Times New Roman"/>
          <w:bCs/>
          <w:szCs w:val="28"/>
          <w:shd w:val="clear" w:color="auto" w:fill="FFFFFF"/>
        </w:rPr>
        <w:t>№ 2481</w:t>
      </w:r>
      <w:r w:rsidR="00D86B2F" w:rsidRPr="00F937BC">
        <w:rPr>
          <w:rFonts w:ascii="Times New Roman" w:hAnsi="Times New Roman" w:cs="Times New Roman"/>
          <w:szCs w:val="28"/>
          <w:shd w:val="clear" w:color="auto" w:fill="FFFFFF"/>
        </w:rPr>
        <w:t>-</w:t>
      </w:r>
      <w:r w:rsidR="00D86B2F" w:rsidRPr="00F937BC">
        <w:rPr>
          <w:rFonts w:ascii="Times New Roman" w:hAnsi="Times New Roman" w:cs="Times New Roman"/>
          <w:szCs w:val="28"/>
          <w:shd w:val="clear" w:color="auto" w:fill="FFFFFF"/>
          <w:lang w:val="en-US"/>
        </w:rPr>
        <w:t>IX</w:t>
      </w:r>
      <w:r w:rsidR="00CF21CA" w:rsidRPr="00F937BC">
        <w:rPr>
          <w:rFonts w:ascii="Times New Roman" w:hAnsi="Times New Roman" w:cs="Times New Roman"/>
          <w:bCs/>
          <w:szCs w:val="28"/>
          <w:shd w:val="clear" w:color="auto" w:fill="FFFFFF"/>
        </w:rPr>
        <w:t xml:space="preserve"> «</w:t>
      </w:r>
      <w:r w:rsidR="00D86B2F" w:rsidRPr="00F937BC">
        <w:rPr>
          <w:rFonts w:ascii="Times New Roman" w:hAnsi="Times New Roman" w:cs="Times New Roman"/>
          <w:bCs/>
          <w:szCs w:val="28"/>
          <w:shd w:val="clear" w:color="auto" w:fill="FFFFFF"/>
        </w:rPr>
        <w:t xml:space="preserve">Про внесення змін до Закону України «Про Державний бюджет України на 2022 рік» щодо </w:t>
      </w:r>
      <w:r w:rsidR="00D86B2F" w:rsidRPr="00F937BC">
        <w:rPr>
          <w:rFonts w:ascii="Times New Roman" w:hAnsi="Times New Roman" w:cs="Times New Roman"/>
          <w:bCs/>
          <w:szCs w:val="28"/>
          <w:shd w:val="clear" w:color="auto" w:fill="FFFFFF"/>
        </w:rPr>
        <w:lastRenderedPageBreak/>
        <w:t>фінансового забезпечення заходів, спрямованих на врегулювання відносин на ринку природного газу та у сфері теплопостачання під час дії воєнного стану та подальшого відновлення їх функціонування»</w:t>
      </w:r>
      <w:r w:rsidR="00CF21CA" w:rsidRPr="00F937BC">
        <w:rPr>
          <w:rFonts w:ascii="Times New Roman" w:hAnsi="Times New Roman" w:cs="Times New Roman"/>
          <w:bCs/>
          <w:szCs w:val="28"/>
          <w:shd w:val="clear" w:color="auto" w:fill="FFFFFF"/>
        </w:rPr>
        <w:t xml:space="preserve">, </w:t>
      </w:r>
      <w:r w:rsidR="00F3181E" w:rsidRPr="00F937BC">
        <w:rPr>
          <w:rFonts w:ascii="Times New Roman" w:hAnsi="Times New Roman" w:cs="Times New Roman"/>
          <w:bCs/>
          <w:szCs w:val="28"/>
        </w:rPr>
        <w:t>лист</w:t>
      </w:r>
      <w:r w:rsidR="00F3181E" w:rsidRPr="00F937BC">
        <w:rPr>
          <w:rFonts w:ascii="Times New Roman" w:hAnsi="Times New Roman" w:cs="Times New Roman"/>
          <w:bCs/>
          <w:color w:val="FF0000"/>
          <w:szCs w:val="28"/>
        </w:rPr>
        <w:t xml:space="preserve"> </w:t>
      </w:r>
      <w:r w:rsidR="004A34B0" w:rsidRPr="00F937BC">
        <w:rPr>
          <w:rFonts w:ascii="Times New Roman" w:hAnsi="Times New Roman" w:cs="Times New Roman"/>
          <w:szCs w:val="28"/>
        </w:rPr>
        <w:t>Міністерства розвитку громад та територій України від 08.11.2022 № 7/10.3/11900-22</w:t>
      </w:r>
      <w:r w:rsidR="00D86B2F" w:rsidRPr="00F937BC">
        <w:rPr>
          <w:rFonts w:ascii="Times New Roman" w:hAnsi="Times New Roman" w:cs="Times New Roman"/>
          <w:szCs w:val="28"/>
        </w:rPr>
        <w:t xml:space="preserve"> </w:t>
      </w:r>
      <w:r w:rsidR="00BA610C">
        <w:rPr>
          <w:rFonts w:ascii="Times New Roman" w:hAnsi="Times New Roman" w:cs="Times New Roman"/>
          <w:szCs w:val="28"/>
        </w:rPr>
        <w:t>про</w:t>
      </w:r>
      <w:r w:rsidR="00D86B2F" w:rsidRPr="00F937BC">
        <w:rPr>
          <w:rFonts w:ascii="Times New Roman" w:hAnsi="Times New Roman" w:cs="Times New Roman"/>
          <w:szCs w:val="28"/>
        </w:rPr>
        <w:t xml:space="preserve"> </w:t>
      </w:r>
      <w:r w:rsidR="000F4B2D" w:rsidRPr="00F937BC">
        <w:rPr>
          <w:rFonts w:ascii="Times New Roman" w:hAnsi="Times New Roman" w:cs="Times New Roman"/>
          <w:szCs w:val="28"/>
        </w:rPr>
        <w:t>надання роз’яснень щодо</w:t>
      </w:r>
      <w:r w:rsidR="00F937BC" w:rsidRPr="00F937BC">
        <w:rPr>
          <w:rFonts w:ascii="Times New Roman" w:hAnsi="Times New Roman" w:cs="Times New Roman"/>
          <w:szCs w:val="28"/>
        </w:rPr>
        <w:t xml:space="preserve"> включення до складу тарифів на 2022-2023 роки втрат, </w:t>
      </w:r>
      <w:r w:rsidR="00A14D5D">
        <w:rPr>
          <w:rFonts w:ascii="Times New Roman" w:hAnsi="Times New Roman" w:cs="Times New Roman"/>
          <w:szCs w:val="28"/>
        </w:rPr>
        <w:t>які</w:t>
      </w:r>
      <w:r w:rsidR="00F937BC" w:rsidRPr="00F937BC">
        <w:rPr>
          <w:rFonts w:ascii="Times New Roman" w:hAnsi="Times New Roman" w:cs="Times New Roman"/>
          <w:szCs w:val="28"/>
        </w:rPr>
        <w:t xml:space="preserve"> виникли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r w:rsidRPr="00F937BC">
        <w:rPr>
          <w:rFonts w:ascii="Times New Roman" w:hAnsi="Times New Roman" w:cs="Times New Roman"/>
          <w:szCs w:val="28"/>
        </w:rPr>
        <w:t xml:space="preserve">, </w:t>
      </w:r>
      <w:r w:rsidR="00B32A73">
        <w:rPr>
          <w:rFonts w:ascii="Times New Roman" w:hAnsi="Times New Roman" w:cs="Times New Roman"/>
          <w:szCs w:val="28"/>
        </w:rPr>
        <w:t xml:space="preserve">лист – обґрунтування Департаменту інфраструктури міста Сумської міської ради від 30.11.2022 № 1249/05.01-07 щодо відмови у погодженні розрахунку розміру втрат                                                       ТОВ «Сумитеплоенерго», </w:t>
      </w:r>
      <w:r w:rsidRPr="00F937BC">
        <w:rPr>
          <w:rFonts w:ascii="Times New Roman" w:hAnsi="Times New Roman" w:cs="Times New Roman"/>
          <w:szCs w:val="28"/>
        </w:rPr>
        <w:t>керуючись частин</w:t>
      </w:r>
      <w:r w:rsidR="00717C24" w:rsidRPr="00F937BC">
        <w:rPr>
          <w:rFonts w:ascii="Times New Roman" w:hAnsi="Times New Roman" w:cs="Times New Roman"/>
          <w:szCs w:val="28"/>
        </w:rPr>
        <w:t>ою</w:t>
      </w:r>
      <w:r w:rsidRPr="00F937BC">
        <w:rPr>
          <w:rFonts w:ascii="Times New Roman" w:hAnsi="Times New Roman" w:cs="Times New Roman"/>
          <w:szCs w:val="28"/>
        </w:rPr>
        <w:t xml:space="preserve"> першо</w:t>
      </w:r>
      <w:r w:rsidR="00717C24" w:rsidRPr="00F937BC">
        <w:rPr>
          <w:rFonts w:ascii="Times New Roman" w:hAnsi="Times New Roman" w:cs="Times New Roman"/>
          <w:szCs w:val="28"/>
        </w:rPr>
        <w:t>ю</w:t>
      </w:r>
      <w:r w:rsidRPr="00F937BC">
        <w:rPr>
          <w:rFonts w:ascii="Times New Roman" w:hAnsi="Times New Roman" w:cs="Times New Roman"/>
          <w:szCs w:val="28"/>
        </w:rPr>
        <w:t xml:space="preserve"> статті </w:t>
      </w:r>
      <w:r w:rsidR="00717C24" w:rsidRPr="00F937BC">
        <w:rPr>
          <w:rFonts w:ascii="Times New Roman" w:hAnsi="Times New Roman" w:cs="Times New Roman"/>
          <w:szCs w:val="28"/>
        </w:rPr>
        <w:t>52</w:t>
      </w:r>
      <w:r w:rsidRPr="00F937BC">
        <w:rPr>
          <w:rFonts w:ascii="Times New Roman" w:hAnsi="Times New Roman" w:cs="Times New Roman"/>
          <w:szCs w:val="28"/>
        </w:rPr>
        <w:t xml:space="preserve"> Закону України «Про місцеве самоврядування в Україні»,</w:t>
      </w:r>
      <w:r w:rsidR="00717C24" w:rsidRPr="00F937BC">
        <w:rPr>
          <w:rFonts w:ascii="Times New Roman" w:hAnsi="Times New Roman" w:cs="Times New Roman"/>
          <w:szCs w:val="28"/>
        </w:rPr>
        <w:t xml:space="preserve"> абзацом третім пункту 102 Порядку </w:t>
      </w:r>
      <w:r w:rsidR="00717C24" w:rsidRPr="00F937BC">
        <w:rPr>
          <w:rFonts w:ascii="Times New Roman" w:hAnsi="Times New Roman" w:cs="Times New Roman"/>
          <w:color w:val="000000"/>
          <w:szCs w:val="28"/>
          <w:lang w:eastAsia="ru-RU"/>
        </w:rPr>
        <w:t>фор</w:t>
      </w:r>
      <w:r w:rsidR="00717C24" w:rsidRPr="00AB4850">
        <w:rPr>
          <w:rFonts w:ascii="Times New Roman" w:hAnsi="Times New Roman" w:cs="Times New Roman"/>
          <w:color w:val="000000"/>
          <w:szCs w:val="28"/>
          <w:lang w:eastAsia="ru-RU"/>
        </w:rPr>
        <w:t>мування тарифів на теплову енергію, її виробництво, транспортування та постачання, послуги з постачання теплової енергії</w:t>
      </w:r>
      <w:r w:rsidR="00AB4850">
        <w:rPr>
          <w:rFonts w:ascii="Times New Roman" w:hAnsi="Times New Roman" w:cs="Times New Roman"/>
          <w:color w:val="000000"/>
          <w:szCs w:val="28"/>
          <w:lang w:eastAsia="ru-RU"/>
        </w:rPr>
        <w:t xml:space="preserve"> </w:t>
      </w:r>
      <w:r w:rsidR="00717C24" w:rsidRPr="00AB4850">
        <w:rPr>
          <w:rFonts w:ascii="Times New Roman" w:hAnsi="Times New Roman" w:cs="Times New Roman"/>
          <w:color w:val="000000"/>
          <w:szCs w:val="28"/>
          <w:lang w:eastAsia="ru-RU"/>
        </w:rPr>
        <w:t>і</w:t>
      </w:r>
      <w:r w:rsidR="00AB4850">
        <w:rPr>
          <w:rFonts w:ascii="Times New Roman" w:hAnsi="Times New Roman" w:cs="Times New Roman"/>
          <w:color w:val="000000"/>
          <w:szCs w:val="28"/>
          <w:lang w:eastAsia="ru-RU"/>
        </w:rPr>
        <w:t xml:space="preserve"> </w:t>
      </w:r>
      <w:r w:rsidR="00717C24" w:rsidRPr="00AB4850">
        <w:rPr>
          <w:rFonts w:ascii="Times New Roman" w:hAnsi="Times New Roman" w:cs="Times New Roman"/>
          <w:color w:val="000000"/>
          <w:szCs w:val="28"/>
          <w:lang w:eastAsia="ru-RU"/>
        </w:rPr>
        <w:t>постачання гарячої води,</w:t>
      </w:r>
      <w:r w:rsidR="00D86B2F">
        <w:rPr>
          <w:rFonts w:ascii="Times New Roman" w:hAnsi="Times New Roman" w:cs="Times New Roman"/>
          <w:szCs w:val="28"/>
        </w:rPr>
        <w:t xml:space="preserve"> </w:t>
      </w:r>
      <w:r w:rsidR="00717C24" w:rsidRPr="00AB4850">
        <w:rPr>
          <w:rFonts w:ascii="Times New Roman" w:hAnsi="Times New Roman" w:cs="Times New Roman"/>
          <w:szCs w:val="28"/>
        </w:rPr>
        <w:t>затвердженого постановою</w:t>
      </w:r>
      <w:r w:rsidR="00AB4850">
        <w:rPr>
          <w:rFonts w:ascii="Times New Roman" w:hAnsi="Times New Roman" w:cs="Times New Roman"/>
          <w:szCs w:val="28"/>
        </w:rPr>
        <w:t xml:space="preserve"> </w:t>
      </w:r>
      <w:r w:rsidR="00717C24" w:rsidRPr="00AB4850">
        <w:rPr>
          <w:rFonts w:ascii="Times New Roman" w:hAnsi="Times New Roman" w:cs="Times New Roman"/>
          <w:szCs w:val="28"/>
        </w:rPr>
        <w:t xml:space="preserve">Кабінету </w:t>
      </w:r>
      <w:r w:rsidR="00717C24" w:rsidRPr="00D86B2F">
        <w:rPr>
          <w:rFonts w:ascii="Times New Roman" w:hAnsi="Times New Roman" w:cs="Times New Roman"/>
          <w:szCs w:val="28"/>
        </w:rPr>
        <w:t>Міністрів України від 01.06.2011 № 869</w:t>
      </w:r>
      <w:r w:rsidR="00AB4850" w:rsidRPr="00D86B2F">
        <w:rPr>
          <w:rFonts w:ascii="Times New Roman" w:hAnsi="Times New Roman" w:cs="Times New Roman"/>
          <w:szCs w:val="28"/>
        </w:rPr>
        <w:t>,</w:t>
      </w:r>
      <w:r w:rsidR="00717C24" w:rsidRPr="00D86B2F">
        <w:rPr>
          <w:rFonts w:ascii="Times New Roman" w:hAnsi="Times New Roman" w:cs="Times New Roman"/>
          <w:szCs w:val="28"/>
        </w:rPr>
        <w:t xml:space="preserve"> </w:t>
      </w:r>
      <w:r w:rsidR="00CB1935">
        <w:rPr>
          <w:rFonts w:ascii="Times New Roman" w:hAnsi="Times New Roman" w:cs="Times New Roman"/>
          <w:b/>
          <w:szCs w:val="28"/>
        </w:rPr>
        <w:t>в</w:t>
      </w:r>
      <w:r w:rsidRPr="00D86B2F">
        <w:rPr>
          <w:rFonts w:ascii="Times New Roman" w:hAnsi="Times New Roman" w:cs="Times New Roman"/>
          <w:b/>
          <w:szCs w:val="28"/>
        </w:rPr>
        <w:t>иконавчий комітет Сумської міської ради</w:t>
      </w:r>
    </w:p>
    <w:p w:rsidR="00CF12E7" w:rsidRPr="0005508C" w:rsidRDefault="00CF12E7" w:rsidP="00AB4850">
      <w:pPr>
        <w:pStyle w:val="Default"/>
        <w:ind w:firstLine="567"/>
        <w:jc w:val="both"/>
        <w:rPr>
          <w:sz w:val="28"/>
          <w:szCs w:val="28"/>
          <w:lang w:val="uk-UA"/>
        </w:rPr>
      </w:pPr>
    </w:p>
    <w:p w:rsidR="00CF12E7" w:rsidRPr="00522DDF" w:rsidRDefault="00CF12E7" w:rsidP="00AB4850">
      <w:pPr>
        <w:pStyle w:val="Default"/>
        <w:ind w:firstLine="567"/>
        <w:jc w:val="center"/>
        <w:rPr>
          <w:b/>
          <w:bCs/>
          <w:sz w:val="28"/>
          <w:szCs w:val="28"/>
          <w:lang w:val="uk-UA"/>
        </w:rPr>
      </w:pPr>
      <w:r w:rsidRPr="00522DDF">
        <w:rPr>
          <w:b/>
          <w:bCs/>
          <w:sz w:val="28"/>
          <w:szCs w:val="28"/>
          <w:lang w:val="uk-UA"/>
        </w:rPr>
        <w:t>ВИРІШИВ:</w:t>
      </w:r>
    </w:p>
    <w:p w:rsidR="003C6FC5" w:rsidRPr="00C005CD" w:rsidRDefault="003C6FC5" w:rsidP="00AB4850">
      <w:pPr>
        <w:pStyle w:val="Default"/>
        <w:ind w:firstLine="567"/>
        <w:jc w:val="center"/>
        <w:rPr>
          <w:b/>
          <w:bCs/>
          <w:sz w:val="28"/>
          <w:szCs w:val="28"/>
          <w:lang w:val="uk-UA"/>
        </w:rPr>
      </w:pPr>
    </w:p>
    <w:p w:rsidR="000A1C00" w:rsidRPr="00BA610C" w:rsidRDefault="009832FE" w:rsidP="00AB4850">
      <w:pPr>
        <w:pStyle w:val="Default"/>
        <w:numPr>
          <w:ilvl w:val="0"/>
          <w:numId w:val="9"/>
        </w:numPr>
        <w:tabs>
          <w:tab w:val="left" w:pos="709"/>
          <w:tab w:val="left" w:pos="851"/>
        </w:tabs>
        <w:ind w:left="0" w:firstLine="567"/>
        <w:jc w:val="both"/>
        <w:rPr>
          <w:sz w:val="20"/>
          <w:szCs w:val="20"/>
          <w:lang w:val="uk-UA"/>
        </w:rPr>
      </w:pPr>
      <w:r w:rsidRPr="00B2334F">
        <w:rPr>
          <w:sz w:val="28"/>
          <w:szCs w:val="28"/>
          <w:lang w:val="uk-UA"/>
        </w:rPr>
        <w:t>Відмовити</w:t>
      </w:r>
      <w:r w:rsidR="001C6D21" w:rsidRPr="00B2334F">
        <w:rPr>
          <w:bCs/>
          <w:sz w:val="28"/>
          <w:szCs w:val="28"/>
          <w:lang w:val="uk-UA"/>
        </w:rPr>
        <w:t xml:space="preserve"> Товариству з обмеженою відповідальністю </w:t>
      </w:r>
      <w:r w:rsidR="001C6D21" w:rsidRPr="00B2334F">
        <w:rPr>
          <w:sz w:val="28"/>
          <w:szCs w:val="28"/>
          <w:lang w:val="uk-UA"/>
        </w:rPr>
        <w:t xml:space="preserve">«Сумитеплоенерго» </w:t>
      </w:r>
      <w:r w:rsidRPr="00B2334F">
        <w:rPr>
          <w:sz w:val="28"/>
          <w:szCs w:val="28"/>
          <w:lang w:val="uk-UA"/>
        </w:rPr>
        <w:t xml:space="preserve">у погодженні </w:t>
      </w:r>
      <w:r w:rsidR="00BA610C">
        <w:rPr>
          <w:sz w:val="28"/>
          <w:szCs w:val="28"/>
          <w:lang w:val="uk-UA"/>
        </w:rPr>
        <w:t xml:space="preserve">розрахунку </w:t>
      </w:r>
      <w:r w:rsidRPr="00B2334F">
        <w:rPr>
          <w:sz w:val="28"/>
          <w:szCs w:val="28"/>
          <w:lang w:val="uk-UA"/>
        </w:rPr>
        <w:t>розміру втрат</w:t>
      </w:r>
      <w:r w:rsidR="00B2334F" w:rsidRPr="00B2334F">
        <w:rPr>
          <w:sz w:val="28"/>
          <w:szCs w:val="28"/>
          <w:lang w:val="uk-UA"/>
        </w:rPr>
        <w:t xml:space="preserve">, </w:t>
      </w:r>
      <w:r w:rsidR="00A14D5D">
        <w:rPr>
          <w:sz w:val="28"/>
          <w:szCs w:val="28"/>
          <w:lang w:val="uk-UA"/>
        </w:rPr>
        <w:t>які</w:t>
      </w:r>
      <w:r w:rsidR="00B2334F" w:rsidRPr="00B2334F">
        <w:rPr>
          <w:sz w:val="28"/>
          <w:szCs w:val="28"/>
          <w:lang w:val="uk-UA"/>
        </w:rPr>
        <w:t xml:space="preserve"> виникли протягом періоду розгляду розрахунків тарифів на теплову енергію, її виробництво, </w:t>
      </w:r>
      <w:r w:rsidR="00B2334F" w:rsidRPr="00AB4850">
        <w:rPr>
          <w:sz w:val="28"/>
          <w:szCs w:val="28"/>
          <w:lang w:val="uk-UA"/>
        </w:rPr>
        <w:t xml:space="preserve">транспортування та постачання, </w:t>
      </w:r>
      <w:r w:rsidR="00B2334F" w:rsidRPr="00BA610C">
        <w:rPr>
          <w:sz w:val="28"/>
          <w:szCs w:val="28"/>
          <w:lang w:val="uk-UA"/>
        </w:rPr>
        <w:t>встановлення та їх оприлюднення</w:t>
      </w:r>
      <w:r w:rsidR="00A14D5D">
        <w:rPr>
          <w:sz w:val="28"/>
          <w:szCs w:val="28"/>
          <w:lang w:val="uk-UA"/>
        </w:rPr>
        <w:t xml:space="preserve"> уповноваженим органом</w:t>
      </w:r>
      <w:r w:rsidRPr="00BA610C">
        <w:rPr>
          <w:sz w:val="28"/>
          <w:szCs w:val="28"/>
          <w:lang w:val="uk-UA"/>
        </w:rPr>
        <w:t xml:space="preserve">, </w:t>
      </w:r>
      <w:r w:rsidR="00B2334F" w:rsidRPr="00BA610C">
        <w:rPr>
          <w:sz w:val="28"/>
          <w:szCs w:val="28"/>
          <w:lang w:val="uk-UA"/>
        </w:rPr>
        <w:t>у зв’язку з їх необґрунтованістю.</w:t>
      </w:r>
    </w:p>
    <w:p w:rsidR="000D7930" w:rsidRPr="00BA610C" w:rsidRDefault="000D7930" w:rsidP="00AB4850">
      <w:pPr>
        <w:pStyle w:val="ab"/>
        <w:tabs>
          <w:tab w:val="left" w:pos="993"/>
        </w:tabs>
        <w:ind w:firstLine="567"/>
        <w:jc w:val="center"/>
        <w:rPr>
          <w:szCs w:val="28"/>
        </w:rPr>
      </w:pPr>
    </w:p>
    <w:p w:rsidR="00BD2B24" w:rsidRPr="00BA610C" w:rsidRDefault="00C1754C" w:rsidP="00AB4850">
      <w:pPr>
        <w:pStyle w:val="ab"/>
        <w:tabs>
          <w:tab w:val="left" w:pos="993"/>
        </w:tabs>
        <w:ind w:firstLine="567"/>
        <w:jc w:val="both"/>
        <w:rPr>
          <w:szCs w:val="28"/>
        </w:rPr>
      </w:pPr>
      <w:r w:rsidRPr="00BA610C">
        <w:rPr>
          <w:b/>
          <w:szCs w:val="28"/>
        </w:rPr>
        <w:t>2</w:t>
      </w:r>
      <w:r w:rsidR="00BD2B24" w:rsidRPr="00BA610C">
        <w:rPr>
          <w:b/>
          <w:szCs w:val="28"/>
        </w:rPr>
        <w:t xml:space="preserve">. </w:t>
      </w:r>
      <w:r w:rsidR="00BD2B24" w:rsidRPr="00BA610C">
        <w:rPr>
          <w:szCs w:val="28"/>
        </w:rPr>
        <w:t>Рішення набирає чинності з мом</w:t>
      </w:r>
      <w:r w:rsidR="005B7B09" w:rsidRPr="00BA610C">
        <w:rPr>
          <w:szCs w:val="28"/>
        </w:rPr>
        <w:t xml:space="preserve">енту оприлюднення на офіційному </w:t>
      </w:r>
      <w:r w:rsidR="00BD2B24" w:rsidRPr="00BA610C">
        <w:rPr>
          <w:szCs w:val="28"/>
        </w:rPr>
        <w:t>вебсайті Сумської міської ради.</w:t>
      </w:r>
    </w:p>
    <w:p w:rsidR="001C58B4" w:rsidRPr="00BA610C" w:rsidRDefault="001C58B4" w:rsidP="00AB4850">
      <w:pPr>
        <w:pStyle w:val="ab"/>
        <w:tabs>
          <w:tab w:val="left" w:pos="993"/>
        </w:tabs>
        <w:ind w:firstLine="567"/>
        <w:jc w:val="both"/>
        <w:rPr>
          <w:b/>
          <w:szCs w:val="28"/>
        </w:rPr>
      </w:pPr>
    </w:p>
    <w:p w:rsidR="00C1754C" w:rsidRPr="00265D46" w:rsidRDefault="00C1754C" w:rsidP="00265D46">
      <w:pPr>
        <w:pStyle w:val="Default"/>
        <w:jc w:val="both"/>
        <w:rPr>
          <w:sz w:val="28"/>
          <w:szCs w:val="28"/>
          <w:lang w:val="uk-UA"/>
        </w:rPr>
      </w:pPr>
    </w:p>
    <w:p w:rsidR="00C1754C" w:rsidRPr="00265D46" w:rsidRDefault="00C1754C" w:rsidP="00C1754C">
      <w:pPr>
        <w:pStyle w:val="Default"/>
        <w:ind w:firstLine="567"/>
        <w:jc w:val="both"/>
        <w:rPr>
          <w:sz w:val="28"/>
          <w:szCs w:val="28"/>
          <w:lang w:val="uk-UA"/>
        </w:rPr>
      </w:pPr>
    </w:p>
    <w:p w:rsidR="001E3D13" w:rsidRPr="00F06E93" w:rsidRDefault="00C1754C" w:rsidP="0023489D">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1E3D13" w:rsidRPr="00BA610C" w:rsidRDefault="001E3D13" w:rsidP="0023489D">
      <w:pPr>
        <w:rPr>
          <w:sz w:val="28"/>
          <w:szCs w:val="28"/>
          <w:lang w:val="uk-UA"/>
        </w:rPr>
      </w:pPr>
    </w:p>
    <w:p w:rsidR="001E3D13" w:rsidRPr="00BA610C" w:rsidRDefault="001E3D13" w:rsidP="0023489D">
      <w:pPr>
        <w:rPr>
          <w:sz w:val="28"/>
          <w:szCs w:val="28"/>
          <w:lang w:val="uk-UA"/>
        </w:rPr>
      </w:pPr>
    </w:p>
    <w:p w:rsidR="00C1754C" w:rsidRPr="00BA610C" w:rsidRDefault="00C1754C" w:rsidP="0023489D">
      <w:pPr>
        <w:rPr>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3"/>
          <w:szCs w:val="23"/>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w:t>
      </w:r>
      <w:r w:rsidR="009832FE">
        <w:rPr>
          <w:sz w:val="23"/>
          <w:szCs w:val="23"/>
          <w:lang w:val="uk-UA"/>
        </w:rPr>
        <w:t>Д.Г.</w:t>
      </w:r>
    </w:p>
    <w:p w:rsidR="00F3181E" w:rsidRDefault="00F3181E" w:rsidP="000D391C">
      <w:pPr>
        <w:suppressAutoHyphens/>
        <w:jc w:val="both"/>
        <w:rPr>
          <w:sz w:val="22"/>
          <w:szCs w:val="22"/>
          <w:lang w:val="uk-UA"/>
        </w:rPr>
      </w:pPr>
    </w:p>
    <w:p w:rsidR="00F06E93" w:rsidRDefault="00F06E93">
      <w:pPr>
        <w:spacing w:after="200" w:line="276" w:lineRule="auto"/>
        <w:rPr>
          <w:rFonts w:eastAsia="Calibri"/>
          <w:sz w:val="28"/>
          <w:szCs w:val="28"/>
          <w:lang w:val="uk-UA"/>
        </w:rPr>
      </w:pPr>
      <w:r>
        <w:rPr>
          <w:rFonts w:eastAsia="Calibri"/>
          <w:sz w:val="28"/>
          <w:szCs w:val="28"/>
          <w:lang w:val="uk-UA"/>
        </w:rPr>
        <w:br w:type="page"/>
      </w:r>
    </w:p>
    <w:p w:rsidR="00B65572" w:rsidRPr="00B65572" w:rsidRDefault="002A7D54" w:rsidP="00B65572">
      <w:pPr>
        <w:tabs>
          <w:tab w:val="left" w:pos="4395"/>
        </w:tabs>
        <w:autoSpaceDE w:val="0"/>
        <w:autoSpaceDN w:val="0"/>
        <w:adjustRightInd w:val="0"/>
        <w:jc w:val="both"/>
        <w:rPr>
          <w:rFonts w:eastAsiaTheme="minorHAnsi"/>
          <w:iCs/>
          <w:color w:val="000000"/>
          <w:szCs w:val="28"/>
          <w:lang w:val="uk-UA" w:eastAsia="en-US"/>
        </w:rPr>
      </w:pPr>
      <w:r>
        <w:rPr>
          <w:rFonts w:eastAsiaTheme="minorHAnsi"/>
          <w:color w:val="000000"/>
          <w:sz w:val="28"/>
          <w:szCs w:val="28"/>
          <w:lang w:val="uk-UA" w:eastAsia="en-US"/>
        </w:rPr>
        <w:lastRenderedPageBreak/>
        <w:t>Рішення в</w:t>
      </w:r>
      <w:r w:rsidR="00B65572" w:rsidRPr="00B65572">
        <w:rPr>
          <w:rFonts w:eastAsiaTheme="minorHAnsi"/>
          <w:color w:val="000000"/>
          <w:sz w:val="28"/>
          <w:szCs w:val="28"/>
          <w:lang w:val="uk-UA" w:eastAsia="en-US"/>
        </w:rPr>
        <w:t>иконавчого комітету Сумської міської ради «</w:t>
      </w:r>
      <w:r w:rsidR="00B65572" w:rsidRPr="00B65572">
        <w:rPr>
          <w:bCs/>
          <w:sz w:val="28"/>
          <w:szCs w:val="28"/>
          <w:lang w:val="uk-UA"/>
        </w:rPr>
        <w:t xml:space="preserve">Про відмову Товариству з обмеженою відповідальністю </w:t>
      </w:r>
      <w:r w:rsidR="00B65572" w:rsidRPr="00B65572">
        <w:rPr>
          <w:sz w:val="28"/>
          <w:szCs w:val="28"/>
          <w:lang w:val="uk-UA"/>
        </w:rPr>
        <w:t xml:space="preserve">«Сумитеплоенерго» </w:t>
      </w:r>
      <w:r w:rsidR="00B65572" w:rsidRPr="00B65572">
        <w:rPr>
          <w:bCs/>
          <w:sz w:val="28"/>
          <w:szCs w:val="28"/>
          <w:lang w:val="uk-UA"/>
        </w:rPr>
        <w:t xml:space="preserve">у погодженні розрахунку розміру втрат, </w:t>
      </w:r>
      <w:r w:rsidR="00B65572" w:rsidRPr="00B65572">
        <w:rPr>
          <w:sz w:val="28"/>
          <w:szCs w:val="28"/>
          <w:lang w:val="uk-UA"/>
        </w:rPr>
        <w:t>які виникли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w:t>
      </w:r>
      <w:r w:rsidR="00B65572" w:rsidRPr="00B65572">
        <w:rPr>
          <w:bCs/>
          <w:sz w:val="28"/>
          <w:szCs w:val="28"/>
          <w:lang w:val="uk-UA"/>
        </w:rPr>
        <w:t>»</w:t>
      </w:r>
      <w:r w:rsidR="00B65572" w:rsidRPr="00B65572">
        <w:rPr>
          <w:rFonts w:eastAsiaTheme="minorHAnsi"/>
          <w:color w:val="000000"/>
          <w:sz w:val="28"/>
          <w:szCs w:val="28"/>
          <w:lang w:val="uk-UA" w:eastAsia="en-US"/>
        </w:rPr>
        <w:t xml:space="preserve"> доопрацьовано і вичитано, текст відповідає оригіналу прийнятого рішення та вимогам статей 6</w:t>
      </w:r>
      <w:r w:rsidR="00B65572" w:rsidRPr="00B65572">
        <w:rPr>
          <w:rFonts w:eastAsiaTheme="minorHAnsi"/>
          <w:color w:val="000000"/>
          <w:sz w:val="28"/>
          <w:szCs w:val="28"/>
          <w:lang w:eastAsia="en-US"/>
        </w:rPr>
        <w:t> </w:t>
      </w:r>
      <w:r w:rsidR="00B65572" w:rsidRPr="00B65572">
        <w:rPr>
          <w:rFonts w:eastAsiaTheme="minorHAnsi"/>
          <w:color w:val="000000"/>
          <w:sz w:val="28"/>
          <w:szCs w:val="28"/>
          <w:lang w:val="uk-UA" w:eastAsia="en-US"/>
        </w:rPr>
        <w:t>–</w:t>
      </w:r>
      <w:r w:rsidR="00B65572" w:rsidRPr="00B65572">
        <w:rPr>
          <w:rFonts w:eastAsiaTheme="minorHAnsi"/>
          <w:color w:val="000000"/>
          <w:sz w:val="28"/>
          <w:szCs w:val="28"/>
          <w:lang w:eastAsia="en-US"/>
        </w:rPr>
        <w:t> </w:t>
      </w:r>
      <w:r w:rsidR="00B65572" w:rsidRPr="00B65572">
        <w:rPr>
          <w:rFonts w:eastAsiaTheme="minorHAnsi"/>
          <w:color w:val="000000"/>
          <w:sz w:val="28"/>
          <w:szCs w:val="28"/>
          <w:lang w:val="uk-UA" w:eastAsia="en-US"/>
        </w:rPr>
        <w:t>9 Закону України «Про доступ до публічної інформації» та Закону України «Про захист персональних даних».</w:t>
      </w:r>
    </w:p>
    <w:p w:rsidR="00B65572" w:rsidRPr="00B65572" w:rsidRDefault="00B65572" w:rsidP="00B65572">
      <w:pPr>
        <w:widowControl w:val="0"/>
        <w:tabs>
          <w:tab w:val="left" w:pos="3118"/>
        </w:tabs>
        <w:autoSpaceDE w:val="0"/>
        <w:autoSpaceDN w:val="0"/>
        <w:adjustRightInd w:val="0"/>
        <w:spacing w:line="360" w:lineRule="exact"/>
        <w:jc w:val="both"/>
        <w:rPr>
          <w:lang w:val="uk-UA"/>
        </w:rPr>
      </w:pPr>
    </w:p>
    <w:p w:rsidR="00BA11BE" w:rsidRPr="00B65572" w:rsidRDefault="002A7D54" w:rsidP="00B65572">
      <w:pPr>
        <w:tabs>
          <w:tab w:val="left" w:pos="4536"/>
        </w:tabs>
        <w:autoSpaceDE w:val="0"/>
        <w:autoSpaceDN w:val="0"/>
        <w:adjustRightInd w:val="0"/>
        <w:ind w:right="141"/>
        <w:jc w:val="both"/>
        <w:rPr>
          <w:rFonts w:eastAsiaTheme="minorHAnsi"/>
          <w:iCs/>
          <w:color w:val="000000"/>
          <w:sz w:val="28"/>
          <w:szCs w:val="28"/>
          <w:shd w:val="clear" w:color="auto" w:fill="FFFFFF"/>
          <w:lang w:val="uk-UA" w:eastAsia="en-US"/>
        </w:rPr>
      </w:pPr>
      <w:r>
        <w:rPr>
          <w:rFonts w:eastAsiaTheme="minorHAnsi"/>
          <w:color w:val="000000"/>
          <w:sz w:val="28"/>
          <w:szCs w:val="28"/>
          <w:lang w:val="uk-UA" w:eastAsia="en-US"/>
        </w:rPr>
        <w:t>Проєкт рішення в</w:t>
      </w:r>
      <w:r w:rsidR="00B65572" w:rsidRPr="00B65572">
        <w:rPr>
          <w:rFonts w:eastAsiaTheme="minorHAnsi"/>
          <w:color w:val="000000"/>
          <w:sz w:val="28"/>
          <w:szCs w:val="28"/>
          <w:lang w:val="uk-UA" w:eastAsia="en-US"/>
        </w:rPr>
        <w:t>иконавчого комітету Сумської міської ради «</w:t>
      </w:r>
      <w:r w:rsidR="00B65572" w:rsidRPr="00B65572">
        <w:rPr>
          <w:bCs/>
          <w:sz w:val="28"/>
          <w:szCs w:val="28"/>
          <w:lang w:val="uk-UA"/>
        </w:rPr>
        <w:t xml:space="preserve">Про відмову Товариству з обмеженою відповідальністю </w:t>
      </w:r>
      <w:r w:rsidR="00B65572" w:rsidRPr="00B65572">
        <w:rPr>
          <w:sz w:val="28"/>
          <w:szCs w:val="28"/>
          <w:lang w:val="uk-UA"/>
        </w:rPr>
        <w:t xml:space="preserve">«Сумитеплоенерго» </w:t>
      </w:r>
      <w:r w:rsidR="00B65572" w:rsidRPr="00B65572">
        <w:rPr>
          <w:bCs/>
          <w:sz w:val="28"/>
          <w:szCs w:val="28"/>
          <w:lang w:val="uk-UA"/>
        </w:rPr>
        <w:t xml:space="preserve">у погодженні розрахунку розміру втрат, </w:t>
      </w:r>
      <w:r w:rsidR="00B65572" w:rsidRPr="00B65572">
        <w:rPr>
          <w:sz w:val="28"/>
          <w:szCs w:val="28"/>
          <w:lang w:val="uk-UA"/>
        </w:rPr>
        <w:t xml:space="preserve">які виникли протягом періоду розгляду розрахунків тарифів на теплову енергію, її виробництво, транспортування та постачання, встановлення та їх оприлюднення уповноваженим органом» </w:t>
      </w:r>
      <w:r w:rsidR="00B65572" w:rsidRPr="00B65572">
        <w:rPr>
          <w:rFonts w:eastAsiaTheme="minorHAnsi"/>
          <w:iCs/>
          <w:color w:val="000000"/>
          <w:sz w:val="28"/>
          <w:szCs w:val="28"/>
          <w:shd w:val="clear" w:color="auto" w:fill="FFFFFF"/>
          <w:lang w:val="uk-UA" w:eastAsia="en-US"/>
        </w:rPr>
        <w:t>був завізований</w:t>
      </w:r>
    </w:p>
    <w:tbl>
      <w:tblPr>
        <w:tblW w:w="4946" w:type="pct"/>
        <w:tblLook w:val="04A0" w:firstRow="1" w:lastRow="0" w:firstColumn="1" w:lastColumn="0" w:noHBand="0" w:noVBand="1"/>
      </w:tblPr>
      <w:tblGrid>
        <w:gridCol w:w="5046"/>
        <w:gridCol w:w="4209"/>
      </w:tblGrid>
      <w:tr w:rsidR="002336B6" w:rsidTr="002336B6">
        <w:trPr>
          <w:trHeight w:val="1162"/>
        </w:trPr>
        <w:tc>
          <w:tcPr>
            <w:tcW w:w="2726" w:type="pct"/>
          </w:tcPr>
          <w:p w:rsidR="002336B6" w:rsidRDefault="002336B6">
            <w:pPr>
              <w:spacing w:line="256" w:lineRule="auto"/>
              <w:rPr>
                <w:sz w:val="28"/>
                <w:szCs w:val="28"/>
                <w:lang w:val="uk-UA"/>
              </w:rPr>
            </w:pPr>
          </w:p>
          <w:p w:rsidR="002336B6" w:rsidRDefault="002336B6">
            <w:pPr>
              <w:spacing w:line="256" w:lineRule="auto"/>
              <w:rPr>
                <w:sz w:val="28"/>
                <w:szCs w:val="28"/>
                <w:lang w:val="uk-UA"/>
              </w:rPr>
            </w:pPr>
          </w:p>
          <w:p w:rsidR="002336B6" w:rsidRDefault="002336B6">
            <w:pPr>
              <w:spacing w:line="256" w:lineRule="auto"/>
              <w:rPr>
                <w:sz w:val="28"/>
                <w:szCs w:val="28"/>
              </w:rPr>
            </w:pPr>
            <w:r>
              <w:rPr>
                <w:sz w:val="28"/>
                <w:szCs w:val="28"/>
              </w:rPr>
              <w:t xml:space="preserve">Директор Департаменту </w:t>
            </w:r>
          </w:p>
          <w:p w:rsidR="002336B6" w:rsidRDefault="002336B6">
            <w:pPr>
              <w:tabs>
                <w:tab w:val="left" w:pos="7371"/>
              </w:tabs>
              <w:spacing w:line="256" w:lineRule="auto"/>
              <w:rPr>
                <w:sz w:val="28"/>
                <w:szCs w:val="28"/>
              </w:rPr>
            </w:pPr>
            <w:r>
              <w:rPr>
                <w:sz w:val="28"/>
                <w:szCs w:val="28"/>
              </w:rPr>
              <w:t xml:space="preserve">інфраструктури міста Сумської </w:t>
            </w:r>
          </w:p>
          <w:p w:rsidR="002336B6" w:rsidRDefault="002336B6">
            <w:pPr>
              <w:tabs>
                <w:tab w:val="left" w:pos="7371"/>
              </w:tabs>
              <w:spacing w:line="256" w:lineRule="auto"/>
              <w:rPr>
                <w:color w:val="000000"/>
                <w:sz w:val="28"/>
                <w:szCs w:val="28"/>
              </w:rPr>
            </w:pPr>
            <w:r>
              <w:rPr>
                <w:sz w:val="28"/>
                <w:szCs w:val="28"/>
              </w:rPr>
              <w:t>міської ради</w:t>
            </w:r>
          </w:p>
        </w:tc>
        <w:tc>
          <w:tcPr>
            <w:tcW w:w="2274" w:type="pct"/>
          </w:tcPr>
          <w:p w:rsidR="002336B6" w:rsidRDefault="002336B6">
            <w:pPr>
              <w:spacing w:line="256" w:lineRule="auto"/>
              <w:rPr>
                <w:sz w:val="28"/>
                <w:szCs w:val="28"/>
              </w:rPr>
            </w:pPr>
          </w:p>
          <w:p w:rsidR="002336B6" w:rsidRDefault="002336B6">
            <w:pPr>
              <w:spacing w:line="256" w:lineRule="auto"/>
              <w:rPr>
                <w:sz w:val="28"/>
                <w:szCs w:val="28"/>
              </w:rPr>
            </w:pPr>
          </w:p>
          <w:p w:rsidR="002336B6" w:rsidRDefault="002336B6">
            <w:pPr>
              <w:spacing w:line="256" w:lineRule="auto"/>
              <w:rPr>
                <w:sz w:val="28"/>
                <w:szCs w:val="28"/>
              </w:rPr>
            </w:pPr>
            <w:r>
              <w:rPr>
                <w:sz w:val="28"/>
                <w:szCs w:val="28"/>
              </w:rPr>
              <w:t xml:space="preserve">                           </w:t>
            </w:r>
          </w:p>
          <w:p w:rsidR="002336B6" w:rsidRDefault="002336B6">
            <w:pPr>
              <w:spacing w:line="256" w:lineRule="auto"/>
              <w:rPr>
                <w:sz w:val="28"/>
                <w:szCs w:val="28"/>
              </w:rPr>
            </w:pPr>
          </w:p>
          <w:p w:rsidR="002336B6" w:rsidRDefault="002336B6">
            <w:pPr>
              <w:spacing w:line="256" w:lineRule="auto"/>
              <w:rPr>
                <w:sz w:val="28"/>
                <w:szCs w:val="28"/>
              </w:rPr>
            </w:pPr>
            <w:r>
              <w:rPr>
                <w:sz w:val="28"/>
                <w:szCs w:val="28"/>
              </w:rPr>
              <w:t xml:space="preserve">                           О.І. Журба</w:t>
            </w:r>
          </w:p>
          <w:p w:rsidR="002336B6" w:rsidRDefault="002336B6">
            <w:pPr>
              <w:spacing w:line="256" w:lineRule="auto"/>
              <w:ind w:firstLine="2340"/>
              <w:rPr>
                <w:sz w:val="28"/>
              </w:rPr>
            </w:pPr>
          </w:p>
        </w:tc>
      </w:tr>
      <w:tr w:rsidR="002336B6" w:rsidTr="002336B6">
        <w:trPr>
          <w:trHeight w:val="1162"/>
        </w:trPr>
        <w:tc>
          <w:tcPr>
            <w:tcW w:w="2726" w:type="pct"/>
            <w:hideMark/>
          </w:tcPr>
          <w:p w:rsidR="002336B6" w:rsidRDefault="002336B6">
            <w:pPr>
              <w:spacing w:line="256" w:lineRule="auto"/>
              <w:ind w:right="-108"/>
              <w:rPr>
                <w:b/>
                <w:sz w:val="28"/>
                <w:szCs w:val="28"/>
              </w:rPr>
            </w:pPr>
            <w:r>
              <w:rPr>
                <w:sz w:val="28"/>
                <w:szCs w:val="28"/>
              </w:rPr>
              <w:t>Начальник відділу юридичного та кадрового забезпечення Департаменту інфраструктури міста Сумської міської ради</w:t>
            </w:r>
          </w:p>
        </w:tc>
        <w:tc>
          <w:tcPr>
            <w:tcW w:w="2274" w:type="pct"/>
          </w:tcPr>
          <w:p w:rsidR="002336B6" w:rsidRDefault="002336B6">
            <w:pPr>
              <w:spacing w:line="256" w:lineRule="auto"/>
              <w:ind w:firstLine="2340"/>
              <w:rPr>
                <w:sz w:val="28"/>
                <w:szCs w:val="28"/>
              </w:rPr>
            </w:pPr>
          </w:p>
          <w:p w:rsidR="002336B6" w:rsidRDefault="002336B6">
            <w:pPr>
              <w:spacing w:line="256" w:lineRule="auto"/>
              <w:ind w:firstLine="2340"/>
              <w:rPr>
                <w:sz w:val="28"/>
                <w:szCs w:val="28"/>
              </w:rPr>
            </w:pPr>
          </w:p>
          <w:p w:rsidR="002336B6" w:rsidRDefault="002336B6">
            <w:pPr>
              <w:spacing w:line="256" w:lineRule="auto"/>
              <w:ind w:firstLine="2340"/>
              <w:rPr>
                <w:sz w:val="28"/>
                <w:szCs w:val="28"/>
              </w:rPr>
            </w:pPr>
          </w:p>
          <w:p w:rsidR="002336B6" w:rsidRPr="00B65572" w:rsidRDefault="002336B6" w:rsidP="00B65572">
            <w:pPr>
              <w:spacing w:line="256" w:lineRule="auto"/>
              <w:rPr>
                <w:sz w:val="28"/>
                <w:szCs w:val="28"/>
              </w:rPr>
            </w:pPr>
            <w:r>
              <w:rPr>
                <w:sz w:val="28"/>
                <w:szCs w:val="28"/>
              </w:rPr>
              <w:t xml:space="preserve">                           І.М. Мельник </w:t>
            </w:r>
          </w:p>
          <w:p w:rsidR="002336B6" w:rsidRDefault="002336B6">
            <w:pPr>
              <w:spacing w:line="256" w:lineRule="auto"/>
              <w:rPr>
                <w:b/>
                <w:sz w:val="28"/>
                <w:szCs w:val="28"/>
              </w:rPr>
            </w:pPr>
          </w:p>
        </w:tc>
      </w:tr>
      <w:tr w:rsidR="002336B6" w:rsidTr="002336B6">
        <w:trPr>
          <w:trHeight w:val="1151"/>
        </w:trPr>
        <w:tc>
          <w:tcPr>
            <w:tcW w:w="2726" w:type="pct"/>
          </w:tcPr>
          <w:p w:rsidR="002336B6" w:rsidRDefault="002336B6">
            <w:pPr>
              <w:spacing w:line="256" w:lineRule="auto"/>
              <w:rPr>
                <w:sz w:val="28"/>
                <w:szCs w:val="28"/>
              </w:rPr>
            </w:pPr>
            <w:r>
              <w:rPr>
                <w:sz w:val="28"/>
                <w:szCs w:val="28"/>
              </w:rPr>
              <w:t xml:space="preserve">Начальник відділу </w:t>
            </w:r>
          </w:p>
          <w:p w:rsidR="002336B6" w:rsidRDefault="002336B6">
            <w:pPr>
              <w:spacing w:line="256" w:lineRule="auto"/>
              <w:rPr>
                <w:sz w:val="28"/>
                <w:szCs w:val="28"/>
              </w:rPr>
            </w:pPr>
            <w:r>
              <w:rPr>
                <w:sz w:val="28"/>
                <w:szCs w:val="28"/>
              </w:rPr>
              <w:t>протокольної роботи та контролю Сумської міської ради</w:t>
            </w:r>
          </w:p>
          <w:p w:rsidR="002336B6" w:rsidRPr="00B65572" w:rsidRDefault="002336B6">
            <w:pPr>
              <w:spacing w:line="256" w:lineRule="auto"/>
              <w:rPr>
                <w:sz w:val="40"/>
                <w:szCs w:val="40"/>
              </w:rPr>
            </w:pPr>
          </w:p>
        </w:tc>
        <w:tc>
          <w:tcPr>
            <w:tcW w:w="2274" w:type="pct"/>
          </w:tcPr>
          <w:p w:rsidR="002336B6" w:rsidRDefault="002336B6">
            <w:pPr>
              <w:spacing w:line="256" w:lineRule="auto"/>
              <w:ind w:firstLine="2340"/>
              <w:rPr>
                <w:sz w:val="28"/>
              </w:rPr>
            </w:pPr>
          </w:p>
          <w:p w:rsidR="002336B6" w:rsidRDefault="002336B6">
            <w:pPr>
              <w:spacing w:line="256" w:lineRule="auto"/>
              <w:ind w:firstLine="2340"/>
              <w:rPr>
                <w:sz w:val="28"/>
              </w:rPr>
            </w:pPr>
          </w:p>
          <w:p w:rsidR="002336B6" w:rsidRDefault="002336B6">
            <w:pPr>
              <w:spacing w:line="256" w:lineRule="auto"/>
              <w:rPr>
                <w:sz w:val="28"/>
              </w:rPr>
            </w:pPr>
            <w:r>
              <w:rPr>
                <w:sz w:val="28"/>
              </w:rPr>
              <w:t xml:space="preserve">                            Л.В. Моша</w:t>
            </w:r>
          </w:p>
          <w:p w:rsidR="002336B6" w:rsidRDefault="002336B6">
            <w:pPr>
              <w:spacing w:line="256" w:lineRule="auto"/>
              <w:ind w:firstLine="2340"/>
              <w:rPr>
                <w:sz w:val="28"/>
              </w:rPr>
            </w:pPr>
          </w:p>
        </w:tc>
      </w:tr>
      <w:tr w:rsidR="002336B6" w:rsidTr="00B65572">
        <w:trPr>
          <w:trHeight w:val="1138"/>
        </w:trPr>
        <w:tc>
          <w:tcPr>
            <w:tcW w:w="2726" w:type="pct"/>
            <w:hideMark/>
          </w:tcPr>
          <w:p w:rsidR="002336B6" w:rsidRDefault="002336B6">
            <w:pPr>
              <w:spacing w:line="256" w:lineRule="auto"/>
              <w:jc w:val="both"/>
              <w:rPr>
                <w:sz w:val="28"/>
                <w:szCs w:val="28"/>
              </w:rPr>
            </w:pPr>
            <w:r>
              <w:rPr>
                <w:sz w:val="28"/>
                <w:szCs w:val="28"/>
              </w:rPr>
              <w:t xml:space="preserve">Начальник Правового </w:t>
            </w:r>
          </w:p>
          <w:p w:rsidR="002336B6" w:rsidRDefault="002336B6">
            <w:pPr>
              <w:spacing w:line="256" w:lineRule="auto"/>
              <w:jc w:val="both"/>
              <w:rPr>
                <w:sz w:val="28"/>
                <w:szCs w:val="28"/>
              </w:rPr>
            </w:pPr>
            <w:r>
              <w:rPr>
                <w:sz w:val="28"/>
                <w:szCs w:val="28"/>
              </w:rPr>
              <w:t>управління Сумської міської ради</w:t>
            </w:r>
          </w:p>
        </w:tc>
        <w:tc>
          <w:tcPr>
            <w:tcW w:w="2274" w:type="pct"/>
          </w:tcPr>
          <w:p w:rsidR="002336B6" w:rsidRDefault="002336B6">
            <w:pPr>
              <w:spacing w:line="256" w:lineRule="auto"/>
              <w:ind w:firstLine="2340"/>
              <w:rPr>
                <w:sz w:val="28"/>
                <w:szCs w:val="28"/>
              </w:rPr>
            </w:pPr>
          </w:p>
          <w:p w:rsidR="002336B6" w:rsidRDefault="002336B6" w:rsidP="00B65572">
            <w:pPr>
              <w:spacing w:line="256" w:lineRule="auto"/>
              <w:rPr>
                <w:sz w:val="28"/>
                <w:szCs w:val="28"/>
              </w:rPr>
            </w:pPr>
            <w:r>
              <w:rPr>
                <w:sz w:val="28"/>
                <w:szCs w:val="28"/>
              </w:rPr>
              <w:t xml:space="preserve">                            О.В. Чайченко</w:t>
            </w:r>
          </w:p>
          <w:p w:rsidR="002336B6" w:rsidRDefault="002336B6">
            <w:pPr>
              <w:spacing w:line="256" w:lineRule="auto"/>
              <w:ind w:firstLine="2340"/>
              <w:rPr>
                <w:sz w:val="28"/>
                <w:szCs w:val="28"/>
              </w:rPr>
            </w:pPr>
          </w:p>
        </w:tc>
      </w:tr>
      <w:tr w:rsidR="002336B6" w:rsidTr="002336B6">
        <w:trPr>
          <w:trHeight w:val="950"/>
        </w:trPr>
        <w:tc>
          <w:tcPr>
            <w:tcW w:w="2726" w:type="pct"/>
            <w:hideMark/>
          </w:tcPr>
          <w:p w:rsidR="002336B6" w:rsidRDefault="002336B6">
            <w:pPr>
              <w:spacing w:line="256" w:lineRule="auto"/>
              <w:jc w:val="both"/>
              <w:rPr>
                <w:sz w:val="28"/>
                <w:szCs w:val="28"/>
              </w:rPr>
            </w:pPr>
            <w:r>
              <w:rPr>
                <w:sz w:val="28"/>
                <w:szCs w:val="28"/>
              </w:rPr>
              <w:t>Керуючий справами виконавчого</w:t>
            </w:r>
          </w:p>
          <w:p w:rsidR="002336B6" w:rsidRDefault="002336B6">
            <w:pPr>
              <w:spacing w:line="256" w:lineRule="auto"/>
              <w:rPr>
                <w:rFonts w:eastAsia="Calibri"/>
                <w:sz w:val="28"/>
                <w:lang w:eastAsia="en-US"/>
              </w:rPr>
            </w:pPr>
            <w:r>
              <w:rPr>
                <w:sz w:val="28"/>
                <w:szCs w:val="28"/>
              </w:rPr>
              <w:t xml:space="preserve">комітету Сумської міської ради                                                                                                                                      </w:t>
            </w:r>
          </w:p>
        </w:tc>
        <w:tc>
          <w:tcPr>
            <w:tcW w:w="2274" w:type="pct"/>
          </w:tcPr>
          <w:p w:rsidR="002336B6" w:rsidRDefault="002336B6">
            <w:pPr>
              <w:spacing w:line="256" w:lineRule="auto"/>
              <w:rPr>
                <w:rFonts w:eastAsia="Calibri"/>
                <w:sz w:val="28"/>
                <w:lang w:eastAsia="en-US"/>
              </w:rPr>
            </w:pPr>
          </w:p>
          <w:p w:rsidR="002336B6" w:rsidRDefault="002336B6">
            <w:pPr>
              <w:spacing w:line="256" w:lineRule="auto"/>
              <w:rPr>
                <w:rFonts w:eastAsia="Calibri"/>
                <w:sz w:val="28"/>
                <w:lang w:eastAsia="en-US"/>
              </w:rPr>
            </w:pPr>
            <w:r>
              <w:rPr>
                <w:rFonts w:eastAsia="Calibri"/>
                <w:sz w:val="28"/>
                <w:lang w:eastAsia="en-US"/>
              </w:rPr>
              <w:t xml:space="preserve">                            </w:t>
            </w:r>
            <w:r>
              <w:rPr>
                <w:sz w:val="28"/>
                <w:szCs w:val="28"/>
              </w:rPr>
              <w:t>Ю.А. Павлик</w:t>
            </w:r>
          </w:p>
        </w:tc>
      </w:tr>
    </w:tbl>
    <w:p w:rsidR="006E70D5" w:rsidRDefault="006E70D5" w:rsidP="00BA11BE">
      <w:pPr>
        <w:rPr>
          <w:sz w:val="28"/>
          <w:szCs w:val="28"/>
          <w:lang w:val="uk-UA"/>
        </w:rPr>
      </w:pPr>
    </w:p>
    <w:p w:rsidR="00B65572" w:rsidRDefault="00B65572" w:rsidP="00BA11BE">
      <w:pPr>
        <w:rPr>
          <w:sz w:val="28"/>
          <w:szCs w:val="28"/>
          <w:lang w:val="uk-UA"/>
        </w:rPr>
      </w:pPr>
    </w:p>
    <w:p w:rsidR="002336B6" w:rsidRPr="009A60AC" w:rsidRDefault="002336B6" w:rsidP="00BA11BE">
      <w:pPr>
        <w:rPr>
          <w:sz w:val="28"/>
          <w:szCs w:val="28"/>
          <w:lang w:val="uk-UA"/>
        </w:rPr>
      </w:pPr>
    </w:p>
    <w:p w:rsidR="00BA11BE" w:rsidRPr="009A60AC" w:rsidRDefault="00BA11BE" w:rsidP="00BA11BE">
      <w:pPr>
        <w:rPr>
          <w:sz w:val="28"/>
          <w:szCs w:val="28"/>
          <w:lang w:val="uk-UA"/>
        </w:rPr>
      </w:pPr>
    </w:p>
    <w:p w:rsidR="004E38C8" w:rsidRPr="009A60AC" w:rsidRDefault="00BA11BE" w:rsidP="006E70D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A53767">
      <w:pgSz w:w="11906" w:h="16838"/>
      <w:pgMar w:top="1276" w:right="849"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84" w:rsidRDefault="00794184" w:rsidP="00323A43">
      <w:r>
        <w:separator/>
      </w:r>
    </w:p>
  </w:endnote>
  <w:endnote w:type="continuationSeparator" w:id="0">
    <w:p w:rsidR="00794184" w:rsidRDefault="00794184"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84" w:rsidRDefault="00794184" w:rsidP="00323A43">
      <w:r>
        <w:separator/>
      </w:r>
    </w:p>
  </w:footnote>
  <w:footnote w:type="continuationSeparator" w:id="0">
    <w:p w:rsidR="00794184" w:rsidRDefault="00794184"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77342C5"/>
    <w:multiLevelType w:val="hybridMultilevel"/>
    <w:tmpl w:val="DDAEEB1C"/>
    <w:lvl w:ilvl="0" w:tplc="26C82718">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1C00"/>
    <w:rsid w:val="000A37EA"/>
    <w:rsid w:val="000B2110"/>
    <w:rsid w:val="000B318D"/>
    <w:rsid w:val="000B77A3"/>
    <w:rsid w:val="000C3793"/>
    <w:rsid w:val="000C4C76"/>
    <w:rsid w:val="000D391C"/>
    <w:rsid w:val="000D7930"/>
    <w:rsid w:val="000E017B"/>
    <w:rsid w:val="000E156B"/>
    <w:rsid w:val="000E6581"/>
    <w:rsid w:val="000F4B2D"/>
    <w:rsid w:val="000F4D4B"/>
    <w:rsid w:val="00103141"/>
    <w:rsid w:val="00113565"/>
    <w:rsid w:val="00114930"/>
    <w:rsid w:val="001150E2"/>
    <w:rsid w:val="00115C81"/>
    <w:rsid w:val="00127437"/>
    <w:rsid w:val="0012766B"/>
    <w:rsid w:val="001355E2"/>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E2754"/>
    <w:rsid w:val="001E3D13"/>
    <w:rsid w:val="001F1A6D"/>
    <w:rsid w:val="001F349D"/>
    <w:rsid w:val="001F6809"/>
    <w:rsid w:val="0020090F"/>
    <w:rsid w:val="002013B8"/>
    <w:rsid w:val="00202505"/>
    <w:rsid w:val="002029A1"/>
    <w:rsid w:val="002042D7"/>
    <w:rsid w:val="00207DA2"/>
    <w:rsid w:val="002126C3"/>
    <w:rsid w:val="002212B7"/>
    <w:rsid w:val="00224F29"/>
    <w:rsid w:val="00225425"/>
    <w:rsid w:val="002254F2"/>
    <w:rsid w:val="00226CD3"/>
    <w:rsid w:val="002336B6"/>
    <w:rsid w:val="0023489D"/>
    <w:rsid w:val="002353E5"/>
    <w:rsid w:val="00235411"/>
    <w:rsid w:val="002355B5"/>
    <w:rsid w:val="00240B91"/>
    <w:rsid w:val="00247B3B"/>
    <w:rsid w:val="0025711E"/>
    <w:rsid w:val="00264D30"/>
    <w:rsid w:val="00265D46"/>
    <w:rsid w:val="00276614"/>
    <w:rsid w:val="00276866"/>
    <w:rsid w:val="002920BE"/>
    <w:rsid w:val="002A58E1"/>
    <w:rsid w:val="002A7D54"/>
    <w:rsid w:val="002B0B5B"/>
    <w:rsid w:val="002E20B7"/>
    <w:rsid w:val="002E3682"/>
    <w:rsid w:val="002E5F71"/>
    <w:rsid w:val="002E5F7D"/>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2BDC"/>
    <w:rsid w:val="00375BE8"/>
    <w:rsid w:val="00382813"/>
    <w:rsid w:val="00387176"/>
    <w:rsid w:val="0039504A"/>
    <w:rsid w:val="003A57D0"/>
    <w:rsid w:val="003B5AEA"/>
    <w:rsid w:val="003C6822"/>
    <w:rsid w:val="003C6FC5"/>
    <w:rsid w:val="003C75AC"/>
    <w:rsid w:val="003E0765"/>
    <w:rsid w:val="003E3E37"/>
    <w:rsid w:val="003E53FF"/>
    <w:rsid w:val="003E55DB"/>
    <w:rsid w:val="003F38D8"/>
    <w:rsid w:val="003F64C2"/>
    <w:rsid w:val="00402282"/>
    <w:rsid w:val="00406046"/>
    <w:rsid w:val="0040783D"/>
    <w:rsid w:val="0041145A"/>
    <w:rsid w:val="00421249"/>
    <w:rsid w:val="00423252"/>
    <w:rsid w:val="004323C6"/>
    <w:rsid w:val="00436266"/>
    <w:rsid w:val="0044286E"/>
    <w:rsid w:val="0044625D"/>
    <w:rsid w:val="00454BF5"/>
    <w:rsid w:val="00466044"/>
    <w:rsid w:val="00467383"/>
    <w:rsid w:val="00467B79"/>
    <w:rsid w:val="0047234B"/>
    <w:rsid w:val="00490CEE"/>
    <w:rsid w:val="00497A9A"/>
    <w:rsid w:val="00497BAC"/>
    <w:rsid w:val="004A34B0"/>
    <w:rsid w:val="004A585A"/>
    <w:rsid w:val="004A6961"/>
    <w:rsid w:val="004B096B"/>
    <w:rsid w:val="004C5F3D"/>
    <w:rsid w:val="004D11E7"/>
    <w:rsid w:val="004D2783"/>
    <w:rsid w:val="004D6705"/>
    <w:rsid w:val="004E38C8"/>
    <w:rsid w:val="004F041B"/>
    <w:rsid w:val="004F09A7"/>
    <w:rsid w:val="004F27C9"/>
    <w:rsid w:val="004F2A91"/>
    <w:rsid w:val="00503988"/>
    <w:rsid w:val="005104CF"/>
    <w:rsid w:val="005143DD"/>
    <w:rsid w:val="00514DE0"/>
    <w:rsid w:val="005150E2"/>
    <w:rsid w:val="00521FA3"/>
    <w:rsid w:val="00525706"/>
    <w:rsid w:val="005266C6"/>
    <w:rsid w:val="00526EBE"/>
    <w:rsid w:val="005319E0"/>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44B67"/>
    <w:rsid w:val="0065571B"/>
    <w:rsid w:val="00665B34"/>
    <w:rsid w:val="00673C46"/>
    <w:rsid w:val="00681B59"/>
    <w:rsid w:val="0068566D"/>
    <w:rsid w:val="00697A6F"/>
    <w:rsid w:val="006A4B59"/>
    <w:rsid w:val="006A680A"/>
    <w:rsid w:val="006B0655"/>
    <w:rsid w:val="006C4BD9"/>
    <w:rsid w:val="006D0A9B"/>
    <w:rsid w:val="006D14E6"/>
    <w:rsid w:val="006E339D"/>
    <w:rsid w:val="006E374B"/>
    <w:rsid w:val="006E70D5"/>
    <w:rsid w:val="006F06D4"/>
    <w:rsid w:val="006F7A1D"/>
    <w:rsid w:val="00702844"/>
    <w:rsid w:val="00706497"/>
    <w:rsid w:val="00717C24"/>
    <w:rsid w:val="00726B29"/>
    <w:rsid w:val="00737910"/>
    <w:rsid w:val="0074311A"/>
    <w:rsid w:val="00756EA2"/>
    <w:rsid w:val="00756F5F"/>
    <w:rsid w:val="007607CC"/>
    <w:rsid w:val="0076401C"/>
    <w:rsid w:val="00766FFE"/>
    <w:rsid w:val="0077251F"/>
    <w:rsid w:val="007746D1"/>
    <w:rsid w:val="00777B43"/>
    <w:rsid w:val="00781CEA"/>
    <w:rsid w:val="007843E3"/>
    <w:rsid w:val="00786061"/>
    <w:rsid w:val="00793D7C"/>
    <w:rsid w:val="00794184"/>
    <w:rsid w:val="007A1118"/>
    <w:rsid w:val="007A25A8"/>
    <w:rsid w:val="007B2ACD"/>
    <w:rsid w:val="007C2D2C"/>
    <w:rsid w:val="007C7935"/>
    <w:rsid w:val="007D137E"/>
    <w:rsid w:val="007D2CF4"/>
    <w:rsid w:val="007E3ED7"/>
    <w:rsid w:val="008039D9"/>
    <w:rsid w:val="008066B5"/>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8F0C28"/>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32FE"/>
    <w:rsid w:val="00983C92"/>
    <w:rsid w:val="00984076"/>
    <w:rsid w:val="009A2BC6"/>
    <w:rsid w:val="009A60AC"/>
    <w:rsid w:val="009B1C2B"/>
    <w:rsid w:val="009C70D8"/>
    <w:rsid w:val="009D3D84"/>
    <w:rsid w:val="009F0F55"/>
    <w:rsid w:val="009F66E2"/>
    <w:rsid w:val="00A02F15"/>
    <w:rsid w:val="00A06138"/>
    <w:rsid w:val="00A0646E"/>
    <w:rsid w:val="00A14D5D"/>
    <w:rsid w:val="00A226D8"/>
    <w:rsid w:val="00A26F34"/>
    <w:rsid w:val="00A271EF"/>
    <w:rsid w:val="00A33959"/>
    <w:rsid w:val="00A419F9"/>
    <w:rsid w:val="00A47EA4"/>
    <w:rsid w:val="00A53767"/>
    <w:rsid w:val="00A61A62"/>
    <w:rsid w:val="00A66346"/>
    <w:rsid w:val="00A74734"/>
    <w:rsid w:val="00A76621"/>
    <w:rsid w:val="00A76FC6"/>
    <w:rsid w:val="00A818F5"/>
    <w:rsid w:val="00AB21EA"/>
    <w:rsid w:val="00AB3C2E"/>
    <w:rsid w:val="00AB4850"/>
    <w:rsid w:val="00AC163A"/>
    <w:rsid w:val="00AD248A"/>
    <w:rsid w:val="00AD4B45"/>
    <w:rsid w:val="00AE4C26"/>
    <w:rsid w:val="00AE5855"/>
    <w:rsid w:val="00AE6189"/>
    <w:rsid w:val="00B10ED7"/>
    <w:rsid w:val="00B12351"/>
    <w:rsid w:val="00B227CE"/>
    <w:rsid w:val="00B2334F"/>
    <w:rsid w:val="00B32A73"/>
    <w:rsid w:val="00B36836"/>
    <w:rsid w:val="00B478BC"/>
    <w:rsid w:val="00B51856"/>
    <w:rsid w:val="00B51977"/>
    <w:rsid w:val="00B54270"/>
    <w:rsid w:val="00B64077"/>
    <w:rsid w:val="00B65572"/>
    <w:rsid w:val="00B70081"/>
    <w:rsid w:val="00B727E2"/>
    <w:rsid w:val="00B815E7"/>
    <w:rsid w:val="00B820AC"/>
    <w:rsid w:val="00B923B1"/>
    <w:rsid w:val="00B9274C"/>
    <w:rsid w:val="00B9471E"/>
    <w:rsid w:val="00BA11BE"/>
    <w:rsid w:val="00BA610C"/>
    <w:rsid w:val="00BA7498"/>
    <w:rsid w:val="00BC25A8"/>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A7151"/>
    <w:rsid w:val="00CB1935"/>
    <w:rsid w:val="00CC46B7"/>
    <w:rsid w:val="00CC580E"/>
    <w:rsid w:val="00CF0577"/>
    <w:rsid w:val="00CF12E7"/>
    <w:rsid w:val="00CF21CA"/>
    <w:rsid w:val="00CF579A"/>
    <w:rsid w:val="00CF7EC9"/>
    <w:rsid w:val="00D023B1"/>
    <w:rsid w:val="00D04CBD"/>
    <w:rsid w:val="00D061D3"/>
    <w:rsid w:val="00D06EAA"/>
    <w:rsid w:val="00D16D4A"/>
    <w:rsid w:val="00D24FE5"/>
    <w:rsid w:val="00D31149"/>
    <w:rsid w:val="00D409A5"/>
    <w:rsid w:val="00D43D91"/>
    <w:rsid w:val="00D465D9"/>
    <w:rsid w:val="00D46F75"/>
    <w:rsid w:val="00D52AD2"/>
    <w:rsid w:val="00D538A4"/>
    <w:rsid w:val="00D55149"/>
    <w:rsid w:val="00D56345"/>
    <w:rsid w:val="00D604AD"/>
    <w:rsid w:val="00D6774F"/>
    <w:rsid w:val="00D724B3"/>
    <w:rsid w:val="00D819E6"/>
    <w:rsid w:val="00D86B2F"/>
    <w:rsid w:val="00D9139B"/>
    <w:rsid w:val="00D96FB3"/>
    <w:rsid w:val="00D973F6"/>
    <w:rsid w:val="00DA2092"/>
    <w:rsid w:val="00DA3A9D"/>
    <w:rsid w:val="00DA7163"/>
    <w:rsid w:val="00DB1706"/>
    <w:rsid w:val="00DB579F"/>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76A8D"/>
    <w:rsid w:val="00E83FC1"/>
    <w:rsid w:val="00EA58AA"/>
    <w:rsid w:val="00EA79E5"/>
    <w:rsid w:val="00EB3263"/>
    <w:rsid w:val="00EC2960"/>
    <w:rsid w:val="00EC3496"/>
    <w:rsid w:val="00EC722D"/>
    <w:rsid w:val="00ED0BBE"/>
    <w:rsid w:val="00EE2BDB"/>
    <w:rsid w:val="00EE2CE4"/>
    <w:rsid w:val="00EE7517"/>
    <w:rsid w:val="00EF518D"/>
    <w:rsid w:val="00EF6F59"/>
    <w:rsid w:val="00F00FD6"/>
    <w:rsid w:val="00F06891"/>
    <w:rsid w:val="00F06E93"/>
    <w:rsid w:val="00F15427"/>
    <w:rsid w:val="00F20DD7"/>
    <w:rsid w:val="00F226C3"/>
    <w:rsid w:val="00F25054"/>
    <w:rsid w:val="00F3181E"/>
    <w:rsid w:val="00F425F7"/>
    <w:rsid w:val="00F53C15"/>
    <w:rsid w:val="00F65310"/>
    <w:rsid w:val="00F67FAD"/>
    <w:rsid w:val="00F71D43"/>
    <w:rsid w:val="00F74E8B"/>
    <w:rsid w:val="00F8316B"/>
    <w:rsid w:val="00F86961"/>
    <w:rsid w:val="00F937BC"/>
    <w:rsid w:val="00F94B9F"/>
    <w:rsid w:val="00F977B5"/>
    <w:rsid w:val="00F97914"/>
    <w:rsid w:val="00FA4E12"/>
    <w:rsid w:val="00FA777F"/>
    <w:rsid w:val="00FD4717"/>
    <w:rsid w:val="00FD6810"/>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7E6C"/>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1703627762">
      <w:bodyDiv w:val="1"/>
      <w:marLeft w:val="0"/>
      <w:marRight w:val="0"/>
      <w:marTop w:val="0"/>
      <w:marBottom w:val="0"/>
      <w:divBdr>
        <w:top w:val="none" w:sz="0" w:space="0" w:color="auto"/>
        <w:left w:val="none" w:sz="0" w:space="0" w:color="auto"/>
        <w:bottom w:val="none" w:sz="0" w:space="0" w:color="auto"/>
        <w:right w:val="none" w:sz="0" w:space="0" w:color="auto"/>
      </w:divBdr>
    </w:div>
    <w:div w:id="1758743757">
      <w:bodyDiv w:val="1"/>
      <w:marLeft w:val="0"/>
      <w:marRight w:val="0"/>
      <w:marTop w:val="0"/>
      <w:marBottom w:val="0"/>
      <w:divBdr>
        <w:top w:val="none" w:sz="0" w:space="0" w:color="auto"/>
        <w:left w:val="none" w:sz="0" w:space="0" w:color="auto"/>
        <w:bottom w:val="none" w:sz="0" w:space="0" w:color="auto"/>
        <w:right w:val="none" w:sz="0" w:space="0" w:color="auto"/>
      </w:divBdr>
    </w:div>
    <w:div w:id="21111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94F7-9822-495D-AF09-9605DD33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13</cp:revision>
  <cp:lastPrinted>2023-01-30T09:01:00Z</cp:lastPrinted>
  <dcterms:created xsi:type="dcterms:W3CDTF">2022-11-22T12:27:00Z</dcterms:created>
  <dcterms:modified xsi:type="dcterms:W3CDTF">2023-02-03T06:15:00Z</dcterms:modified>
</cp:coreProperties>
</file>