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224"/>
        <w:gridCol w:w="1151"/>
        <w:gridCol w:w="4264"/>
      </w:tblGrid>
      <w:tr w:rsidR="002F3122" w:rsidRPr="001D007D" w:rsidTr="006C5077">
        <w:trPr>
          <w:trHeight w:hRule="exact" w:val="975"/>
        </w:trPr>
        <w:tc>
          <w:tcPr>
            <w:tcW w:w="4348" w:type="dxa"/>
          </w:tcPr>
          <w:p w:rsidR="002F3122" w:rsidRPr="001D007D" w:rsidRDefault="002F3122" w:rsidP="006C5077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2F3122" w:rsidRPr="001D007D" w:rsidRDefault="002F3122" w:rsidP="002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D90EF2" wp14:editId="551F33F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122" w:rsidRPr="001D007D" w:rsidRDefault="002F3122" w:rsidP="006C5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F3122" w:rsidRPr="001D007D" w:rsidRDefault="002F3122" w:rsidP="006C5077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2F3122" w:rsidRPr="001D007D" w:rsidRDefault="00143E98" w:rsidP="006C5077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F3122" w:rsidRPr="001D007D" w:rsidRDefault="002F3122" w:rsidP="00287D6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F3122" w:rsidRPr="001D007D" w:rsidRDefault="002F3122" w:rsidP="00287D6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2F3122" w:rsidRPr="001D007D" w:rsidRDefault="002F3122" w:rsidP="00287D6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2F3122" w:rsidRPr="001D007D" w:rsidRDefault="002F3122" w:rsidP="002F3122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</w:tblGrid>
      <w:tr w:rsidR="002F3122" w:rsidRPr="00856D0F" w:rsidTr="00287D67">
        <w:tc>
          <w:tcPr>
            <w:tcW w:w="4678" w:type="dxa"/>
          </w:tcPr>
          <w:p w:rsidR="00287D67" w:rsidRDefault="00287D67" w:rsidP="006C507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F3122" w:rsidRPr="001D007D" w:rsidRDefault="002F3122" w:rsidP="003223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6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05.04.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287D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="00856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856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123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F3122" w:rsidRPr="00856D0F" w:rsidTr="00287D67">
        <w:tc>
          <w:tcPr>
            <w:tcW w:w="4678" w:type="dxa"/>
          </w:tcPr>
          <w:p w:rsidR="002F3122" w:rsidRPr="001D007D" w:rsidRDefault="002F3122" w:rsidP="006C5077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2F3122" w:rsidRPr="0093442B" w:rsidTr="00287D67">
        <w:tc>
          <w:tcPr>
            <w:tcW w:w="4678" w:type="dxa"/>
          </w:tcPr>
          <w:p w:rsidR="00287D67" w:rsidRDefault="00287D67" w:rsidP="006C507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F3122" w:rsidRDefault="002F3122" w:rsidP="00287D67">
            <w:pPr>
              <w:tabs>
                <w:tab w:val="left" w:pos="1560"/>
              </w:tabs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затвердження </w:t>
            </w:r>
            <w:r w:rsidR="00287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звіту про виконання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фінансового плану </w:t>
            </w:r>
            <w:r w:rsidR="00287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комунального підприємства Сумської міської ради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«Електроавтотранс» </w:t>
            </w:r>
            <w:r w:rsidR="00287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21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</w:t>
            </w:r>
          </w:p>
          <w:p w:rsidR="002F3122" w:rsidRPr="001D007D" w:rsidRDefault="002F3122" w:rsidP="006C507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F3122" w:rsidRPr="001D007D" w:rsidRDefault="002F3122" w:rsidP="002F3122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87D67" w:rsidRPr="00287D67" w:rsidRDefault="00287D67" w:rsidP="00287D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уми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виконавчого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28.09.2015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530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заслухавши інформацію директора комунального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«Електроавтотранс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C5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показників фінансового плану підприємства за </w:t>
      </w:r>
      <w:r w:rsidR="00EC5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рік, </w:t>
      </w:r>
      <w:r w:rsidRPr="00287D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Pr="00287D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287D67" w:rsidRDefault="00287D67" w:rsidP="00287D6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3122" w:rsidRDefault="002F3122" w:rsidP="00287D6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287D67" w:rsidRPr="001D007D" w:rsidRDefault="00287D67" w:rsidP="00287D67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7D67" w:rsidRPr="00287D67" w:rsidRDefault="00287D67" w:rsidP="00A31EB4">
      <w:pPr>
        <w:pStyle w:val="a5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виконання фінансового плану комунального підприємства Сумської міської ради «Електроавтотранс» з</w:t>
      </w:r>
      <w:r w:rsidR="002F3122"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2021 рік </w:t>
      </w:r>
      <w:r w:rsidRPr="00287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до відома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3122" w:rsidRPr="00287D67" w:rsidRDefault="002F3122" w:rsidP="00A31EB4">
      <w:pPr>
        <w:pStyle w:val="a5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22" w:rsidRPr="00A31EB4" w:rsidRDefault="00A31EB4" w:rsidP="005014FB">
      <w:pPr>
        <w:pStyle w:val="a5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звіт про виконання фінансового плану комунального підприємства Сумської міської ради «Електроавтотранс» за 2021 рік (додається).</w:t>
      </w:r>
    </w:p>
    <w:p w:rsidR="00A31EB4" w:rsidRPr="00A31EB4" w:rsidRDefault="00A31EB4" w:rsidP="00A31EB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1EB4" w:rsidRDefault="00A31EB4" w:rsidP="00A31EB4">
      <w:pPr>
        <w:pStyle w:val="a5"/>
        <w:spacing w:after="0" w:line="240" w:lineRule="auto"/>
        <w:ind w:left="1114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3122" w:rsidRPr="001D007D" w:rsidRDefault="002F3122" w:rsidP="0028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87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Лисенко</w:t>
      </w:r>
    </w:p>
    <w:p w:rsidR="002F3122" w:rsidRDefault="002F3122" w:rsidP="002F3122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4FB" w:rsidRDefault="005014FB" w:rsidP="002F3122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4FB" w:rsidRDefault="005014FB" w:rsidP="002F3122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122" w:rsidRPr="00287D67" w:rsidRDefault="00287D67" w:rsidP="002F3122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Сергій Яковенко</w:t>
      </w:r>
      <w:r w:rsidR="002F3122" w:rsidRPr="00287D6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700-667</w:t>
      </w:r>
      <w:r w:rsidR="002F3122" w:rsidRPr="00287D6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</w:p>
    <w:p w:rsidR="00287D67" w:rsidRDefault="002F3122" w:rsidP="002F3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87D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Розіслати:   </w:t>
      </w:r>
      <w:r w:rsidR="00287D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Сергію Яковенку, Андрію </w:t>
      </w:r>
      <w:proofErr w:type="spellStart"/>
      <w:r w:rsidR="00287D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Новику</w:t>
      </w:r>
      <w:proofErr w:type="spellEnd"/>
      <w:r w:rsidR="00287D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Світлані Липовій</w:t>
      </w:r>
    </w:p>
    <w:p w:rsidR="0093442B" w:rsidRDefault="002F3122" w:rsidP="002F3122">
      <w:pPr>
        <w:spacing w:after="0" w:line="240" w:lineRule="auto"/>
        <w:rPr>
          <w:sz w:val="26"/>
          <w:szCs w:val="26"/>
          <w:lang w:val="uk-UA"/>
        </w:rPr>
      </w:pPr>
      <w:r w:rsidRPr="00287D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287D67">
        <w:rPr>
          <w:sz w:val="26"/>
          <w:szCs w:val="26"/>
          <w:lang w:val="uk-UA"/>
        </w:rPr>
        <w:t xml:space="preserve"> </w:t>
      </w:r>
    </w:p>
    <w:p w:rsidR="0014320D" w:rsidRDefault="0093442B" w:rsidP="0093442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24122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«Затверджено»</w:t>
      </w:r>
    </w:p>
    <w:p w:rsidR="00241225" w:rsidRDefault="00241225" w:rsidP="0093442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рішенням виконавчого комітету</w:t>
      </w:r>
    </w:p>
    <w:p w:rsidR="00241225" w:rsidRDefault="00241225" w:rsidP="0093442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  <w:t>від 05.04.2023 №123</w:t>
      </w:r>
    </w:p>
    <w:p w:rsidR="0014320D" w:rsidRDefault="0014320D" w:rsidP="0093442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93442B" w:rsidRPr="00685330" w:rsidRDefault="00241225" w:rsidP="0093442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93442B"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93442B" w:rsidRPr="00685330" w:rsidRDefault="0093442B" w:rsidP="0093442B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</w:t>
      </w:r>
      <w:bookmarkStart w:id="0" w:name="_GoBack"/>
      <w:bookmarkEnd w:id="0"/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 </w:t>
      </w:r>
      <w:r w:rsidR="00E7467F"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виконавчого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комітету</w:t>
      </w:r>
    </w:p>
    <w:p w:rsidR="0093442B" w:rsidRPr="00685330" w:rsidRDefault="0093442B" w:rsidP="0093442B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05.04.2023 № 123</w:t>
      </w:r>
    </w:p>
    <w:p w:rsidR="0093442B" w:rsidRPr="00685330" w:rsidRDefault="0093442B" w:rsidP="0093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93442B" w:rsidRPr="00685330" w:rsidRDefault="0093442B" w:rsidP="009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93442B" w:rsidRPr="00685330" w:rsidRDefault="0093442B" w:rsidP="009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підприємства </w:t>
      </w:r>
    </w:p>
    <w:p w:rsidR="0093442B" w:rsidRPr="00685330" w:rsidRDefault="0093442B" w:rsidP="009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 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«Електроавтотранс»  </w:t>
      </w:r>
    </w:p>
    <w:p w:rsidR="0093442B" w:rsidRDefault="0093442B" w:rsidP="009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93442B" w:rsidRPr="00685330" w:rsidRDefault="0093442B" w:rsidP="0093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93442B" w:rsidRPr="00CA381C" w:rsidTr="003338BA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93442B" w:rsidRPr="00685330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комунальним підприємством Сумської міської ради  «Електроавтотранс» було отримано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доходу в сумі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158444,9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грн., що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15,7 %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більше</w:t>
            </w:r>
            <w:r w:rsidRPr="00533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порівняно з плановим показником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досліджуваний період підприємство отримало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5132,0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чистого збитку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491059">
              <w:rPr>
                <w:lang w:val="ru-RU"/>
              </w:rPr>
              <w:t xml:space="preserve"> </w:t>
            </w:r>
            <w:r w:rsidRPr="00491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12508,8</w:t>
            </w:r>
            <w:r w:rsidRPr="00491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 менший  планового  показника  збитку.</w:t>
            </w: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чистий фінансовий результат підприємства значним чином вплинуло:</w:t>
            </w:r>
          </w:p>
          <w:p w:rsidR="0093442B" w:rsidRDefault="0093442B" w:rsidP="0093442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чистого доходу від реалізації продукції (товарів, робіт, послуг) на 2498,9 тис. грн, або на 2,7 % порівняно з плановим показником;</w:t>
            </w:r>
          </w:p>
          <w:p w:rsidR="0093442B" w:rsidRDefault="0093442B" w:rsidP="0093442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електротранспорті на 1766,9 тис. чоловік, що спричинило отримання доходу від перевезення платних пасажирів на 707,7 тис. грн. менше від запланованого за звітний період.</w:t>
            </w:r>
          </w:p>
          <w:p w:rsidR="0093442B" w:rsidRDefault="0093442B" w:rsidP="0093442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автотранспорті на 1955,3 тис. чоловік, що спричинило отримання доходу від перевезення платних пасажирів на 1984,1 тис. грн. менше від запланованого за звітний період.</w:t>
            </w:r>
          </w:p>
          <w:p w:rsidR="0093442B" w:rsidRPr="00AB49C9" w:rsidRDefault="0093442B" w:rsidP="003338BA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Поясненням цього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 </w:t>
            </w:r>
            <w:r w:rsidRPr="0071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продовження дії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1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7128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SARS-CoV-2.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3442B" w:rsidRPr="00685330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операційних витрат підприємства свідчить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збільшення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їх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сумарного показника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7,8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порівняно з планом.</w:t>
            </w: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здійснено виплат на користь держави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28848,3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що на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353,9 тис. грн. більше планового показника.</w:t>
            </w: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3442B" w:rsidRDefault="0093442B" w:rsidP="003338B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3442B" w:rsidRDefault="0093442B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</w:t>
            </w:r>
          </w:p>
          <w:p w:rsidR="0093442B" w:rsidRDefault="0093442B" w:rsidP="003338BA">
            <w:pPr>
              <w:tabs>
                <w:tab w:val="left" w:pos="3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  <w:p w:rsidR="0093442B" w:rsidRDefault="0093442B" w:rsidP="003338BA">
            <w:pPr>
              <w:tabs>
                <w:tab w:val="left" w:pos="3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3442B" w:rsidRDefault="0093442B" w:rsidP="003338BA">
            <w:pPr>
              <w:tabs>
                <w:tab w:val="left" w:pos="3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3442B" w:rsidRPr="00685330" w:rsidRDefault="0093442B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>Продовження додатку</w:t>
            </w:r>
          </w:p>
          <w:p w:rsidR="0093442B" w:rsidRPr="00685330" w:rsidRDefault="0093442B" w:rsidP="00333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93442B" w:rsidRPr="00685330" w:rsidRDefault="0093442B" w:rsidP="0033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Показники виконання фінансового плану комунального підприємства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умської міської ради «Електроавтотранс» за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p w:rsidR="0093442B" w:rsidRPr="00685330" w:rsidRDefault="0093442B" w:rsidP="00333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93442B" w:rsidRPr="0093442B" w:rsidTr="003338BA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№з/п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Показники</w:t>
                  </w:r>
                  <w:proofErr w:type="spellEnd"/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план 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факт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93442B" w:rsidRPr="00685330" w:rsidTr="003338BA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93442B" w:rsidRPr="00685330" w:rsidTr="003338BA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Усього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 xml:space="preserve"> дох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о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д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ів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136964,0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ind w:right="-16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158444,9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21480,9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ind w:right="-28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115,7</w:t>
                  </w:r>
                </w:p>
              </w:tc>
            </w:tr>
            <w:tr w:rsidR="0093442B" w:rsidRPr="00685330" w:rsidTr="003338BA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.),у т/ч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148120,4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159633,1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11512,7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107,8</w:t>
                  </w:r>
                </w:p>
              </w:tc>
            </w:tr>
            <w:tr w:rsidR="0093442B" w:rsidRPr="00685330" w:rsidTr="003338BA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атеріальні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41352,2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46261,0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4908,8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42B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111,9</w:t>
                  </w:r>
                </w:p>
              </w:tc>
            </w:tr>
            <w:tr w:rsidR="0093442B" w:rsidRPr="00685330" w:rsidTr="003338BA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оплату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67788,7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69728,1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1939,4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102,9</w:t>
                  </w:r>
                </w:p>
              </w:tc>
            </w:tr>
            <w:tr w:rsidR="0093442B" w:rsidRPr="00685330" w:rsidTr="003338BA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ідрахування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соціальні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заходи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15129,2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15061,4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-67,8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99,6</w:t>
                  </w:r>
                </w:p>
              </w:tc>
            </w:tr>
            <w:tr w:rsidR="0093442B" w:rsidRPr="00685330" w:rsidTr="003338BA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мортизація</w:t>
                  </w:r>
                  <w:proofErr w:type="spellEnd"/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19726,9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18727,0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-999,9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94,9</w:t>
                  </w:r>
                </w:p>
              </w:tc>
            </w:tr>
            <w:tr w:rsidR="0093442B" w:rsidRPr="00685330" w:rsidTr="003338BA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</w:t>
                  </w:r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нші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4123,4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9855,6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5732,2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42B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239,0</w:t>
                  </w:r>
                </w:p>
              </w:tc>
            </w:tr>
            <w:tr w:rsidR="0093442B" w:rsidRPr="00685330" w:rsidTr="003338BA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Чистий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збиток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)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-17640,8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5132,0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12508,8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93442B" w:rsidRPr="00685330" w:rsidTr="003338BA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4.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Сплата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податків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зборів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інших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обовязкових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платежів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користь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держави</w:t>
                  </w:r>
                  <w:proofErr w:type="spellEnd"/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28494,4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28848,3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353,9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101,2</w:t>
                  </w:r>
                </w:p>
              </w:tc>
            </w:tr>
            <w:tr w:rsidR="0093442B" w:rsidRPr="00685330" w:rsidTr="003338BA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93442B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93442B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5.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Середня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облікова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чисельність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працівників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чол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</w:t>
                  </w:r>
                </w:p>
                <w:p w:rsidR="0093442B" w:rsidRPr="00685330" w:rsidRDefault="0093442B" w:rsidP="003338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442B" w:rsidRPr="00685330" w:rsidRDefault="0093442B" w:rsidP="003338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97,0</w:t>
                  </w:r>
                </w:p>
              </w:tc>
            </w:tr>
          </w:tbl>
          <w:p w:rsidR="0093442B" w:rsidRPr="00685330" w:rsidRDefault="0093442B" w:rsidP="00333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3442B" w:rsidRPr="00685330" w:rsidRDefault="0093442B" w:rsidP="00333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3442B" w:rsidRPr="00685330" w:rsidRDefault="0093442B" w:rsidP="0033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442B" w:rsidRPr="00685330" w:rsidRDefault="0093442B" w:rsidP="00333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3442B" w:rsidRPr="0014320D" w:rsidRDefault="0014320D" w:rsidP="009344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</w:t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320D">
        <w:rPr>
          <w:rFonts w:ascii="Times New Roman" w:hAnsi="Times New Roman" w:cs="Times New Roman"/>
          <w:b/>
          <w:sz w:val="28"/>
          <w:szCs w:val="28"/>
          <w:lang w:val="uk-UA"/>
        </w:rPr>
        <w:tab/>
        <w:t>С.В. Яковенко</w:t>
      </w:r>
    </w:p>
    <w:p w:rsidR="00CB029D" w:rsidRDefault="00CB029D" w:rsidP="002F3122">
      <w:pPr>
        <w:spacing w:after="0" w:line="240" w:lineRule="auto"/>
        <w:rPr>
          <w:sz w:val="26"/>
          <w:szCs w:val="26"/>
          <w:lang w:val="uk-UA"/>
        </w:rPr>
      </w:pPr>
    </w:p>
    <w:sectPr w:rsidR="00CB029D" w:rsidSect="0064597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2E8D"/>
    <w:multiLevelType w:val="hybridMultilevel"/>
    <w:tmpl w:val="75B2C7FE"/>
    <w:lvl w:ilvl="0" w:tplc="C3E24E5C">
      <w:start w:val="1"/>
      <w:numFmt w:val="decimal"/>
      <w:lvlText w:val="%1."/>
      <w:lvlJc w:val="left"/>
      <w:pPr>
        <w:ind w:left="1114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E50844"/>
    <w:multiLevelType w:val="hybridMultilevel"/>
    <w:tmpl w:val="E7B25760"/>
    <w:lvl w:ilvl="0" w:tplc="52A4B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F"/>
    <w:rsid w:val="0014320D"/>
    <w:rsid w:val="00143E98"/>
    <w:rsid w:val="00155F6F"/>
    <w:rsid w:val="00241225"/>
    <w:rsid w:val="00287D67"/>
    <w:rsid w:val="002F3122"/>
    <w:rsid w:val="0032237B"/>
    <w:rsid w:val="004047A8"/>
    <w:rsid w:val="004E2235"/>
    <w:rsid w:val="005014FB"/>
    <w:rsid w:val="00645976"/>
    <w:rsid w:val="006F5BAC"/>
    <w:rsid w:val="0081477F"/>
    <w:rsid w:val="00856D0F"/>
    <w:rsid w:val="0086697F"/>
    <w:rsid w:val="0093442B"/>
    <w:rsid w:val="009B5050"/>
    <w:rsid w:val="00A31EB4"/>
    <w:rsid w:val="00A67A3F"/>
    <w:rsid w:val="00AC29D3"/>
    <w:rsid w:val="00CB029D"/>
    <w:rsid w:val="00E7467F"/>
    <w:rsid w:val="00EC57C1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AC8C"/>
  <w15:chartTrackingRefBased/>
  <w15:docId w15:val="{DDB55955-CF73-47F7-9CBD-D5F0ADF0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7D67"/>
    <w:pPr>
      <w:ind w:left="720"/>
      <w:contextualSpacing/>
    </w:pPr>
  </w:style>
  <w:style w:type="table" w:styleId="a6">
    <w:name w:val="Table Grid"/>
    <w:basedOn w:val="a1"/>
    <w:uiPriority w:val="39"/>
    <w:rsid w:val="00CB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Шевцова Світлана Василівна</cp:lastModifiedBy>
  <cp:revision>19</cp:revision>
  <cp:lastPrinted>2023-04-14T06:39:00Z</cp:lastPrinted>
  <dcterms:created xsi:type="dcterms:W3CDTF">2021-02-11T08:16:00Z</dcterms:created>
  <dcterms:modified xsi:type="dcterms:W3CDTF">2023-04-24T13:34:00Z</dcterms:modified>
</cp:coreProperties>
</file>