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BD" w:rsidRPr="00305E9A" w:rsidRDefault="00787CBD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7CBD" w:rsidRPr="00305E9A" w:rsidRDefault="00787CBD" w:rsidP="00787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Пояснювальна записка</w:t>
      </w:r>
    </w:p>
    <w:p w:rsidR="00787CBD" w:rsidRPr="00305E9A" w:rsidRDefault="00787CBD" w:rsidP="00787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BE56A1" w:rsidRPr="00305E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до фінансового плану на 2024</w:t>
      </w:r>
      <w:r w:rsidRPr="00305E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787CBD" w:rsidRPr="00305E9A" w:rsidRDefault="00787CBD" w:rsidP="00787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Комунального підприємства «</w:t>
      </w:r>
      <w:proofErr w:type="spellStart"/>
      <w:r w:rsidRPr="00305E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305E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 Сумської міської ради.</w:t>
      </w:r>
    </w:p>
    <w:p w:rsidR="00787CBD" w:rsidRPr="00305E9A" w:rsidRDefault="00787CBD" w:rsidP="00787CB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7CBD" w:rsidRPr="00305E9A" w:rsidRDefault="00787CBD" w:rsidP="00E1156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Комунальне підприємство «</w:t>
      </w:r>
      <w:proofErr w:type="spellStart"/>
      <w:r w:rsidRPr="00305E9A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Pr="00305E9A">
        <w:rPr>
          <w:rFonts w:ascii="Times New Roman" w:hAnsi="Times New Roman" w:cs="Times New Roman"/>
          <w:sz w:val="24"/>
          <w:szCs w:val="24"/>
          <w:lang w:val="uk-UA"/>
        </w:rPr>
        <w:t>» Сумської міської ради створено з метою створення спільних підприємств для наповнення доходної части</w:t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бюджету міста, задоволення потреб територіальної громади м. Суми у виконання робіт та послуг, а також забезпечення на підставі одержаного прибутку соціальних та економічних інтересів. Основний вид діяльності підприємства – надання інших допоміжних комерційних послуг.</w:t>
      </w:r>
    </w:p>
    <w:p w:rsidR="00787CBD" w:rsidRPr="00305E9A" w:rsidRDefault="00ED0033" w:rsidP="00E1156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Дохідна частина к</w:t>
      </w:r>
      <w:r w:rsidR="00787CBD" w:rsidRPr="00305E9A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«</w:t>
      </w:r>
      <w:proofErr w:type="spellStart"/>
      <w:r w:rsidR="00787CBD" w:rsidRPr="00305E9A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="00787CBD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» СМР формується за рахунок надання в оренду нежитлових приміщень та майна, а  також від реалізації послуг (інші), які надаються на території дитячого парку «Казка» та послуг з благоустрою  території дитячого парку. Витрати підприємства  плануються у </w:t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>співвідношенні</w:t>
      </w:r>
      <w:r w:rsidR="00787CBD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з доходами, які отримує підприємство за результаті фінансово- господарської діяльності.</w:t>
      </w:r>
    </w:p>
    <w:p w:rsidR="00787CBD" w:rsidRPr="0099577E" w:rsidRDefault="00787CBD" w:rsidP="00E11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E56A1" w:rsidRPr="0099577E">
        <w:rPr>
          <w:rFonts w:ascii="Times New Roman" w:hAnsi="Times New Roman" w:cs="Times New Roman"/>
          <w:b/>
          <w:sz w:val="24"/>
          <w:szCs w:val="24"/>
          <w:lang w:val="uk-UA"/>
        </w:rPr>
        <w:t>Загальний дохід на 2024 рік складає 1871,3</w:t>
      </w:r>
      <w:r w:rsidR="009865B5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</w:t>
      </w: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>, який включає:</w:t>
      </w:r>
    </w:p>
    <w:p w:rsidR="00787CBD" w:rsidRPr="0099577E" w:rsidRDefault="00787CBD" w:rsidP="00E11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>чистий  дохід ( виручка)  від реалізації продукції(</w:t>
      </w:r>
      <w:r w:rsidR="00BE56A1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товарів, робіт, послуг) </w:t>
      </w:r>
      <w:r w:rsidR="00AC5CAA" w:rsidRPr="0099577E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BE56A1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C5CAA" w:rsidRPr="0099577E">
        <w:rPr>
          <w:rFonts w:ascii="Times New Roman" w:hAnsi="Times New Roman" w:cs="Times New Roman"/>
          <w:b/>
          <w:sz w:val="24"/>
          <w:szCs w:val="24"/>
          <w:lang w:val="uk-UA"/>
        </w:rPr>
        <w:t>1230,9</w:t>
      </w: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грн, в т.</w:t>
      </w:r>
      <w:r w:rsidR="009865B5" w:rsidRPr="00995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ч. </w:t>
      </w:r>
    </w:p>
    <w:p w:rsidR="00787CBD" w:rsidRPr="0099577E" w:rsidRDefault="00787CBD" w:rsidP="00E11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оренда майна та нежитлових приміщень – </w:t>
      </w:r>
      <w:r w:rsidR="00AC5CAA" w:rsidRPr="0099577E">
        <w:rPr>
          <w:rFonts w:ascii="Times New Roman" w:hAnsi="Times New Roman" w:cs="Times New Roman"/>
          <w:b/>
          <w:sz w:val="24"/>
          <w:szCs w:val="24"/>
          <w:lang w:val="uk-UA"/>
        </w:rPr>
        <w:t>133,8</w:t>
      </w: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грн; </w:t>
      </w:r>
    </w:p>
    <w:p w:rsidR="00787CBD" w:rsidRPr="0099577E" w:rsidRDefault="00787CBD" w:rsidP="00E11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>надання послуг</w:t>
      </w:r>
      <w:r w:rsidR="00C45AF1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території дитячого парку «Казка»</w:t>
      </w: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="00AC5CAA" w:rsidRPr="0099577E">
        <w:rPr>
          <w:rFonts w:ascii="Times New Roman" w:hAnsi="Times New Roman" w:cs="Times New Roman"/>
          <w:b/>
          <w:sz w:val="24"/>
          <w:szCs w:val="24"/>
          <w:lang w:val="uk-UA"/>
        </w:rPr>
        <w:t>388,9</w:t>
      </w: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грн;</w:t>
      </w:r>
    </w:p>
    <w:p w:rsidR="00787CBD" w:rsidRPr="0099577E" w:rsidRDefault="00D3367D" w:rsidP="00E11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>надання послуг з утримання</w:t>
      </w:r>
      <w:r w:rsidR="00787CBD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дитячого парку « Казка» - </w:t>
      </w:r>
      <w:r w:rsidR="00AC5CAA" w:rsidRPr="0099577E">
        <w:rPr>
          <w:rFonts w:ascii="Times New Roman" w:hAnsi="Times New Roman" w:cs="Times New Roman"/>
          <w:b/>
          <w:sz w:val="24"/>
          <w:szCs w:val="24"/>
          <w:lang w:val="uk-UA"/>
        </w:rPr>
        <w:t>708,2</w:t>
      </w:r>
      <w:r w:rsidR="009865B5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</w:t>
      </w:r>
      <w:r w:rsidR="00AC5CAA" w:rsidRPr="0099577E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AC5CAA" w:rsidRPr="0099577E" w:rsidRDefault="00787CBD" w:rsidP="00E11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інші </w:t>
      </w:r>
      <w:r w:rsidR="001315FA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операційні </w:t>
      </w: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>доходи</w:t>
      </w:r>
      <w:r w:rsidR="00AC5CAA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сумі </w:t>
      </w:r>
      <w:r w:rsidR="001315FA" w:rsidRPr="0099577E">
        <w:rPr>
          <w:rFonts w:ascii="Times New Roman" w:hAnsi="Times New Roman" w:cs="Times New Roman"/>
          <w:b/>
          <w:sz w:val="24"/>
          <w:szCs w:val="24"/>
          <w:lang w:val="uk-UA"/>
        </w:rPr>
        <w:t>640</w:t>
      </w:r>
      <w:r w:rsidR="00AC5CAA" w:rsidRPr="0099577E">
        <w:rPr>
          <w:rFonts w:ascii="Times New Roman" w:hAnsi="Times New Roman" w:cs="Times New Roman"/>
          <w:b/>
          <w:sz w:val="24"/>
          <w:szCs w:val="24"/>
          <w:lang w:val="uk-UA"/>
        </w:rPr>
        <w:t>,4</w:t>
      </w: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 ( </w:t>
      </w:r>
      <w:r w:rsidR="00F37012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390,4 тис. грн - </w:t>
      </w:r>
      <w:r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відшкодування комунальних послуг- </w:t>
      </w:r>
      <w:r w:rsidR="00EC002C" w:rsidRPr="0099577E">
        <w:rPr>
          <w:rFonts w:ascii="Times New Roman" w:hAnsi="Times New Roman" w:cs="Times New Roman"/>
          <w:b/>
          <w:sz w:val="24"/>
          <w:szCs w:val="24"/>
          <w:lang w:val="uk-UA"/>
        </w:rPr>
        <w:t>електроенергія</w:t>
      </w:r>
      <w:r w:rsidR="00C45AF1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F37012" w:rsidRPr="0099577E">
        <w:rPr>
          <w:rFonts w:ascii="Times New Roman" w:hAnsi="Times New Roman" w:cs="Times New Roman"/>
          <w:b/>
          <w:sz w:val="24"/>
          <w:szCs w:val="24"/>
          <w:lang w:val="uk-UA"/>
        </w:rPr>
        <w:t>водопостачання, водовідведення,</w:t>
      </w:r>
      <w:r w:rsidR="00C45AF1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інші</w:t>
      </w:r>
      <w:r w:rsidR="00AC5CAA" w:rsidRPr="00995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  <w:r w:rsidR="00F37012" w:rsidRPr="0099577E">
        <w:rPr>
          <w:rFonts w:ascii="Times New Roman" w:hAnsi="Times New Roman" w:cs="Times New Roman"/>
          <w:b/>
          <w:sz w:val="24"/>
          <w:szCs w:val="24"/>
          <w:lang w:val="uk-UA"/>
        </w:rPr>
        <w:t>250,</w:t>
      </w:r>
      <w:r w:rsidR="00C42F4F">
        <w:rPr>
          <w:rFonts w:ascii="Times New Roman" w:hAnsi="Times New Roman" w:cs="Times New Roman"/>
          <w:b/>
          <w:sz w:val="24"/>
          <w:szCs w:val="24"/>
          <w:lang w:val="uk-UA"/>
        </w:rPr>
        <w:t>0 тис. грн – фінансова допомога від благодійних організацій</w:t>
      </w:r>
      <w:r w:rsidR="00BD7F7B" w:rsidRPr="0099577E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87CBD" w:rsidRPr="00305E9A" w:rsidRDefault="00787CBD" w:rsidP="00E1156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Прогнозний  чистий дохід (виручка ) від реалізації продукції (товарів, робіт, послуг)</w:t>
      </w:r>
      <w:r w:rsidR="009223D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на 2023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рік складає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922,4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 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що на 48,6</w:t>
      </w:r>
      <w:r w:rsidR="009865B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більше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від запланованих </w:t>
      </w:r>
      <w:r w:rsidR="00D3367D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865B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873,8</w:t>
      </w:r>
      <w:r w:rsidR="009865B5" w:rsidRPr="00305E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865B5" w:rsidRPr="00305E9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9865B5" w:rsidRPr="00305E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гривень. </w:t>
      </w:r>
    </w:p>
    <w:p w:rsidR="00787CBD" w:rsidRPr="00305E9A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Витрати фінансового плану підприємства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на 2024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рік  складають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1867,5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                       а саме:</w:t>
      </w:r>
    </w:p>
    <w:p w:rsidR="00787CBD" w:rsidRPr="00305E9A" w:rsidRDefault="00305715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собівартості</w:t>
      </w:r>
      <w:r w:rsidR="00787CBD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реалізованих послуг</w:t>
      </w:r>
      <w:r w:rsidR="00787CBD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 - 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459,1</w:t>
      </w:r>
      <w:r w:rsidR="00787CBD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654084" w:rsidRPr="00305E9A">
        <w:rPr>
          <w:rFonts w:ascii="Times New Roman" w:hAnsi="Times New Roman" w:cs="Times New Roman"/>
          <w:sz w:val="24"/>
          <w:szCs w:val="24"/>
        </w:rPr>
        <w:t xml:space="preserve"> </w:t>
      </w:r>
      <w:r w:rsidR="00787CBD" w:rsidRPr="00305E9A">
        <w:rPr>
          <w:rFonts w:ascii="Times New Roman" w:hAnsi="Times New Roman" w:cs="Times New Roman"/>
          <w:sz w:val="24"/>
          <w:szCs w:val="24"/>
          <w:lang w:val="uk-UA"/>
        </w:rPr>
        <w:t>( в склад собівартості входить –</w:t>
      </w:r>
    </w:p>
    <w:p w:rsidR="009223D9" w:rsidRPr="00305E9A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оплата праці 2 сторожів, 2 двірників, 2 робітників з благоустрою –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327,9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 нарахування ЄСВ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– 72,1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 витрати на придбання господарського інвентарю та паливно-мастильних матеріалів для </w:t>
      </w:r>
      <w:proofErr w:type="spellStart"/>
      <w:r w:rsidRPr="00305E9A">
        <w:rPr>
          <w:rFonts w:ascii="Times New Roman" w:hAnsi="Times New Roman" w:cs="Times New Roman"/>
          <w:sz w:val="24"/>
          <w:szCs w:val="24"/>
          <w:lang w:val="uk-UA"/>
        </w:rPr>
        <w:t>бензокос</w:t>
      </w:r>
      <w:proofErr w:type="spellEnd"/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36,4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 </w:t>
      </w:r>
      <w:r w:rsidR="00F66B5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витрати – 22,7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9223D9" w:rsidRPr="00305E9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223D9" w:rsidRPr="00305E9A" w:rsidRDefault="009223D9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002C" w:rsidRPr="00305E9A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адміністративні витрати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–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691,1</w:t>
      </w:r>
      <w:r w:rsidR="0040093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>гривень.</w:t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До складу адміністративних витрат входить: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оплата праці директора</w:t>
      </w:r>
      <w:r w:rsidR="00F66B5A" w:rsidRPr="00305E9A">
        <w:rPr>
          <w:rFonts w:ascii="Times New Roman" w:hAnsi="Times New Roman" w:cs="Times New Roman"/>
          <w:sz w:val="24"/>
          <w:szCs w:val="24"/>
          <w:lang w:val="uk-UA"/>
        </w:rPr>
        <w:t>, бухгалтера, юриста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528,4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грн; нарахування ЄСВ 22% -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116,2</w:t>
      </w:r>
      <w:r w:rsidR="009865B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тис. грн, послуги зв’язку та інтернету </w:t>
      </w:r>
      <w:r w:rsidR="00F66B5A" w:rsidRPr="00305E9A">
        <w:rPr>
          <w:rFonts w:ascii="Times New Roman" w:hAnsi="Times New Roman" w:cs="Times New Roman"/>
          <w:sz w:val="24"/>
          <w:szCs w:val="24"/>
          <w:lang w:val="uk-UA"/>
        </w:rPr>
        <w:t>- 2,5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 організаційно - технічні послуги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– 4,5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грн; опалення офісного приміщення</w:t>
      </w:r>
      <w:r w:rsidR="00B36A7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36A7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20,6</w:t>
      </w:r>
      <w:r w:rsidR="00B36A7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грн;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B5A" w:rsidRPr="00305E9A">
        <w:rPr>
          <w:rFonts w:ascii="Times New Roman" w:hAnsi="Times New Roman" w:cs="Times New Roman"/>
          <w:sz w:val="24"/>
          <w:szCs w:val="24"/>
          <w:lang w:val="uk-UA"/>
        </w:rPr>
        <w:t>послуги доступу до ел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>ектронного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майданчика – 1,0</w:t>
      </w:r>
      <w:r w:rsidR="00F66B5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  <w:r w:rsidR="009223D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</w:t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та консультативно-інформаційні послуги</w:t>
      </w:r>
      <w:r w:rsidR="00B36A7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36A7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4,0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66B5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охорона офісного приміщення -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B5A" w:rsidRPr="00305E9A">
        <w:rPr>
          <w:rFonts w:ascii="Times New Roman" w:hAnsi="Times New Roman" w:cs="Times New Roman"/>
          <w:sz w:val="24"/>
          <w:szCs w:val="24"/>
          <w:lang w:val="uk-UA"/>
        </w:rPr>
        <w:t>6,0 тис. грн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; амортизація основних засобів –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7,9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9223D9" w:rsidRPr="00305E9A" w:rsidRDefault="009223D9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7CBD" w:rsidRPr="00305E9A" w:rsidRDefault="00787CBD" w:rsidP="00E1156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інші  операційні витрати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700,7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тис. грн (  склад операційних витрат - оплата праці завідувача господарством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105,</w:t>
      </w:r>
      <w:r w:rsidR="00E1156A" w:rsidRPr="00305E9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A0184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, ЄСВ 22% - </w:t>
      </w:r>
      <w:r w:rsidR="00E1156A" w:rsidRPr="00305E9A">
        <w:rPr>
          <w:rFonts w:ascii="Times New Roman" w:hAnsi="Times New Roman" w:cs="Times New Roman"/>
          <w:sz w:val="24"/>
          <w:szCs w:val="24"/>
          <w:lang w:val="uk-UA"/>
        </w:rPr>
        <w:t>23,</w:t>
      </w:r>
      <w:r w:rsidR="00C44EB0" w:rsidRPr="00305E9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A0184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тис. грн;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</w:t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>електроенергію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518E3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395,4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34815" w:rsidRPr="00305E9A">
        <w:rPr>
          <w:rFonts w:ascii="Times New Roman" w:hAnsi="Times New Roman" w:cs="Times New Roman"/>
          <w:sz w:val="24"/>
          <w:szCs w:val="24"/>
          <w:lang w:val="uk-UA"/>
        </w:rPr>
        <w:t>тис. грн,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та водовідведення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– 7,6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грн; </w:t>
      </w:r>
      <w:r w:rsidR="00734815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вивіз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lastRenderedPageBreak/>
        <w:t>ТПВ</w:t>
      </w:r>
      <w:r w:rsidR="004518E3" w:rsidRPr="00305E9A">
        <w:rPr>
          <w:rFonts w:ascii="Times New Roman" w:hAnsi="Times New Roman" w:cs="Times New Roman"/>
          <w:sz w:val="24"/>
          <w:szCs w:val="24"/>
        </w:rPr>
        <w:t> 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- 23,5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BA0184" w:rsidRPr="00305E9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; встановлення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паркових лавок-58,3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грн; </w:t>
      </w:r>
      <w:r w:rsidR="00BA0184" w:rsidRPr="00305E9A">
        <w:rPr>
          <w:rFonts w:ascii="Times New Roman" w:hAnsi="Times New Roman" w:cs="Times New Roman"/>
          <w:sz w:val="24"/>
          <w:szCs w:val="24"/>
          <w:lang w:val="uk-UA"/>
        </w:rPr>
        <w:t>улаштування квітників н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а території парку</w:t>
      </w:r>
      <w:r w:rsidR="00E520F7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520F7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41,7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поточний ремонт лавок, урн-25,0 тис. грн; обслуг</w:t>
      </w:r>
      <w:r w:rsidR="004518E3" w:rsidRPr="00305E9A">
        <w:rPr>
          <w:rFonts w:ascii="Times New Roman" w:hAnsi="Times New Roman" w:cs="Times New Roman"/>
          <w:sz w:val="24"/>
          <w:szCs w:val="24"/>
          <w:lang w:val="uk-UA"/>
        </w:rPr>
        <w:t>овування дитячого майданчика 12,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5 тис. грн, поточний ремонт </w:t>
      </w:r>
      <w:proofErr w:type="spellStart"/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бензокос</w:t>
      </w:r>
      <w:proofErr w:type="spellEnd"/>
      <w:r w:rsidR="004518E3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518E3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2,</w:t>
      </w:r>
      <w:r w:rsidR="00BF5D5C" w:rsidRPr="00305E9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 придбання матеріалів, предметів, обладнання 5,2 тис. грн</w:t>
      </w:r>
      <w:r w:rsidR="004518E3" w:rsidRPr="00305E9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87CBD" w:rsidRPr="00305E9A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інші витрати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– 15,8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грн. (розрахунко</w:t>
      </w:r>
      <w:r w:rsidR="00F66B5A" w:rsidRPr="00305E9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о - касове обслуговування – 12,8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 земельний </w:t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>податок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3,0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грн.);</w:t>
      </w:r>
    </w:p>
    <w:p w:rsidR="00EC002C" w:rsidRPr="00305E9A" w:rsidRDefault="00EC002C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7CBD" w:rsidRPr="00305E9A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податок на прибуток на 202</w:t>
      </w:r>
      <w:r w:rsidR="00AC5CAA" w:rsidRPr="00305E9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0,8</w:t>
      </w:r>
      <w:r w:rsidR="009E20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B5A" w:rsidRPr="00305E9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>ивень.</w:t>
      </w:r>
    </w:p>
    <w:p w:rsidR="00787CBD" w:rsidRPr="00305E9A" w:rsidRDefault="00787CBD" w:rsidP="00E115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Капітальні інвестиції  підприємства  - це  амортизаційні відрахування, які </w:t>
      </w:r>
      <w:r w:rsidR="00AC5CAA" w:rsidRPr="00305E9A">
        <w:rPr>
          <w:rFonts w:ascii="Times New Roman" w:hAnsi="Times New Roman" w:cs="Times New Roman"/>
          <w:sz w:val="24"/>
          <w:szCs w:val="24"/>
          <w:lang w:val="uk-UA"/>
        </w:rPr>
        <w:t>складають 7,9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787CBD" w:rsidRPr="00305E9A" w:rsidRDefault="00787CBD" w:rsidP="00E115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Витрати підприємства планувались в співвідношенні з доходами, які отримує підприємство в результаті фінансово- господарської діяльності.</w:t>
      </w:r>
    </w:p>
    <w:p w:rsidR="00787CBD" w:rsidRPr="00305E9A" w:rsidRDefault="00787CBD" w:rsidP="00E115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Очікуваний фінансовий результат підприємства на 202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рік до  оподаткування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складає 4,6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6D1E32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грн,</w:t>
      </w:r>
    </w:p>
    <w:p w:rsidR="00787CBD" w:rsidRPr="00305E9A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податок на прибуток 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– 0,8</w:t>
      </w:r>
      <w:r w:rsidR="006D1E32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:rsidR="00787CBD" w:rsidRPr="00305E9A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чистий фінансовий результат після оподаткування  -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3,8</w:t>
      </w:r>
      <w:r w:rsidR="009865B5" w:rsidRPr="00305E9A">
        <w:rPr>
          <w:rFonts w:ascii="Times New Roman" w:hAnsi="Times New Roman" w:cs="Times New Roman"/>
          <w:sz w:val="24"/>
          <w:szCs w:val="24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:rsidR="00787CBD" w:rsidRPr="00305E9A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відрахування частини </w:t>
      </w:r>
      <w:r w:rsidR="00654084" w:rsidRPr="00305E9A">
        <w:rPr>
          <w:rFonts w:ascii="Times New Roman" w:hAnsi="Times New Roman" w:cs="Times New Roman"/>
          <w:sz w:val="24"/>
          <w:szCs w:val="24"/>
          <w:lang w:val="uk-UA"/>
        </w:rPr>
        <w:t>чистого прибутку – 0,1 тис. гривень.</w:t>
      </w:r>
    </w:p>
    <w:p w:rsidR="00787CBD" w:rsidRPr="00305E9A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Чисельність працівників підприємс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тва на 2024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рік заплановано в кількості </w:t>
      </w:r>
      <w:r w:rsidR="007E6F89" w:rsidRPr="00305E9A">
        <w:rPr>
          <w:rFonts w:ascii="Times New Roman" w:hAnsi="Times New Roman" w:cs="Times New Roman"/>
          <w:sz w:val="24"/>
          <w:szCs w:val="24"/>
        </w:rPr>
        <w:t>9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. При виробничій необхідності,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штатний розклад, кількість штатних працівників та  середньомісячна заробітна плата може змінюватись.</w:t>
      </w:r>
    </w:p>
    <w:p w:rsidR="00787CBD" w:rsidRPr="00305E9A" w:rsidRDefault="00787CBD" w:rsidP="00787CBD">
      <w:pPr>
        <w:rPr>
          <w:lang w:val="uk-UA"/>
        </w:rPr>
      </w:pPr>
    </w:p>
    <w:p w:rsidR="00787CBD" w:rsidRPr="00305E9A" w:rsidRDefault="00787CBD" w:rsidP="00787C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87CBD" w:rsidRPr="00305E9A" w:rsidRDefault="00787CBD" w:rsidP="00B656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Директор КП «</w:t>
      </w:r>
      <w:proofErr w:type="spellStart"/>
      <w:r w:rsidRPr="00305E9A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» СМР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О. Левченко</w:t>
      </w:r>
    </w:p>
    <w:p w:rsidR="00787CBD" w:rsidRPr="00305E9A" w:rsidRDefault="00787CBD" w:rsidP="00787CB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87CBD" w:rsidRPr="00305E9A" w:rsidRDefault="00787CBD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002C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Мельник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1753C" w:rsidRPr="00305E9A" w:rsidRDefault="00E1753C" w:rsidP="007E6F8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553C" w:rsidRPr="00305E9A" w:rsidRDefault="00AB553C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F89" w:rsidRPr="00305E9A" w:rsidRDefault="007E6F89" w:rsidP="00C272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7293" w:rsidRPr="00305E9A" w:rsidRDefault="003543FF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Розшифрування </w:t>
      </w:r>
      <w:r w:rsidR="00A75AB8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</w:t>
      </w:r>
      <w:r w:rsidR="00C27293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фінансового плану  комунального підприємства «</w:t>
      </w:r>
      <w:proofErr w:type="spellStart"/>
      <w:r w:rsidR="00C27293" w:rsidRPr="00305E9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C27293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A75AB8" w:rsidRPr="00305E9A">
        <w:rPr>
          <w:rFonts w:ascii="Times New Roman" w:hAnsi="Times New Roman" w:cs="Times New Roman"/>
          <w:b/>
          <w:sz w:val="24"/>
          <w:szCs w:val="24"/>
          <w:lang w:val="uk-UA"/>
        </w:rPr>
        <w:t>СМ</w:t>
      </w:r>
      <w:r w:rsidR="00AD36F9" w:rsidRPr="00305E9A">
        <w:rPr>
          <w:rFonts w:ascii="Times New Roman" w:hAnsi="Times New Roman" w:cs="Times New Roman"/>
          <w:b/>
          <w:sz w:val="24"/>
          <w:szCs w:val="24"/>
          <w:lang w:val="uk-UA"/>
        </w:rPr>
        <w:t>Р на 2024</w:t>
      </w:r>
      <w:r w:rsidR="006B1CA6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3531" w:rsidRPr="00305E9A">
        <w:rPr>
          <w:rFonts w:ascii="Times New Roman" w:hAnsi="Times New Roman" w:cs="Times New Roman"/>
          <w:b/>
          <w:sz w:val="24"/>
          <w:szCs w:val="24"/>
          <w:lang w:val="uk-UA"/>
        </w:rPr>
        <w:t>рік таблиця 1 ряд.</w:t>
      </w:r>
      <w:r w:rsidR="00AF2FD7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3531" w:rsidRPr="00305E9A">
        <w:rPr>
          <w:rFonts w:ascii="Times New Roman" w:hAnsi="Times New Roman" w:cs="Times New Roman"/>
          <w:b/>
          <w:sz w:val="24"/>
          <w:szCs w:val="24"/>
          <w:lang w:val="uk-UA"/>
        </w:rPr>
        <w:t>1018</w:t>
      </w:r>
    </w:p>
    <w:p w:rsidR="00A75AB8" w:rsidRPr="00305E9A" w:rsidRDefault="00694FD0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«Інші </w:t>
      </w:r>
      <w:r w:rsidR="00A75AB8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витрати»</w:t>
      </w:r>
    </w:p>
    <w:p w:rsidR="00C27293" w:rsidRPr="00305E9A" w:rsidRDefault="00C27293" w:rsidP="001406E5">
      <w:pPr>
        <w:jc w:val="both"/>
        <w:rPr>
          <w:rFonts w:ascii="Times New Roman" w:hAnsi="Times New Roman" w:cs="Times New Roman"/>
          <w:lang w:val="uk-UA"/>
        </w:rPr>
      </w:pPr>
    </w:p>
    <w:p w:rsidR="00811F09" w:rsidRPr="00305E9A" w:rsidRDefault="00694FD0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Склад інших </w:t>
      </w:r>
      <w:r w:rsidR="00B1261A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витрат </w:t>
      </w:r>
      <w:r w:rsidR="00EB3531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ряд.1018 </w:t>
      </w:r>
      <w:r w:rsidR="00481E77" w:rsidRPr="00305E9A">
        <w:rPr>
          <w:rFonts w:ascii="Times New Roman" w:hAnsi="Times New Roman" w:cs="Times New Roman"/>
          <w:sz w:val="24"/>
          <w:szCs w:val="24"/>
          <w:lang w:val="uk-UA"/>
        </w:rPr>
        <w:t>таблиці 1</w:t>
      </w:r>
      <w:r w:rsidR="00657B63" w:rsidRPr="00305E9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94FD0" w:rsidRPr="00305E9A" w:rsidRDefault="00694FD0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D2B" w:rsidRPr="00305E9A" w:rsidRDefault="00EB3531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вивіз гілля, сміття  та палого листя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>16,8</w:t>
      </w:r>
      <w:r w:rsidR="00904D2B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0A4FC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36F9" w:rsidRPr="00305E9A" w:rsidRDefault="00AD36F9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розрахунково</w:t>
      </w:r>
      <w:r w:rsidR="002A0156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- касове обслуговування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2,1 тис. грн,</w:t>
      </w:r>
    </w:p>
    <w:p w:rsidR="00AD36F9" w:rsidRPr="00305E9A" w:rsidRDefault="00AD36F9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водопостачання т</w:t>
      </w:r>
      <w:r w:rsidR="002A0156" w:rsidRPr="00305E9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водовідведення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3,8 тис. грн</w:t>
      </w:r>
      <w:r w:rsidR="002A0156" w:rsidRPr="00305E9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94FD0" w:rsidRPr="00305E9A" w:rsidRDefault="00B1261A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4FD0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4FD0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4FD0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4FD0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11F09" w:rsidRPr="00305E9A" w:rsidRDefault="00811F09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D2B" w:rsidRPr="00305E9A" w:rsidRDefault="00F617A8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>22,7</w:t>
      </w:r>
      <w:r w:rsidR="000A4FC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AD36F9" w:rsidRPr="00305E9A" w:rsidRDefault="00AD36F9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1F09" w:rsidRPr="00305E9A" w:rsidRDefault="00811F09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06D8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C1170C" w:rsidRPr="00305E9A" w:rsidRDefault="00811F09" w:rsidP="001406E5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06D8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Мельник</w:t>
      </w:r>
      <w:r w:rsidR="00C1170C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Розшифрування до фінансового плану  комунального підприємства «</w:t>
      </w:r>
      <w:proofErr w:type="spellStart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AD36F9" w:rsidRPr="00305E9A">
        <w:rPr>
          <w:rFonts w:ascii="Times New Roman" w:hAnsi="Times New Roman" w:cs="Times New Roman"/>
          <w:b/>
          <w:sz w:val="24"/>
          <w:szCs w:val="24"/>
          <w:lang w:val="uk-UA"/>
        </w:rPr>
        <w:t>СМР на 2024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</w:t>
      </w:r>
      <w:r w:rsidR="00FA0BD5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1051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«Інші адміністративні витрати»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lang w:val="uk-UA"/>
        </w:rPr>
      </w:pPr>
    </w:p>
    <w:p w:rsidR="00C1170C" w:rsidRPr="00305E9A" w:rsidRDefault="00C1170C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Скла</w:t>
      </w:r>
      <w:r w:rsidR="006B1CA6" w:rsidRPr="00305E9A">
        <w:rPr>
          <w:rFonts w:ascii="Times New Roman" w:hAnsi="Times New Roman" w:cs="Times New Roman"/>
          <w:sz w:val="24"/>
          <w:szCs w:val="24"/>
          <w:lang w:val="uk-UA"/>
        </w:rPr>
        <w:t>д інших адміністративних витрат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1170C" w:rsidRPr="00305E9A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опалення 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офісного приміщення 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ab/>
        <w:t>20,6 тис.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грн,</w:t>
      </w:r>
    </w:p>
    <w:p w:rsidR="00C1170C" w:rsidRPr="00305E9A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витрати на канцт</w:t>
      </w:r>
      <w:r w:rsidR="00CE1A67" w:rsidRPr="00305E9A">
        <w:rPr>
          <w:rFonts w:ascii="Times New Roman" w:hAnsi="Times New Roman" w:cs="Times New Roman"/>
          <w:sz w:val="24"/>
          <w:szCs w:val="24"/>
          <w:lang w:val="uk-UA"/>
        </w:rPr>
        <w:t>овари,</w:t>
      </w:r>
      <w:r w:rsidR="006B1CA6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E1A67" w:rsidRPr="00305E9A">
        <w:rPr>
          <w:rFonts w:ascii="Times New Roman" w:hAnsi="Times New Roman" w:cs="Times New Roman"/>
          <w:sz w:val="24"/>
          <w:szCs w:val="24"/>
          <w:lang w:val="uk-UA"/>
        </w:rPr>
        <w:t>консультац</w:t>
      </w:r>
      <w:proofErr w:type="spellEnd"/>
      <w:r w:rsidR="00CE1A67" w:rsidRPr="00305E9A">
        <w:rPr>
          <w:rFonts w:ascii="Times New Roman" w:hAnsi="Times New Roman" w:cs="Times New Roman"/>
          <w:sz w:val="24"/>
          <w:szCs w:val="24"/>
          <w:lang w:val="uk-UA"/>
        </w:rPr>
        <w:t>. послуги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A0156" w:rsidRPr="00305E9A">
        <w:rPr>
          <w:rFonts w:ascii="Times New Roman" w:hAnsi="Times New Roman" w:cs="Times New Roman"/>
          <w:sz w:val="24"/>
          <w:szCs w:val="24"/>
          <w:lang w:val="uk-UA"/>
        </w:rPr>
        <w:t>4,0 тис. грн,</w:t>
      </w:r>
    </w:p>
    <w:p w:rsidR="00C1170C" w:rsidRPr="00305E9A" w:rsidRDefault="00DA108F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охорона офісного приміщення</w:t>
      </w:r>
      <w:r w:rsidR="00CE1A67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500,00 г</w:t>
      </w:r>
      <w:r w:rsidR="00E76088" w:rsidRPr="00305E9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E1A67" w:rsidRPr="00305E9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E7608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1A67" w:rsidRPr="00305E9A">
        <w:rPr>
          <w:rFonts w:ascii="Times New Roman" w:hAnsi="Times New Roman" w:cs="Times New Roman"/>
          <w:sz w:val="24"/>
          <w:szCs w:val="24"/>
          <w:lang w:val="uk-UA"/>
        </w:rPr>
        <w:t>х 12 міс.</w:t>
      </w:r>
      <w:r w:rsidR="00CE1A67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E1A67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E1A67" w:rsidRPr="00305E9A">
        <w:rPr>
          <w:rFonts w:ascii="Times New Roman" w:hAnsi="Times New Roman" w:cs="Times New Roman"/>
          <w:sz w:val="24"/>
          <w:szCs w:val="24"/>
          <w:lang w:val="uk-UA"/>
        </w:rPr>
        <w:tab/>
        <w:t>6,0 тис.</w:t>
      </w:r>
      <w:r w:rsidR="006B1CA6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грн,</w:t>
      </w:r>
    </w:p>
    <w:p w:rsidR="00C1170C" w:rsidRPr="00305E9A" w:rsidRDefault="00C1170C" w:rsidP="001406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170C" w:rsidRPr="00305E9A" w:rsidRDefault="006B1CA6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30,6 тис. гривень.</w:t>
      </w:r>
    </w:p>
    <w:p w:rsidR="00DA108F" w:rsidRPr="00305E9A" w:rsidRDefault="00DA108F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305E9A" w:rsidRDefault="00C1170C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C1170C" w:rsidRPr="00305E9A" w:rsidRDefault="00C1170C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Т.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Мельник</w:t>
      </w:r>
    </w:p>
    <w:p w:rsidR="00AB553C" w:rsidRPr="00305E9A" w:rsidRDefault="00AB553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0F9D" w:rsidRPr="00305E9A" w:rsidRDefault="00970F9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0F9D" w:rsidRPr="00305E9A" w:rsidRDefault="00970F9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Розшифрування до фінансового плану  комунального підприємства «</w:t>
      </w:r>
      <w:proofErr w:type="spellStart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AD36F9" w:rsidRPr="00305E9A">
        <w:rPr>
          <w:rFonts w:ascii="Times New Roman" w:hAnsi="Times New Roman" w:cs="Times New Roman"/>
          <w:b/>
          <w:sz w:val="24"/>
          <w:szCs w:val="24"/>
          <w:lang w:val="uk-UA"/>
        </w:rPr>
        <w:t>СМР на 2024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</w:t>
      </w:r>
      <w:r w:rsidR="00FA0BD5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1086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«Інші  операційні витрати»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lang w:val="uk-UA"/>
        </w:rPr>
      </w:pPr>
    </w:p>
    <w:p w:rsidR="00C1170C" w:rsidRPr="00305E9A" w:rsidRDefault="00C1170C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Склад інших  операційних  витрат:</w:t>
      </w:r>
    </w:p>
    <w:p w:rsidR="00C1170C" w:rsidRPr="00305E9A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оплату </w:t>
      </w:r>
      <w:r w:rsidR="0024182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праці завідувача господарством </w:t>
      </w:r>
      <w:r w:rsidR="00C15D16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>105,</w:t>
      </w:r>
      <w:r w:rsidR="002D1CE8" w:rsidRPr="00305E9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C1170C" w:rsidRPr="00305E9A" w:rsidRDefault="00AD36F9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нарахування ЄСВ 22%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23,</w:t>
      </w:r>
      <w:r w:rsidR="00BF5D5C" w:rsidRPr="00305E9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:rsidR="00C1170C" w:rsidRPr="00305E9A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51BB2" w:rsidRPr="00305E9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41828" w:rsidRPr="00305E9A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>ати на електроенергію</w:t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  <w:t>395,4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C1170C" w:rsidRPr="00305E9A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витрати  на водопо</w:t>
      </w:r>
      <w:r w:rsidR="009223D9" w:rsidRPr="00305E9A">
        <w:rPr>
          <w:rFonts w:ascii="Times New Roman" w:hAnsi="Times New Roman" w:cs="Times New Roman"/>
          <w:sz w:val="24"/>
          <w:szCs w:val="24"/>
          <w:lang w:val="uk-UA"/>
        </w:rPr>
        <w:t>стачання та водовідведення</w:t>
      </w:r>
      <w:r w:rsidR="009223D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23D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23D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56A1" w:rsidRPr="00305E9A">
        <w:rPr>
          <w:rFonts w:ascii="Times New Roman" w:hAnsi="Times New Roman" w:cs="Times New Roman"/>
          <w:sz w:val="24"/>
          <w:szCs w:val="24"/>
          <w:lang w:val="uk-UA"/>
        </w:rPr>
        <w:t>7,6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C1170C" w:rsidRPr="00305E9A" w:rsidRDefault="00AD36F9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вивіз ТПВ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23,5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C1170C" w:rsidRPr="00305E9A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утримання  ди</w:t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>тячого парку « Казка» *</w:t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ab/>
        <w:t>137,5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AD36F9" w:rsidRPr="00305E9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36F9" w:rsidRPr="00305E9A" w:rsidRDefault="00AD36F9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придбання матеріалів, предметів, обладнанн</w:t>
      </w:r>
      <w:r w:rsidR="00BE56A1" w:rsidRPr="00305E9A">
        <w:rPr>
          <w:rFonts w:ascii="Times New Roman" w:hAnsi="Times New Roman" w:cs="Times New Roman"/>
          <w:sz w:val="24"/>
          <w:szCs w:val="24"/>
          <w:lang w:val="uk-UA"/>
        </w:rPr>
        <w:t>я                              5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,2 тис. грн,</w:t>
      </w:r>
    </w:p>
    <w:p w:rsidR="00AD36F9" w:rsidRPr="00305E9A" w:rsidRDefault="00AD36F9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</w:t>
      </w:r>
      <w:proofErr w:type="spellStart"/>
      <w:r w:rsidRPr="00305E9A">
        <w:rPr>
          <w:rFonts w:ascii="Times New Roman" w:hAnsi="Times New Roman" w:cs="Times New Roman"/>
          <w:sz w:val="24"/>
          <w:szCs w:val="24"/>
          <w:lang w:val="uk-UA"/>
        </w:rPr>
        <w:t>бензокос</w:t>
      </w:r>
      <w:proofErr w:type="spellEnd"/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2,</w:t>
      </w:r>
      <w:r w:rsidR="00BF5D5C" w:rsidRPr="00305E9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B65644" w:rsidRPr="00305E9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1170C" w:rsidRPr="00305E9A" w:rsidRDefault="00C1170C" w:rsidP="001406E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20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20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20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20A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BE56A1" w:rsidRPr="00305E9A">
        <w:rPr>
          <w:rFonts w:ascii="Times New Roman" w:hAnsi="Times New Roman" w:cs="Times New Roman"/>
          <w:sz w:val="24"/>
          <w:szCs w:val="24"/>
          <w:lang w:val="uk-UA"/>
        </w:rPr>
        <w:t>700,7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B65644" w:rsidRPr="00305E9A" w:rsidRDefault="00B65644" w:rsidP="001406E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*( встановлення паркових лавок-58,3 тис. грн;  улаштування квітників - 41,7тис. грн, поточний ремонт лавок, урн- 25,0 тис. грн, обслуговування дитячого майданчика - 12,5 тис. гривень).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1170C" w:rsidRPr="00305E9A" w:rsidRDefault="00C1170C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C1170C" w:rsidRPr="00305E9A" w:rsidRDefault="00C1170C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Т.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Мельник</w:t>
      </w:r>
    </w:p>
    <w:p w:rsidR="00811F09" w:rsidRPr="00305E9A" w:rsidRDefault="00811F09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Розшифрування до фінансового плану  комунального підприємства «</w:t>
      </w:r>
      <w:proofErr w:type="spellStart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7E2799" w:rsidRPr="00305E9A">
        <w:rPr>
          <w:rFonts w:ascii="Times New Roman" w:hAnsi="Times New Roman" w:cs="Times New Roman"/>
          <w:b/>
          <w:sz w:val="24"/>
          <w:szCs w:val="24"/>
          <w:lang w:val="uk-UA"/>
        </w:rPr>
        <w:t>СМР на 2024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рік таблиця 1 ряд.</w:t>
      </w:r>
      <w:r w:rsidR="00FA0BD5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1162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«Інші  витрати»</w:t>
      </w:r>
    </w:p>
    <w:p w:rsidR="00C1170C" w:rsidRPr="00305E9A" w:rsidRDefault="007E2799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Склад інших  витрат на 2024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C1170C" w:rsidRPr="00305E9A" w:rsidRDefault="00DA108F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E56A1" w:rsidRPr="00305E9A">
        <w:rPr>
          <w:rFonts w:ascii="Times New Roman" w:hAnsi="Times New Roman" w:cs="Times New Roman"/>
          <w:sz w:val="24"/>
          <w:szCs w:val="24"/>
          <w:lang w:val="uk-UA"/>
        </w:rPr>
        <w:t>омісія банку 550</w:t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,00 грн </w:t>
      </w:r>
      <w:r w:rsidR="00241828" w:rsidRPr="00305E9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1828" w:rsidRPr="00305E9A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1828" w:rsidRPr="00305E9A">
        <w:rPr>
          <w:rFonts w:ascii="Times New Roman" w:hAnsi="Times New Roman" w:cs="Times New Roman"/>
          <w:sz w:val="24"/>
          <w:szCs w:val="24"/>
          <w:lang w:val="uk-UA"/>
        </w:rPr>
        <w:t>міс.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56A1" w:rsidRPr="00305E9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,6 тис. грн,</w:t>
      </w:r>
    </w:p>
    <w:p w:rsidR="00C1170C" w:rsidRPr="00305E9A" w:rsidRDefault="00C1170C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red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комісія за перерахування  зарплати на карт. рахунки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1170C" w:rsidRPr="00305E9A" w:rsidRDefault="007E2799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(ФЗП 962,0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 х</w:t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>0,805</w:t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>0,8%)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6,2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C1170C" w:rsidRPr="00305E9A" w:rsidRDefault="007E2799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земельний податок 254,07</w:t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14620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>12 міс.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3,0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C1170C" w:rsidRPr="00305E9A" w:rsidRDefault="00C1170C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1170C" w:rsidRPr="00305E9A" w:rsidRDefault="00C1170C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305E9A" w:rsidRDefault="00BE56A1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15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>,8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314620" w:rsidRPr="00305E9A" w:rsidRDefault="00314620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305E9A" w:rsidRDefault="00314620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ab/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70C" w:rsidRPr="00305E9A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C1170C" w:rsidRPr="00305E9A" w:rsidRDefault="00C1170C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Т.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Мельник</w:t>
      </w:r>
    </w:p>
    <w:p w:rsidR="00AB553C" w:rsidRPr="00305E9A" w:rsidRDefault="00AB553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Розшифрування до фінансового плану  комунального підприємства «</w:t>
      </w:r>
      <w:proofErr w:type="spellStart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7E2799" w:rsidRPr="00305E9A">
        <w:rPr>
          <w:rFonts w:ascii="Times New Roman" w:hAnsi="Times New Roman" w:cs="Times New Roman"/>
          <w:b/>
          <w:sz w:val="24"/>
          <w:szCs w:val="24"/>
          <w:lang w:val="uk-UA"/>
        </w:rPr>
        <w:t>СМР на 2024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</w:t>
      </w:r>
      <w:r w:rsidR="00FA0BD5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1073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«Інші  операційні  доходи»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lang w:val="uk-UA"/>
        </w:rPr>
      </w:pPr>
    </w:p>
    <w:p w:rsidR="00C1170C" w:rsidRPr="00305E9A" w:rsidRDefault="00C1170C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Інші операційні доходи складаються:</w:t>
      </w:r>
    </w:p>
    <w:p w:rsidR="00C1170C" w:rsidRPr="00305E9A" w:rsidRDefault="00C1170C" w:rsidP="001406E5">
      <w:pPr>
        <w:ind w:left="708" w:firstLine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відшкодування комунальних послуг (електроенергія, в</w:t>
      </w:r>
      <w:r w:rsidR="00F5570A" w:rsidRPr="00305E9A">
        <w:rPr>
          <w:rFonts w:ascii="Times New Roman" w:hAnsi="Times New Roman" w:cs="Times New Roman"/>
          <w:sz w:val="24"/>
          <w:szCs w:val="24"/>
          <w:lang w:val="uk-UA"/>
        </w:rPr>
        <w:t>одопостачання та водовідведення,</w:t>
      </w:r>
      <w:r w:rsidR="00C32D0D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ін</w:t>
      </w:r>
      <w:r w:rsidR="007D253C" w:rsidRPr="00305E9A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390,4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F901EC" w:rsidRPr="00305E9A" w:rsidRDefault="00C42F4F" w:rsidP="00F901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фінансова допомога від благодійних організацій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bookmarkStart w:id="0" w:name="_GoBack"/>
      <w:bookmarkEnd w:id="0"/>
      <w:r w:rsidR="00F901EC" w:rsidRPr="00305E9A">
        <w:rPr>
          <w:rFonts w:ascii="Times New Roman" w:hAnsi="Times New Roman" w:cs="Times New Roman"/>
          <w:sz w:val="24"/>
          <w:szCs w:val="24"/>
          <w:lang w:val="uk-UA"/>
        </w:rPr>
        <w:t>250,0 тис. грн,</w:t>
      </w:r>
    </w:p>
    <w:p w:rsidR="00C1170C" w:rsidRPr="00305E9A" w:rsidRDefault="00C1170C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305E9A" w:rsidRDefault="00970F9D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01EC" w:rsidRPr="00305E9A">
        <w:rPr>
          <w:rFonts w:ascii="Times New Roman" w:hAnsi="Times New Roman" w:cs="Times New Roman"/>
          <w:sz w:val="24"/>
          <w:szCs w:val="24"/>
          <w:lang w:val="uk-UA"/>
        </w:rPr>
        <w:t>640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>,4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C1170C" w:rsidRPr="00305E9A" w:rsidRDefault="00C1170C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C1170C" w:rsidRPr="00305E9A" w:rsidRDefault="00C1170C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Т.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Мельник</w:t>
      </w:r>
    </w:p>
    <w:p w:rsidR="00C1170C" w:rsidRPr="00305E9A" w:rsidRDefault="00C1170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5D16" w:rsidRPr="00305E9A" w:rsidRDefault="00C15D16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0F9D" w:rsidRPr="00305E9A" w:rsidRDefault="00970F9D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D16" w:rsidRPr="00305E9A" w:rsidRDefault="00C15D16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Пояснення  до фінансового плану  комунального підприємст</w:t>
      </w:r>
      <w:r w:rsidR="007E2799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 </w:t>
      </w:r>
      <w:r w:rsidR="004B75B3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7E2799" w:rsidRPr="00305E9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7E2799" w:rsidRPr="00305E9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7E2799" w:rsidRPr="00305E9A">
        <w:rPr>
          <w:rFonts w:ascii="Times New Roman" w:hAnsi="Times New Roman" w:cs="Times New Roman"/>
          <w:b/>
          <w:sz w:val="24"/>
          <w:szCs w:val="24"/>
          <w:lang w:val="uk-UA"/>
        </w:rPr>
        <w:t>» СМР на 2024</w:t>
      </w:r>
      <w:r w:rsidR="00425E38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рік до  таблиці 1 ряд.</w:t>
      </w:r>
      <w:r w:rsidR="00425E38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1420</w:t>
      </w:r>
    </w:p>
    <w:p w:rsidR="00C15D16" w:rsidRPr="00305E9A" w:rsidRDefault="00C15D16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B27D56" w:rsidRPr="00305E9A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ідрахування на соціальні заходи»</w:t>
      </w:r>
    </w:p>
    <w:p w:rsidR="00C15D16" w:rsidRPr="00305E9A" w:rsidRDefault="00C15D16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Відповідно до пр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>оекту штатного  розкладу на 2024</w:t>
      </w:r>
      <w:r w:rsidR="004B75B3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B75B3" w:rsidRPr="00305E9A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заплановані витрати на оплату праці склад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>ають  961 965,55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FD620C" w:rsidRPr="00305E9A" w:rsidRDefault="00FD620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Нарахування  ЄСВ на фонд 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>заробітної плати   211 631,13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грн, а саме ; </w:t>
      </w:r>
    </w:p>
    <w:p w:rsidR="00C15D16" w:rsidRDefault="00FD620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>961 965,55 х 22% =211631,13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4920A8" w:rsidRPr="00305E9A" w:rsidRDefault="004920A8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5D16" w:rsidRPr="00305E9A" w:rsidRDefault="00C15D16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970F9D" w:rsidRPr="00305E9A" w:rsidRDefault="00C15D16" w:rsidP="001406E5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>Т.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E6F89" w:rsidRPr="00305E9A">
        <w:rPr>
          <w:rFonts w:ascii="Times New Roman" w:hAnsi="Times New Roman" w:cs="Times New Roman"/>
          <w:sz w:val="24"/>
          <w:szCs w:val="24"/>
          <w:lang w:val="uk-UA"/>
        </w:rPr>
        <w:t>Мельник</w:t>
      </w:r>
    </w:p>
    <w:p w:rsidR="004920A8" w:rsidRDefault="004920A8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170C" w:rsidRPr="00305E9A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Розшифрування до фінансового плану  комунального підприємства «</w:t>
      </w:r>
      <w:proofErr w:type="spellStart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3E6059" w:rsidRPr="00305E9A">
        <w:rPr>
          <w:rFonts w:ascii="Times New Roman" w:hAnsi="Times New Roman" w:cs="Times New Roman"/>
          <w:b/>
          <w:sz w:val="24"/>
          <w:szCs w:val="24"/>
          <w:lang w:val="uk-UA"/>
        </w:rPr>
        <w:t>СМР на 202</w:t>
      </w:r>
      <w:r w:rsidR="007E2799" w:rsidRPr="00305E9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рік таблиця 1 ряд.</w:t>
      </w:r>
      <w:r w:rsidR="00FA0BD5"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4000</w:t>
      </w:r>
    </w:p>
    <w:p w:rsidR="004920A8" w:rsidRPr="004920A8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«Капітальні інвестиції»</w:t>
      </w:r>
    </w:p>
    <w:p w:rsidR="00C1170C" w:rsidRPr="00305E9A" w:rsidRDefault="00C1170C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Капітальні інвестиції підприємства – це амортизація основних засобі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>в, що складає  на 2024</w:t>
      </w:r>
      <w:r w:rsidR="00E33264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-  7,9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C1170C" w:rsidRPr="00305E9A" w:rsidRDefault="00C1170C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305E9A" w:rsidRDefault="00C1170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</w:p>
    <w:p w:rsidR="004920A8" w:rsidRDefault="00C1170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305E9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>Мельник</w:t>
      </w:r>
    </w:p>
    <w:p w:rsidR="004920A8" w:rsidRPr="00305E9A" w:rsidRDefault="004920A8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A8" w:rsidRDefault="004920A8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7CBD" w:rsidRPr="00305E9A" w:rsidRDefault="00787CBD" w:rsidP="00140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Пояснення  до фінансового плану  Комунального підприємства «</w:t>
      </w:r>
      <w:proofErr w:type="spellStart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Сумської міської </w:t>
      </w:r>
      <w:r w:rsidR="007E2799" w:rsidRPr="00305E9A">
        <w:rPr>
          <w:rFonts w:ascii="Times New Roman" w:hAnsi="Times New Roman" w:cs="Times New Roman"/>
          <w:b/>
          <w:sz w:val="24"/>
          <w:szCs w:val="24"/>
          <w:lang w:val="uk-UA"/>
        </w:rPr>
        <w:t>ради на 2024</w:t>
      </w:r>
      <w:r w:rsidRPr="00305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787CBD" w:rsidRPr="00305E9A" w:rsidRDefault="00CE1A67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(з балансу за 1 півріччя 2023 року та за 9 місяців 2023</w:t>
      </w:r>
      <w:r w:rsidR="00787CBD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року)</w:t>
      </w:r>
    </w:p>
    <w:p w:rsidR="00787CBD" w:rsidRPr="00305E9A" w:rsidRDefault="00787CB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р.1125 «Дебіторська  заборгованість за продукцію,  товари, роботи, послуги»</w:t>
      </w:r>
    </w:p>
    <w:p w:rsidR="00787CBD" w:rsidRPr="00305E9A" w:rsidRDefault="00755A1B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787CBD" w:rsidRPr="00305E9A">
        <w:rPr>
          <w:rFonts w:ascii="Times New Roman" w:hAnsi="Times New Roman" w:cs="Times New Roman"/>
          <w:sz w:val="24"/>
          <w:szCs w:val="24"/>
          <w:lang w:val="uk-UA"/>
        </w:rPr>
        <w:t>р.1615 «Поточна кредиторська заборгованість  за товари, роботи, послуги»</w:t>
      </w:r>
    </w:p>
    <w:p w:rsidR="00787CBD" w:rsidRPr="00305E9A" w:rsidRDefault="00787CB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р.1620 «Поточна кредиторська заборгованість за розрахунками з бюджетом»</w:t>
      </w:r>
    </w:p>
    <w:p w:rsidR="00787CBD" w:rsidRPr="00305E9A" w:rsidRDefault="00787CBD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1"/>
        <w:gridCol w:w="2212"/>
        <w:gridCol w:w="1843"/>
        <w:gridCol w:w="2126"/>
      </w:tblGrid>
      <w:tr w:rsidR="00305E9A" w:rsidRPr="00305E9A" w:rsidTr="00F119F2">
        <w:tc>
          <w:tcPr>
            <w:tcW w:w="2461" w:type="dxa"/>
          </w:tcPr>
          <w:p w:rsidR="00787CBD" w:rsidRPr="00305E9A" w:rsidRDefault="00787CBD" w:rsidP="0014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2212" w:type="dxa"/>
          </w:tcPr>
          <w:p w:rsidR="00D66521" w:rsidRPr="00305E9A" w:rsidRDefault="003E6059" w:rsidP="0014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початок звітного</w:t>
            </w:r>
            <w:r w:rsidR="00D66521"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787CBD" w:rsidRPr="00305E9A" w:rsidRDefault="00CE1A67" w:rsidP="0014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  <w:r w:rsidR="00787CBD"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D66521" w:rsidRPr="003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843" w:type="dxa"/>
          </w:tcPr>
          <w:p w:rsidR="00787CBD" w:rsidRPr="00305E9A" w:rsidRDefault="00787CBD" w:rsidP="0014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кінець звітного періоду 30.06.202</w:t>
            </w:r>
            <w:r w:rsidR="00CE1A67"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787CBD" w:rsidRPr="00305E9A" w:rsidRDefault="00D66521" w:rsidP="00140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126" w:type="dxa"/>
          </w:tcPr>
          <w:p w:rsidR="00787CBD" w:rsidRPr="00305E9A" w:rsidRDefault="00787CBD" w:rsidP="0014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кі</w:t>
            </w:r>
            <w:r w:rsidR="00CE1A67"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нець звітного періоду 30.09.2023</w:t>
            </w: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787CBD" w:rsidRPr="00305E9A" w:rsidRDefault="00D66521" w:rsidP="00140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305E9A" w:rsidRPr="00305E9A" w:rsidTr="00F119F2">
        <w:tc>
          <w:tcPr>
            <w:tcW w:w="2461" w:type="dxa"/>
          </w:tcPr>
          <w:p w:rsidR="00787CBD" w:rsidRPr="00305E9A" w:rsidRDefault="00787CBD" w:rsidP="00140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р.1125 «Дебіторська заборгованість за продукцію, товари, роботи, послуги»</w:t>
            </w:r>
          </w:p>
        </w:tc>
        <w:tc>
          <w:tcPr>
            <w:tcW w:w="2212" w:type="dxa"/>
          </w:tcPr>
          <w:p w:rsidR="00787CBD" w:rsidRPr="00305E9A" w:rsidRDefault="00E76088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71,2</w:t>
            </w:r>
          </w:p>
        </w:tc>
        <w:tc>
          <w:tcPr>
            <w:tcW w:w="1843" w:type="dxa"/>
          </w:tcPr>
          <w:p w:rsidR="00787CBD" w:rsidRPr="00305E9A" w:rsidRDefault="00E76088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119,8</w:t>
            </w:r>
          </w:p>
        </w:tc>
        <w:tc>
          <w:tcPr>
            <w:tcW w:w="2126" w:type="dxa"/>
          </w:tcPr>
          <w:p w:rsidR="00787CBD" w:rsidRPr="00305E9A" w:rsidRDefault="00BE56A1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81,5</w:t>
            </w:r>
          </w:p>
        </w:tc>
      </w:tr>
      <w:tr w:rsidR="00305E9A" w:rsidRPr="00305E9A" w:rsidTr="00F119F2">
        <w:tc>
          <w:tcPr>
            <w:tcW w:w="2461" w:type="dxa"/>
          </w:tcPr>
          <w:p w:rsidR="00787CBD" w:rsidRPr="00305E9A" w:rsidRDefault="00787CBD" w:rsidP="0014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12" w:type="dxa"/>
          </w:tcPr>
          <w:p w:rsidR="00787CBD" w:rsidRPr="00305E9A" w:rsidRDefault="00787CBD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87CBD" w:rsidRPr="00305E9A" w:rsidRDefault="00787CBD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87CBD" w:rsidRPr="00305E9A" w:rsidRDefault="00787CBD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05E9A" w:rsidRPr="00305E9A" w:rsidTr="00F119F2">
        <w:tc>
          <w:tcPr>
            <w:tcW w:w="2461" w:type="dxa"/>
          </w:tcPr>
          <w:p w:rsidR="00787CBD" w:rsidRPr="00305E9A" w:rsidRDefault="00787CBD" w:rsidP="00140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р.1615 «Поточна кредиторська заборгованість  за товари , роботи , послуги»</w:t>
            </w:r>
          </w:p>
        </w:tc>
        <w:tc>
          <w:tcPr>
            <w:tcW w:w="2212" w:type="dxa"/>
          </w:tcPr>
          <w:p w:rsidR="00787CBD" w:rsidRPr="00305E9A" w:rsidRDefault="00E76088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20,4</w:t>
            </w:r>
          </w:p>
        </w:tc>
        <w:tc>
          <w:tcPr>
            <w:tcW w:w="1843" w:type="dxa"/>
          </w:tcPr>
          <w:p w:rsidR="00787CBD" w:rsidRPr="00305E9A" w:rsidRDefault="00E76088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99,8</w:t>
            </w:r>
          </w:p>
        </w:tc>
        <w:tc>
          <w:tcPr>
            <w:tcW w:w="2126" w:type="dxa"/>
          </w:tcPr>
          <w:p w:rsidR="00787CBD" w:rsidRPr="00305E9A" w:rsidRDefault="00BE56A1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19,9</w:t>
            </w:r>
          </w:p>
        </w:tc>
      </w:tr>
      <w:tr w:rsidR="007E2799" w:rsidRPr="00305E9A" w:rsidTr="00F119F2">
        <w:tc>
          <w:tcPr>
            <w:tcW w:w="2461" w:type="dxa"/>
          </w:tcPr>
          <w:p w:rsidR="00787CBD" w:rsidRPr="00305E9A" w:rsidRDefault="00787CBD" w:rsidP="00140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р.1620 «Поточна кредиторська заборгованість  за розрахунками з бюджетом»</w:t>
            </w:r>
          </w:p>
        </w:tc>
        <w:tc>
          <w:tcPr>
            <w:tcW w:w="2212" w:type="dxa"/>
          </w:tcPr>
          <w:p w:rsidR="00787CBD" w:rsidRPr="00305E9A" w:rsidRDefault="00E76088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18,9</w:t>
            </w:r>
          </w:p>
        </w:tc>
        <w:tc>
          <w:tcPr>
            <w:tcW w:w="1843" w:type="dxa"/>
          </w:tcPr>
          <w:p w:rsidR="00787CBD" w:rsidRPr="00305E9A" w:rsidRDefault="00E76088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35,8</w:t>
            </w:r>
          </w:p>
        </w:tc>
        <w:tc>
          <w:tcPr>
            <w:tcW w:w="2126" w:type="dxa"/>
          </w:tcPr>
          <w:p w:rsidR="00787CBD" w:rsidRPr="00305E9A" w:rsidRDefault="00241828" w:rsidP="004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19,5</w:t>
            </w:r>
          </w:p>
        </w:tc>
      </w:tr>
    </w:tbl>
    <w:p w:rsidR="00787CBD" w:rsidRPr="00305E9A" w:rsidRDefault="00787CB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7CBD" w:rsidRPr="00305E9A" w:rsidRDefault="00787CB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р.1125 Дебіторська заборгованість  за  послуги  виникає на кінець місяця</w:t>
      </w:r>
      <w:r w:rsidR="00FE124C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(або звітного періоду) через те, що  дохід від надання послуг нараховується в </w:t>
      </w:r>
      <w:r w:rsidR="00E26480" w:rsidRPr="00305E9A">
        <w:rPr>
          <w:rFonts w:ascii="Times New Roman" w:hAnsi="Times New Roman" w:cs="Times New Roman"/>
          <w:sz w:val="24"/>
          <w:szCs w:val="24"/>
          <w:lang w:val="uk-UA"/>
        </w:rPr>
        <w:t>поточному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місяці, а перерахування за них здійснюється  в наступному.</w:t>
      </w:r>
      <w:r w:rsidR="000D5447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321A" w:rsidRPr="00305E9A">
        <w:rPr>
          <w:rFonts w:ascii="Times New Roman" w:hAnsi="Times New Roman" w:cs="Times New Roman"/>
          <w:sz w:val="24"/>
          <w:szCs w:val="24"/>
          <w:lang w:val="uk-UA"/>
        </w:rPr>
        <w:t>Прострочена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321A" w:rsidRPr="00305E9A">
        <w:rPr>
          <w:rFonts w:ascii="Times New Roman" w:hAnsi="Times New Roman" w:cs="Times New Roman"/>
          <w:sz w:val="24"/>
          <w:szCs w:val="24"/>
          <w:lang w:val="uk-UA"/>
        </w:rPr>
        <w:t>дебіторська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заб</w:t>
      </w:r>
      <w:r w:rsidR="003E6059" w:rsidRPr="00305E9A">
        <w:rPr>
          <w:rFonts w:ascii="Times New Roman" w:hAnsi="Times New Roman" w:cs="Times New Roman"/>
          <w:sz w:val="24"/>
          <w:szCs w:val="24"/>
          <w:lang w:val="uk-UA"/>
        </w:rPr>
        <w:t>оргован</w:t>
      </w:r>
      <w:r w:rsidR="00F4321A" w:rsidRPr="00305E9A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30.09.2023</w:t>
      </w:r>
      <w:r w:rsidR="00BF5DB8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на підприємстві відсутня</w:t>
      </w:r>
      <w:r w:rsidR="00FE124C" w:rsidRPr="00305E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7CBD" w:rsidRPr="00305E9A" w:rsidRDefault="00787CB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р.1615 Поточна кредиторська заборгованість  за товари, роботи, послуги – за послуги, які надані в </w:t>
      </w:r>
      <w:r w:rsidR="00E26480" w:rsidRPr="00305E9A">
        <w:rPr>
          <w:rFonts w:ascii="Times New Roman" w:hAnsi="Times New Roman" w:cs="Times New Roman"/>
          <w:sz w:val="24"/>
          <w:szCs w:val="24"/>
          <w:lang w:val="uk-UA"/>
        </w:rPr>
        <w:t>поточному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місяці, перерахунки здійснюються в наступному</w:t>
      </w:r>
      <w:r w:rsidR="00FE124C" w:rsidRPr="00305E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213D" w:rsidRPr="00305E9A" w:rsidRDefault="00787CB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>р.1620 Поточна кредиторська заборгованість з бюджетом виникає також внаслідок того</w:t>
      </w:r>
      <w:r w:rsidR="00E26480" w:rsidRPr="00305E9A">
        <w:rPr>
          <w:rFonts w:ascii="Times New Roman" w:hAnsi="Times New Roman" w:cs="Times New Roman"/>
          <w:sz w:val="24"/>
          <w:szCs w:val="24"/>
          <w:lang w:val="uk-UA"/>
        </w:rPr>
        <w:t>, що податки нараховуються в поточному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місяці( або періоді), а перераховуються в наступному. Прострочен</w:t>
      </w:r>
      <w:r w:rsidR="00E9213D" w:rsidRPr="00305E9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кредиторськ</w:t>
      </w:r>
      <w:r w:rsidR="00E9213D" w:rsidRPr="00305E9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заб</w:t>
      </w:r>
      <w:r w:rsidR="00E9213D" w:rsidRPr="00305E9A">
        <w:rPr>
          <w:rFonts w:ascii="Times New Roman" w:hAnsi="Times New Roman" w:cs="Times New Roman"/>
          <w:sz w:val="24"/>
          <w:szCs w:val="24"/>
          <w:lang w:val="uk-UA"/>
        </w:rPr>
        <w:t>орговані</w:t>
      </w:r>
      <w:r w:rsidR="003E6059" w:rsidRPr="00305E9A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9213D" w:rsidRPr="00305E9A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7E2799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30.09.2023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на підприємстві</w:t>
      </w:r>
      <w:r w:rsidR="00E9213D"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відсутня.</w:t>
      </w:r>
    </w:p>
    <w:p w:rsidR="00FE124C" w:rsidRPr="00305E9A" w:rsidRDefault="00FE124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0C" w:rsidRPr="00305E9A" w:rsidRDefault="00787CB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E9A">
        <w:rPr>
          <w:rFonts w:ascii="Times New Roman" w:hAnsi="Times New Roman" w:cs="Times New Roman"/>
          <w:sz w:val="24"/>
          <w:szCs w:val="24"/>
          <w:lang w:val="uk-UA"/>
        </w:rPr>
        <w:t xml:space="preserve"> Головний бухгалтер</w:t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5E9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Т.М. Мельник</w:t>
      </w:r>
    </w:p>
    <w:sectPr w:rsidR="00C1170C" w:rsidRPr="00305E9A" w:rsidSect="00AB55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8A5"/>
    <w:multiLevelType w:val="hybridMultilevel"/>
    <w:tmpl w:val="74209274"/>
    <w:lvl w:ilvl="0" w:tplc="7ADCDF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343A17"/>
    <w:multiLevelType w:val="hybridMultilevel"/>
    <w:tmpl w:val="E87C7F5E"/>
    <w:lvl w:ilvl="0" w:tplc="CB74C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81D"/>
    <w:multiLevelType w:val="hybridMultilevel"/>
    <w:tmpl w:val="559EF89A"/>
    <w:lvl w:ilvl="0" w:tplc="1D9EB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095C"/>
    <w:multiLevelType w:val="hybridMultilevel"/>
    <w:tmpl w:val="0F4E63B6"/>
    <w:lvl w:ilvl="0" w:tplc="D278D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7421"/>
    <w:multiLevelType w:val="hybridMultilevel"/>
    <w:tmpl w:val="B87CF520"/>
    <w:lvl w:ilvl="0" w:tplc="CB527FC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93"/>
    <w:rsid w:val="00010E56"/>
    <w:rsid w:val="000A4FC9"/>
    <w:rsid w:val="000D5447"/>
    <w:rsid w:val="001315FA"/>
    <w:rsid w:val="00133BB9"/>
    <w:rsid w:val="001406E5"/>
    <w:rsid w:val="00151B13"/>
    <w:rsid w:val="00164D51"/>
    <w:rsid w:val="00171C53"/>
    <w:rsid w:val="001722FC"/>
    <w:rsid w:val="00181991"/>
    <w:rsid w:val="001A652D"/>
    <w:rsid w:val="00200AC0"/>
    <w:rsid w:val="00241828"/>
    <w:rsid w:val="00283737"/>
    <w:rsid w:val="002A0156"/>
    <w:rsid w:val="002D1CE8"/>
    <w:rsid w:val="00305715"/>
    <w:rsid w:val="00305E9A"/>
    <w:rsid w:val="00314620"/>
    <w:rsid w:val="003543FF"/>
    <w:rsid w:val="003A5E8F"/>
    <w:rsid w:val="003E6059"/>
    <w:rsid w:val="00400935"/>
    <w:rsid w:val="00425E38"/>
    <w:rsid w:val="004518E3"/>
    <w:rsid w:val="00457B41"/>
    <w:rsid w:val="00481E77"/>
    <w:rsid w:val="004920A8"/>
    <w:rsid w:val="004B75B3"/>
    <w:rsid w:val="0055678F"/>
    <w:rsid w:val="00583BE8"/>
    <w:rsid w:val="005A7F7B"/>
    <w:rsid w:val="005C2A71"/>
    <w:rsid w:val="005C64D4"/>
    <w:rsid w:val="00620B05"/>
    <w:rsid w:val="00626327"/>
    <w:rsid w:val="00640C78"/>
    <w:rsid w:val="00654084"/>
    <w:rsid w:val="00657B63"/>
    <w:rsid w:val="00694FD0"/>
    <w:rsid w:val="006B1CA6"/>
    <w:rsid w:val="006D1E32"/>
    <w:rsid w:val="00734815"/>
    <w:rsid w:val="00755A1B"/>
    <w:rsid w:val="00787CBD"/>
    <w:rsid w:val="00792DD6"/>
    <w:rsid w:val="007A722B"/>
    <w:rsid w:val="007B64BB"/>
    <w:rsid w:val="007D253C"/>
    <w:rsid w:val="007E2799"/>
    <w:rsid w:val="007E6F89"/>
    <w:rsid w:val="00811F09"/>
    <w:rsid w:val="00881C69"/>
    <w:rsid w:val="008F423C"/>
    <w:rsid w:val="00904D2B"/>
    <w:rsid w:val="009223D9"/>
    <w:rsid w:val="00970F9D"/>
    <w:rsid w:val="009865B5"/>
    <w:rsid w:val="0099577E"/>
    <w:rsid w:val="009E2089"/>
    <w:rsid w:val="00A06D80"/>
    <w:rsid w:val="00A27789"/>
    <w:rsid w:val="00A57D75"/>
    <w:rsid w:val="00A71361"/>
    <w:rsid w:val="00A75AB8"/>
    <w:rsid w:val="00AB553C"/>
    <w:rsid w:val="00AC5CAA"/>
    <w:rsid w:val="00AC74AD"/>
    <w:rsid w:val="00AD36F9"/>
    <w:rsid w:val="00AF2FD7"/>
    <w:rsid w:val="00B1261A"/>
    <w:rsid w:val="00B27D56"/>
    <w:rsid w:val="00B36A75"/>
    <w:rsid w:val="00B51BB2"/>
    <w:rsid w:val="00B65644"/>
    <w:rsid w:val="00B876FB"/>
    <w:rsid w:val="00BA0184"/>
    <w:rsid w:val="00BD7F7B"/>
    <w:rsid w:val="00BE56A1"/>
    <w:rsid w:val="00BF5D5C"/>
    <w:rsid w:val="00BF5DB8"/>
    <w:rsid w:val="00C1170C"/>
    <w:rsid w:val="00C15D16"/>
    <w:rsid w:val="00C27293"/>
    <w:rsid w:val="00C32D0D"/>
    <w:rsid w:val="00C42F4F"/>
    <w:rsid w:val="00C44EB0"/>
    <w:rsid w:val="00C45AF1"/>
    <w:rsid w:val="00C8783A"/>
    <w:rsid w:val="00CB0499"/>
    <w:rsid w:val="00CC302A"/>
    <w:rsid w:val="00CE1A67"/>
    <w:rsid w:val="00D3367D"/>
    <w:rsid w:val="00D66521"/>
    <w:rsid w:val="00D705E5"/>
    <w:rsid w:val="00DA108F"/>
    <w:rsid w:val="00DA62DA"/>
    <w:rsid w:val="00E1156A"/>
    <w:rsid w:val="00E1753C"/>
    <w:rsid w:val="00E26480"/>
    <w:rsid w:val="00E33264"/>
    <w:rsid w:val="00E520F7"/>
    <w:rsid w:val="00E578C2"/>
    <w:rsid w:val="00E65CED"/>
    <w:rsid w:val="00E76088"/>
    <w:rsid w:val="00E9213D"/>
    <w:rsid w:val="00EB3531"/>
    <w:rsid w:val="00EC002C"/>
    <w:rsid w:val="00ED0033"/>
    <w:rsid w:val="00F37012"/>
    <w:rsid w:val="00F4321A"/>
    <w:rsid w:val="00F5570A"/>
    <w:rsid w:val="00F617A8"/>
    <w:rsid w:val="00F66B5A"/>
    <w:rsid w:val="00F901EC"/>
    <w:rsid w:val="00FA0BD5"/>
    <w:rsid w:val="00FB7F95"/>
    <w:rsid w:val="00FD4A45"/>
    <w:rsid w:val="00FD620C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731C"/>
  <w15:docId w15:val="{D436035F-7C40-48B8-9748-4C9C8C8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D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8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2023-12-25T08:15:00Z</cp:lastPrinted>
  <dcterms:created xsi:type="dcterms:W3CDTF">2024-08-19T12:38:00Z</dcterms:created>
  <dcterms:modified xsi:type="dcterms:W3CDTF">2024-08-19T12:38:00Z</dcterms:modified>
</cp:coreProperties>
</file>