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9" w:type="pct"/>
        <w:tblCellSpacing w:w="0" w:type="dxa"/>
        <w:tblInd w:w="-10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94"/>
      </w:tblGrid>
      <w:tr w:rsidR="00A0138E" w:rsidRPr="00F33DBB" w:rsidTr="006D25F4">
        <w:trPr>
          <w:tblCellSpacing w:w="0" w:type="dxa"/>
        </w:trPr>
        <w:tc>
          <w:tcPr>
            <w:tcW w:w="4945" w:type="pct"/>
            <w:vAlign w:val="center"/>
          </w:tcPr>
          <w:p w:rsidR="00A0138E" w:rsidRDefault="00A0138E" w:rsidP="006D25F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W w:w="5209" w:type="pct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412"/>
            </w:tblGrid>
            <w:tr w:rsidR="00A0138E" w:rsidRPr="00C54CD4" w:rsidTr="006D25F4">
              <w:trPr>
                <w:tblCellSpacing w:w="0" w:type="dxa"/>
              </w:trPr>
              <w:tc>
                <w:tcPr>
                  <w:tcW w:w="4945" w:type="pct"/>
                  <w:vAlign w:val="center"/>
                </w:tcPr>
                <w:tbl>
                  <w:tblPr>
                    <w:tblW w:w="0" w:type="auto"/>
                    <w:tblLook w:val="00A0" w:firstRow="1" w:lastRow="0" w:firstColumn="1" w:lastColumn="0" w:noHBand="0" w:noVBand="0"/>
                  </w:tblPr>
                  <w:tblGrid>
                    <w:gridCol w:w="222"/>
                    <w:gridCol w:w="9772"/>
                  </w:tblGrid>
                  <w:tr w:rsidR="00A0138E" w:rsidRPr="00C54CD4" w:rsidTr="00BF06D2">
                    <w:tc>
                      <w:tcPr>
                        <w:tcW w:w="222" w:type="dxa"/>
                      </w:tcPr>
                      <w:p w:rsidR="00A0138E" w:rsidRPr="00C54CD4" w:rsidRDefault="00A0138E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72" w:type="dxa"/>
                      </w:tcPr>
                      <w:tbl>
                        <w:tblPr>
                          <w:tblW w:w="9187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A0" w:firstRow="1" w:lastRow="0" w:firstColumn="1" w:lastColumn="0" w:noHBand="0" w:noVBand="0"/>
                        </w:tblPr>
                        <w:tblGrid>
                          <w:gridCol w:w="9556"/>
                        </w:tblGrid>
                        <w:tr w:rsidR="00A0138E" w:rsidRPr="00C54CD4" w:rsidTr="006D25F4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tbl>
                              <w:tblPr>
                                <w:tblW w:w="9556" w:type="dxa"/>
                                <w:tblLook w:val="00A0" w:firstRow="1" w:lastRow="0" w:firstColumn="1" w:lastColumn="0" w:noHBand="0" w:noVBand="0"/>
                              </w:tblPr>
                              <w:tblGrid>
                                <w:gridCol w:w="4311"/>
                                <w:gridCol w:w="5245"/>
                              </w:tblGrid>
                              <w:tr w:rsidR="00A0138E" w:rsidRPr="00C54CD4" w:rsidTr="00E275AF">
                                <w:tc>
                                  <w:tcPr>
                                    <w:tcW w:w="4311" w:type="dxa"/>
                                  </w:tcPr>
                                  <w:p w:rsidR="00A0138E" w:rsidRPr="00C54CD4" w:rsidRDefault="00A0138E" w:rsidP="006D25F4">
                                    <w:pPr>
                                      <w:tabs>
                                        <w:tab w:val="left" w:pos="375"/>
                                      </w:tabs>
                                      <w:spacing w:after="0" w:line="240" w:lineRule="auto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245" w:type="dxa"/>
                                  </w:tcPr>
                                  <w:p w:rsidR="00D56EE6" w:rsidRPr="007D4EF0" w:rsidRDefault="00D56EE6" w:rsidP="00D56E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Додаток 1</w:t>
                                    </w:r>
                                  </w:p>
                                  <w:p w:rsidR="00D56EE6" w:rsidRPr="007D4EF0" w:rsidRDefault="008C1164" w:rsidP="00D56E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до рішення в</w:t>
                                    </w:r>
                                    <w:r w:rsidR="00D56EE6"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иконавчого комітету Сумської міської ради</w:t>
                                    </w:r>
                                  </w:p>
                                  <w:p w:rsidR="00D56EE6" w:rsidRPr="007D4EF0" w:rsidRDefault="00D56EE6" w:rsidP="00D56E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від </w:t>
                                    </w:r>
                                    <w:r w:rsidR="00C15D42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</w:t>
                                    </w:r>
                                    <w:r w:rsidR="007C595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06.03.2025</w:t>
                                    </w:r>
                                    <w:r w:rsidR="00C15D42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 </w:t>
                                    </w:r>
                                    <w:r w:rsidRPr="007D4EF0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 xml:space="preserve"> № </w:t>
                                    </w:r>
                                    <w:r w:rsidR="007C595F"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  <w:t>655</w:t>
                                    </w:r>
                                    <w:bookmarkStart w:id="0" w:name="_GoBack"/>
                                    <w:bookmarkEnd w:id="0"/>
                                  </w:p>
                                  <w:p w:rsidR="00D56EE6" w:rsidRPr="007D4EF0" w:rsidRDefault="00D56EE6" w:rsidP="00D56EE6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  <w:p w:rsidR="00A0138E" w:rsidRPr="00C54CD4" w:rsidRDefault="00A0138E" w:rsidP="00C15D42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ascii="Times New Roman" w:hAnsi="Times New Roman"/>
                                        <w:sz w:val="28"/>
                                        <w:szCs w:val="2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0138E" w:rsidRPr="00C54CD4" w:rsidRDefault="00A0138E" w:rsidP="006D25F4">
                              <w:pPr>
                                <w:tabs>
                                  <w:tab w:val="left" w:pos="375"/>
                                </w:tabs>
                                <w:spacing w:after="0" w:line="240" w:lineRule="auto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A0138E" w:rsidRPr="00C54CD4" w:rsidTr="006D25F4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</w:tcPr>
                            <w:p w:rsidR="00A0138E" w:rsidRDefault="00A0138E" w:rsidP="00BF06D2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A0138E" w:rsidRPr="00C54CD4" w:rsidRDefault="00A0138E" w:rsidP="00BF06D2">
                              <w:pPr>
                                <w:spacing w:after="0" w:line="240" w:lineRule="auto"/>
                                <w:ind w:firstLine="708"/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A0138E" w:rsidRPr="00A0138E" w:rsidRDefault="00BF06D2" w:rsidP="00BF06D2">
                              <w:pPr>
                                <w:spacing w:after="0" w:line="240" w:lineRule="auto"/>
                                <w:ind w:firstLine="708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                                         </w:t>
                              </w:r>
                              <w:r w:rsidR="00A0138E" w:rsidRPr="00A013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СКЛАД</w:t>
                              </w:r>
                            </w:p>
                          </w:tc>
                        </w:tr>
                      </w:tbl>
                      <w:p w:rsidR="00A0138E" w:rsidRDefault="00A0138E" w:rsidP="00BF06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конкурсної комісії</w:t>
                        </w:r>
                        <w:r w:rsidRPr="00A0138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 xml:space="preserve"> для проведення конкурсу на здійснення операцій</w:t>
                        </w:r>
                      </w:p>
                      <w:p w:rsidR="00A0138E" w:rsidRDefault="00A0138E" w:rsidP="00BF06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138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із збирання та перевезення побутових відходів на території</w:t>
                        </w:r>
                      </w:p>
                      <w:p w:rsidR="00A0138E" w:rsidRPr="00A0138E" w:rsidRDefault="00A0138E" w:rsidP="00BF06D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0138E"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Сумської міської територіальної громади</w:t>
                        </w:r>
                      </w:p>
                      <w:p w:rsidR="00A0138E" w:rsidRPr="00C54CD4" w:rsidRDefault="00A0138E" w:rsidP="006D25F4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</w:p>
                      <w:tbl>
                        <w:tblPr>
                          <w:tblW w:w="9348" w:type="dxa"/>
                          <w:tblLook w:val="00A0" w:firstRow="1" w:lastRow="0" w:firstColumn="1" w:lastColumn="0" w:noHBand="0" w:noVBand="0"/>
                        </w:tblPr>
                        <w:tblGrid>
                          <w:gridCol w:w="3177"/>
                          <w:gridCol w:w="6171"/>
                        </w:tblGrid>
                        <w:tr w:rsidR="00A0138E" w:rsidRPr="00C54CD4" w:rsidTr="00361508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A0138E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Кузнецов</w:t>
                              </w:r>
                            </w:p>
                            <w:p w:rsidR="00361508" w:rsidRPr="00C54CD4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Артем Юрійович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Pr="00C54CD4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перший заступник міського голови,</w:t>
                              </w:r>
                            </w:p>
                            <w:p w:rsidR="00A0138E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  <w:t>голова комісії;</w:t>
                              </w:r>
                            </w:p>
                            <w:p w:rsidR="00A0138E" w:rsidRPr="00043662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361508">
                          <w:trPr>
                            <w:trHeight w:val="804"/>
                          </w:trPr>
                          <w:tc>
                            <w:tcPr>
                              <w:tcW w:w="3177" w:type="dxa"/>
                            </w:tcPr>
                            <w:p w:rsidR="00A0138E" w:rsidRDefault="003E0FF3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Бровенко</w:t>
                              </w:r>
                              <w:proofErr w:type="spellEnd"/>
                            </w:p>
                            <w:p w:rsidR="003E0FF3" w:rsidRPr="00C54CD4" w:rsidRDefault="003E0FF3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Євген Сергійович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 w:rsidR="003E0FF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иректор</w:t>
                              </w:r>
                              <w:r w:rsidR="00A013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Департаменту інфраструктури міста Сумської міської ради, </w:t>
                              </w:r>
                              <w:r w:rsidR="00A0138E" w:rsidRPr="00C54CD4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заступник голови комісії;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361508">
                          <w:trPr>
                            <w:trHeight w:val="323"/>
                          </w:trPr>
                          <w:tc>
                            <w:tcPr>
                              <w:tcW w:w="3177" w:type="dxa"/>
                            </w:tcPr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Гринович </w:t>
                              </w:r>
                            </w:p>
                            <w:p w:rsidR="00A0138E" w:rsidRPr="00C54CD4" w:rsidRDefault="003E0FF3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28"/>
                                  <w:szCs w:val="28"/>
                                </w:rPr>
                                <w:t>Аліна Ігорівна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C54CD4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начальник відділу санітарного очищення міста та поводженн</w:t>
                              </w:r>
                              <w:r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я з ТПВ управління благоустрою Д</w:t>
                              </w:r>
                              <w:r w:rsidRPr="00C54CD4"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 xml:space="preserve">епартаменту інфраструктури міста Сумської міської ради, </w:t>
                              </w:r>
                              <w:r w:rsidRPr="00C54CD4">
                                <w:rPr>
                                  <w:rFonts w:ascii="Times New Roman" w:hAnsi="Times New Roman"/>
                                  <w:b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  <w:t>секретар комісії;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361508">
                          <w:trPr>
                            <w:trHeight w:val="323"/>
                          </w:trPr>
                          <w:tc>
                            <w:tcPr>
                              <w:tcW w:w="3177" w:type="dxa"/>
                            </w:tcPr>
                            <w:p w:rsidR="00A0138E" w:rsidRPr="00043662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Члени комісії: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361508">
                          <w:trPr>
                            <w:trHeight w:val="323"/>
                          </w:trPr>
                          <w:tc>
                            <w:tcPr>
                              <w:tcW w:w="3177" w:type="dxa"/>
                            </w:tcPr>
                            <w:p w:rsidR="00A0138E" w:rsidRDefault="003E0FF3" w:rsidP="00A0138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Бацман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3E0FF3" w:rsidRPr="00C54CD4" w:rsidRDefault="003E0FF3" w:rsidP="00A0138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Людмила Михайлівна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A0138E" w:rsidRDefault="003E0FF3" w:rsidP="003E0FF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головний спеціаліст відділу </w:t>
                              </w:r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державного нагляду за дотриманням санітарного законодавства Сумського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районного </w:t>
                              </w:r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управління Головного управління </w:t>
                              </w:r>
                              <w:proofErr w:type="spellStart"/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Держпродспоживслужби</w:t>
                              </w:r>
                              <w:proofErr w:type="spellEnd"/>
                              <w:r w:rsidR="00A0138E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A0138E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 Сумській області (за згодою);</w:t>
                              </w:r>
                            </w:p>
                            <w:p w:rsidR="003E0FF3" w:rsidRPr="00043662" w:rsidRDefault="003E0FF3" w:rsidP="003E0FF3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1C4E5A" w:rsidRPr="001F0A9C" w:rsidRDefault="001F0A9C" w:rsidP="001C4E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ru-RU"/>
                                </w:rPr>
                                <w:t>Висіканцев</w:t>
                              </w:r>
                              <w:proofErr w:type="spellEnd"/>
                            </w:p>
                            <w:p w:rsidR="001C4E5A" w:rsidRDefault="001F0A9C" w:rsidP="001C4E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Дмитро Павлович</w:t>
                              </w: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CB61DB" w:rsidRDefault="00CB61DB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Власенко</w:t>
                              </w:r>
                            </w:p>
                            <w:p w:rsidR="00A0138E" w:rsidRPr="00C54CD4" w:rsidRDefault="00CB61DB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Геннадій Миколайович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1C4E5A" w:rsidRDefault="001F0A9C" w:rsidP="001C4E5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начальник </w:t>
                              </w:r>
                              <w:r w:rsidR="001C4E5A"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правового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управління</w:t>
                              </w:r>
                              <w:r w:rsidR="001C4E5A" w:rsidRPr="008E1FC3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Сумської міс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ької ради</w:t>
                              </w:r>
                              <w:r w:rsidR="001C4E5A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:rsidR="001F0A9C" w:rsidRDefault="001F0A9C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1C4E5A" w:rsidRDefault="001C4E5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  <w:p w:rsidR="00CB61DB" w:rsidRDefault="00CB61DB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директор Комунального підприємства «Чисте місто» Сумської</w:t>
                              </w:r>
                              <w:r w:rsidR="00AC3F6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міської ради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:rsidR="00A0138E" w:rsidRPr="00C54CD4" w:rsidRDefault="00A0138E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A0138E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CB61DB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Зеленський</w:t>
                              </w:r>
                            </w:p>
                            <w:p w:rsidR="00361508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Максим Олександрович</w:t>
                              </w:r>
                            </w:p>
                            <w:p w:rsidR="00361508" w:rsidRPr="0026205E" w:rsidRDefault="00361508" w:rsidP="006D25F4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361508" w:rsidRDefault="00507CDA" w:rsidP="00361508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</w:t>
                              </w:r>
                              <w:r w:rsidR="00361508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иректор Департаменту інспекційної роботи </w:t>
                              </w:r>
                              <w:r w:rsidR="00361508" w:rsidRPr="00C54CD4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Сумської міської ради;</w:t>
                              </w:r>
                            </w:p>
                            <w:p w:rsidR="00A0138E" w:rsidRPr="00C54CD4" w:rsidRDefault="00A0138E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507CDA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507CDA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lastRenderedPageBreak/>
                                <w:t xml:space="preserve">Козачок </w:t>
                              </w:r>
                            </w:p>
                            <w:p w:rsidR="00507CDA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Інна Владиславівна</w:t>
                              </w:r>
                            </w:p>
                            <w:p w:rsidR="00507CDA" w:rsidRPr="00C54CD4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  <w:shd w:val="clear" w:color="auto" w:fill="auto"/>
                            </w:tcPr>
                            <w:p w:rsidR="00507CDA" w:rsidRPr="00C54CD4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начальник </w:t>
                              </w:r>
                              <w:r w:rsidRPr="00507C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управління внутрішнього контролю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та аудиту Сумської міської ради;</w:t>
                              </w:r>
                              <w:r w:rsidRPr="00507C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                     </w:t>
                              </w:r>
                            </w:p>
                          </w:tc>
                        </w:tr>
                        <w:tr w:rsidR="00CB61DB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CB61DB" w:rsidRDefault="00187159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Сорокін</w:t>
                              </w:r>
                            </w:p>
                            <w:p w:rsidR="00187159" w:rsidRPr="00C54CD4" w:rsidRDefault="00507CDA" w:rsidP="00CB61DB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Валерій Євгенович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7679B1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начальник управління логістики</w:t>
                              </w:r>
                              <w:r w:rsidR="00507C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507CDA" w:rsidRPr="00507CDA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Департаменту інфраструктури міста Сумської міської ради;</w:t>
                              </w:r>
                            </w:p>
                            <w:p w:rsidR="00507CDA" w:rsidRPr="00C54CD4" w:rsidRDefault="00507CDA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187159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187159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Ткачова </w:t>
                              </w:r>
                            </w:p>
                            <w:p w:rsidR="00187159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Анастасія Ігорівна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187159" w:rsidRDefault="00187159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заступник директора Департаменту інфраструктури міста Сумської міської ради;</w:t>
                              </w:r>
                            </w:p>
                            <w:p w:rsidR="00187159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187159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187159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Тихенко</w:t>
                              </w:r>
                            </w:p>
                            <w:p w:rsidR="00187159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Костянтин Павлович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187159" w:rsidRDefault="00AC3F60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голова</w:t>
                              </w:r>
                              <w:r w:rsidR="00187159" w:rsidRPr="0018715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постійної комісії з питань житлово-комунального господарства, благоустрою, енергозб</w:t>
                              </w:r>
                              <w:r w:rsidR="00187159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ереження, транспорту та зв’язку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Сумської міської ради;</w:t>
                              </w:r>
                            </w:p>
                            <w:p w:rsidR="00507CDA" w:rsidRDefault="00507CDA" w:rsidP="00187159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C6970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BC6970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Хрупа</w:t>
                              </w:r>
                              <w:proofErr w:type="spellEnd"/>
                            </w:p>
                            <w:p w:rsidR="00BC6970" w:rsidRPr="00FB5DE3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Сергій Дмитрович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BC6970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директор Товариства з обмеженою відповідальністю «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Сумитехнобудсервіс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»</w:t>
                              </w:r>
                            </w:p>
                            <w:p w:rsidR="00BC6970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(за згодою)</w:t>
                              </w:r>
                              <w:r w:rsidR="00642D9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;</w:t>
                              </w:r>
                            </w:p>
                            <w:p w:rsidR="007679B1" w:rsidRPr="00C54CD4" w:rsidRDefault="007679B1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C6970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507CDA" w:rsidRDefault="0018715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 xml:space="preserve">Янченко </w:t>
                              </w:r>
                            </w:p>
                            <w:p w:rsidR="00BC6970" w:rsidRPr="0026205E" w:rsidRDefault="00507CDA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Cs/>
                                  <w:sz w:val="28"/>
                                  <w:szCs w:val="28"/>
                                </w:rPr>
                                <w:t>Артем Миколайович</w:t>
                              </w: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BC6970" w:rsidRDefault="00507CDA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староста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Битицького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старостинського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округу</w:t>
                              </w:r>
                              <w:r w:rsidR="00AC3F60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BC6970" w:rsidRPr="00C54CD4" w:rsidRDefault="00BC6970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C6970" w:rsidRPr="00C54CD4" w:rsidTr="00507CDA">
                          <w:trPr>
                            <w:trHeight w:val="805"/>
                          </w:trPr>
                          <w:tc>
                            <w:tcPr>
                              <w:tcW w:w="3177" w:type="dxa"/>
                            </w:tcPr>
                            <w:p w:rsidR="00E40F69" w:rsidRPr="00E40F69" w:rsidRDefault="00E40F69" w:rsidP="00BC6970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6171" w:type="dxa"/>
                            </w:tcPr>
                            <w:p w:rsidR="00BC6970" w:rsidRPr="00C54CD4" w:rsidRDefault="00BC6970" w:rsidP="00507CDA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A0138E" w:rsidRPr="00C54CD4" w:rsidRDefault="00A0138E" w:rsidP="006D25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3E0FF3" w:rsidRDefault="003E0FF3" w:rsidP="006D25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BC6970" w:rsidRDefault="00BC6970" w:rsidP="006D25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BC6970" w:rsidRDefault="00BC6970" w:rsidP="006D25F4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A0138E" w:rsidRDefault="0049259F" w:rsidP="006D25F4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Директор Департаменту</w:t>
                        </w:r>
                      </w:p>
                      <w:p w:rsidR="0049259F" w:rsidRDefault="0049259F" w:rsidP="006D25F4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інфраструктури міста                                                       Євген БРОВЕНКО</w:t>
                        </w:r>
                      </w:p>
                      <w:p w:rsidR="0049259F" w:rsidRPr="00C54CD4" w:rsidRDefault="0049259F" w:rsidP="006D25F4">
                        <w:pPr>
                          <w:shd w:val="clear" w:color="auto" w:fill="FFFFFF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Сумської міської ради</w:t>
                        </w:r>
                      </w:p>
                      <w:p w:rsidR="00A0138E" w:rsidRPr="00C54CD4" w:rsidRDefault="00A0138E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49259F" w:rsidRPr="00C54CD4" w:rsidTr="00BF06D2">
                    <w:tc>
                      <w:tcPr>
                        <w:tcW w:w="222" w:type="dxa"/>
                      </w:tcPr>
                      <w:p w:rsidR="0049259F" w:rsidRPr="00C54CD4" w:rsidRDefault="0049259F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772" w:type="dxa"/>
                      </w:tcPr>
                      <w:p w:rsidR="0049259F" w:rsidRPr="00C54CD4" w:rsidRDefault="0049259F" w:rsidP="006D25F4">
                        <w:pPr>
                          <w:tabs>
                            <w:tab w:val="left" w:pos="375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A0138E" w:rsidRPr="00C54CD4" w:rsidRDefault="00A0138E" w:rsidP="006D25F4">
                  <w:pPr>
                    <w:tabs>
                      <w:tab w:val="left" w:pos="375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0138E" w:rsidRPr="00F33DBB" w:rsidRDefault="00A0138E" w:rsidP="006D25F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187159" w:rsidRPr="00F33DBB" w:rsidTr="006D25F4">
        <w:trPr>
          <w:tblCellSpacing w:w="0" w:type="dxa"/>
        </w:trPr>
        <w:tc>
          <w:tcPr>
            <w:tcW w:w="4945" w:type="pct"/>
            <w:vAlign w:val="center"/>
          </w:tcPr>
          <w:p w:rsidR="00187159" w:rsidRDefault="00187159" w:rsidP="006D25F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87159" w:rsidRDefault="00187159" w:rsidP="006D25F4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74D5F" w:rsidRDefault="007C595F"/>
    <w:p w:rsidR="00634B96" w:rsidRDefault="00634B96"/>
    <w:sectPr w:rsidR="00634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C3"/>
    <w:rsid w:val="0003003C"/>
    <w:rsid w:val="00050A52"/>
    <w:rsid w:val="00187159"/>
    <w:rsid w:val="001C4E5A"/>
    <w:rsid w:val="001F0A9C"/>
    <w:rsid w:val="0022386C"/>
    <w:rsid w:val="0024368F"/>
    <w:rsid w:val="00361508"/>
    <w:rsid w:val="003E0FF3"/>
    <w:rsid w:val="0049259F"/>
    <w:rsid w:val="004F5D5A"/>
    <w:rsid w:val="00507CDA"/>
    <w:rsid w:val="006254D6"/>
    <w:rsid w:val="00634B96"/>
    <w:rsid w:val="00642D92"/>
    <w:rsid w:val="00671629"/>
    <w:rsid w:val="00680C1F"/>
    <w:rsid w:val="006F0C09"/>
    <w:rsid w:val="00741B99"/>
    <w:rsid w:val="007679B1"/>
    <w:rsid w:val="007C595F"/>
    <w:rsid w:val="007D4EF0"/>
    <w:rsid w:val="00852422"/>
    <w:rsid w:val="00884F01"/>
    <w:rsid w:val="008C1164"/>
    <w:rsid w:val="008E1FC3"/>
    <w:rsid w:val="0098774A"/>
    <w:rsid w:val="00A0138E"/>
    <w:rsid w:val="00A217B7"/>
    <w:rsid w:val="00AC3F60"/>
    <w:rsid w:val="00B57E95"/>
    <w:rsid w:val="00B874E3"/>
    <w:rsid w:val="00BC6970"/>
    <w:rsid w:val="00BF06D2"/>
    <w:rsid w:val="00C15D42"/>
    <w:rsid w:val="00C54948"/>
    <w:rsid w:val="00C64DE5"/>
    <w:rsid w:val="00C941D5"/>
    <w:rsid w:val="00CB61DB"/>
    <w:rsid w:val="00CD35E4"/>
    <w:rsid w:val="00CE02C3"/>
    <w:rsid w:val="00CF16B7"/>
    <w:rsid w:val="00D56EE6"/>
    <w:rsid w:val="00DD7588"/>
    <w:rsid w:val="00E275AF"/>
    <w:rsid w:val="00E357A8"/>
    <w:rsid w:val="00E40F69"/>
    <w:rsid w:val="00E90973"/>
    <w:rsid w:val="00F52A9A"/>
    <w:rsid w:val="00F8001B"/>
    <w:rsid w:val="00FA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F498"/>
  <w15:chartTrackingRefBased/>
  <w15:docId w15:val="{1FCCFD6B-8A07-4EDB-976B-7078EF17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E"/>
    <w:pPr>
      <w:spacing w:after="200" w:line="276" w:lineRule="auto"/>
    </w:pPr>
    <w:rPr>
      <w:rFonts w:ascii="Calibri" w:eastAsia="Calibri" w:hAnsi="Calibri" w:cs="Times New Roman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0138E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852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422"/>
    <w:rPr>
      <w:rFonts w:ascii="Segoe UI" w:eastAsia="Calibr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Анна Миколаївна</dc:creator>
  <cp:keywords/>
  <dc:description/>
  <cp:lastModifiedBy>Денисова Анна Миколаївна</cp:lastModifiedBy>
  <cp:revision>6</cp:revision>
  <cp:lastPrinted>2025-01-15T15:08:00Z</cp:lastPrinted>
  <dcterms:created xsi:type="dcterms:W3CDTF">2025-03-04T07:15:00Z</dcterms:created>
  <dcterms:modified xsi:type="dcterms:W3CDTF">2025-03-10T06:25:00Z</dcterms:modified>
</cp:coreProperties>
</file>