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jc w:val="right"/>
        <w:tblLook w:val="04A0" w:firstRow="1" w:lastRow="0" w:firstColumn="1" w:lastColumn="0" w:noHBand="0" w:noVBand="1"/>
      </w:tblPr>
      <w:tblGrid>
        <w:gridCol w:w="9689"/>
      </w:tblGrid>
      <w:tr w:rsidR="00496F87" w:rsidRPr="009125EA" w:rsidTr="00B2177A">
        <w:trPr>
          <w:trHeight w:val="337"/>
          <w:jc w:val="right"/>
        </w:trPr>
        <w:tc>
          <w:tcPr>
            <w:tcW w:w="9689" w:type="dxa"/>
          </w:tcPr>
          <w:tbl>
            <w:tblPr>
              <w:tblW w:w="9636" w:type="dxa"/>
              <w:tblInd w:w="5103" w:type="dxa"/>
              <w:tblLook w:val="04A0" w:firstRow="1" w:lastRow="0" w:firstColumn="1" w:lastColumn="0" w:noHBand="0" w:noVBand="1"/>
            </w:tblPr>
            <w:tblGrid>
              <w:gridCol w:w="4818"/>
              <w:gridCol w:w="4818"/>
            </w:tblGrid>
            <w:tr w:rsidR="00921576" w:rsidTr="00921576">
              <w:trPr>
                <w:trHeight w:val="316"/>
              </w:trPr>
              <w:tc>
                <w:tcPr>
                  <w:tcW w:w="4818" w:type="dxa"/>
                </w:tcPr>
                <w:p w:rsidR="00921576" w:rsidRPr="00921576" w:rsidRDefault="00921576" w:rsidP="00921576">
                  <w:pPr>
                    <w:pStyle w:val="aa"/>
                    <w:spacing w:line="25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2157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Д</w:t>
                  </w:r>
                  <w:proofErr w:type="spellStart"/>
                  <w:r w:rsidRPr="00921576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ru-RU"/>
                    </w:rPr>
                    <w:t>одаток</w:t>
                  </w:r>
                  <w:proofErr w:type="spellEnd"/>
                  <w:r w:rsidRPr="00921576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4818" w:type="dxa"/>
                </w:tcPr>
                <w:p w:rsidR="00921576" w:rsidRDefault="00921576" w:rsidP="00921576">
                  <w:pPr>
                    <w:pStyle w:val="aa"/>
                    <w:spacing w:line="256" w:lineRule="auto"/>
                    <w:ind w:left="40"/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921576" w:rsidTr="00921576">
              <w:trPr>
                <w:trHeight w:val="316"/>
              </w:trPr>
              <w:tc>
                <w:tcPr>
                  <w:tcW w:w="4818" w:type="dxa"/>
                </w:tcPr>
                <w:p w:rsidR="00921576" w:rsidRPr="00921576" w:rsidRDefault="00921576" w:rsidP="00921576">
                  <w:pPr>
                    <w:pStyle w:val="aa"/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92157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до рішення виконавчого комітету</w:t>
                  </w:r>
                </w:p>
                <w:p w:rsidR="00921576" w:rsidRPr="00921576" w:rsidRDefault="00921576" w:rsidP="00921576">
                  <w:pPr>
                    <w:pStyle w:val="aa"/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92157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Сумської міської ради </w:t>
                  </w:r>
                </w:p>
                <w:p w:rsidR="00661CEB" w:rsidRDefault="00661CEB" w:rsidP="0092157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61CE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від 31.03.2025  № 658</w:t>
                  </w:r>
                  <w:r w:rsidRPr="00661CE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661CEB" w:rsidRDefault="00661CEB" w:rsidP="0092157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921576" w:rsidRPr="00661CEB" w:rsidRDefault="00921576" w:rsidP="0092157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  <w:r w:rsidRPr="00661CE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«ЗАТВЕРДЖЕНО»</w:t>
                  </w:r>
                </w:p>
                <w:p w:rsidR="00921576" w:rsidRPr="00661CEB" w:rsidRDefault="00921576" w:rsidP="00921576">
                  <w:pPr>
                    <w:pStyle w:val="aa"/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661CE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рішенням </w:t>
                  </w:r>
                  <w:r w:rsidRPr="00661CE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виконавчого комітету</w:t>
                  </w:r>
                </w:p>
                <w:p w:rsidR="00921576" w:rsidRPr="00661CEB" w:rsidRDefault="00921576" w:rsidP="00921576">
                  <w:pPr>
                    <w:pStyle w:val="aa"/>
                    <w:spacing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661CEB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Сумської міської ради </w:t>
                  </w:r>
                </w:p>
                <w:p w:rsidR="00921576" w:rsidRPr="00921576" w:rsidRDefault="00661CEB" w:rsidP="0092157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661CEB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від 31.03.2025  № 658</w:t>
                  </w:r>
                </w:p>
              </w:tc>
              <w:tc>
                <w:tcPr>
                  <w:tcW w:w="4818" w:type="dxa"/>
                </w:tcPr>
                <w:p w:rsidR="00921576" w:rsidRDefault="00921576" w:rsidP="0092157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496F87" w:rsidRPr="009125EA" w:rsidRDefault="00496F87" w:rsidP="00912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6F87" w:rsidRPr="009125EA" w:rsidTr="00B2177A">
        <w:trPr>
          <w:trHeight w:val="338"/>
          <w:jc w:val="right"/>
        </w:trPr>
        <w:tc>
          <w:tcPr>
            <w:tcW w:w="9689" w:type="dxa"/>
          </w:tcPr>
          <w:p w:rsidR="00496F87" w:rsidRPr="009125EA" w:rsidRDefault="00496F87" w:rsidP="009125E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922BC" w:rsidRPr="009125EA" w:rsidTr="00B2177A">
        <w:trPr>
          <w:trHeight w:val="203"/>
          <w:jc w:val="right"/>
        </w:trPr>
        <w:tc>
          <w:tcPr>
            <w:tcW w:w="9689" w:type="dxa"/>
          </w:tcPr>
          <w:p w:rsidR="001922BC" w:rsidRPr="009125EA" w:rsidRDefault="001922BC" w:rsidP="009125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496F87" w:rsidRPr="009125EA" w:rsidRDefault="00496F87" w:rsidP="009125EA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125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Заходи</w:t>
      </w:r>
    </w:p>
    <w:p w:rsidR="00496F87" w:rsidRPr="009125EA" w:rsidRDefault="00496F87" w:rsidP="009125E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9125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проведенню загальноміського  місячника </w:t>
      </w:r>
      <w:r w:rsidR="00397AE4"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благоустрою </w:t>
      </w:r>
      <w:r w:rsidR="00397AE4"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</w:t>
      </w:r>
      <w:r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території </w:t>
      </w:r>
      <w:r w:rsidR="00111113"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закладів освіти </w:t>
      </w:r>
      <w:r w:rsidRPr="009125E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Сумської міської територіальної громади</w:t>
      </w:r>
      <w:r w:rsidRPr="009125E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496F87" w:rsidRPr="009125EA" w:rsidRDefault="00496F87" w:rsidP="009125E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3261"/>
        <w:gridCol w:w="3118"/>
      </w:tblGrid>
      <w:tr w:rsidR="00496F87" w:rsidRPr="009125EA" w:rsidTr="00921576">
        <w:trPr>
          <w:trHeight w:val="6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87" w:rsidRPr="009125EA" w:rsidRDefault="00496F8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  <w:p w:rsidR="00496F87" w:rsidRPr="009125EA" w:rsidRDefault="00496F8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87" w:rsidRPr="009125EA" w:rsidRDefault="00496F8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Навчальний заклад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87" w:rsidRPr="009125EA" w:rsidRDefault="00496F8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 w:firstLine="66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Роботи, які потрібно виконати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87" w:rsidRPr="009125EA" w:rsidRDefault="00496F8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Організація, відповідальна за вивіз ТПВ</w:t>
            </w:r>
          </w:p>
        </w:tc>
      </w:tr>
      <w:tr w:rsidR="006F12D7" w:rsidRPr="009125EA" w:rsidTr="00921576">
        <w:trPr>
          <w:trHeight w:val="14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Сумський державний педагогічний університет                 ім. А.С. Макаренка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</w:t>
            </w:r>
            <w:r w:rsidR="007361F5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Роменська, 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територію прилеглу до дороги від повороту на «Риб</w:t>
            </w:r>
            <w:r w:rsidR="0053645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госп» до території університету.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6F12D7" w:rsidRPr="009125EA" w:rsidTr="00921576">
        <w:trPr>
          <w:trHeight w:val="11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2A7AF8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Вулиця Білопільський ш</w:t>
            </w:r>
            <w:r w:rsidR="006F12D7"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лях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 повороту на Тепличний до залізничного</w:t>
            </w:r>
            <w:r w:rsidR="006F12D7"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переїзду (права сторона, ліва сторона).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6F12D7" w:rsidRPr="009125EA" w:rsidTr="00921576">
        <w:trPr>
          <w:trHeight w:val="11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02A" w:rsidRPr="009125EA" w:rsidRDefault="0073502A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ВСП «</w:t>
            </w:r>
            <w:r w:rsidR="006F12D7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Сумський фаховий коледж Національного університету харчових технологій</w:t>
            </w:r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0A0630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м.</w:t>
            </w:r>
            <w:r w:rsidR="00022DAE" w:rsidRPr="00D7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F12D7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Суми</w:t>
            </w:r>
            <w:r w:rsidR="007361F5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0A0630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F12D7" w:rsidRPr="009125EA" w:rsidRDefault="007361F5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6F12D7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Я. Мудрого, 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Привести в належний санітарний стан прилеглу та внутрішню територію коледжу;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6F12D7" w:rsidRPr="009125EA" w:rsidTr="00921576">
        <w:trPr>
          <w:trHeight w:val="14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9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зелена зона по вулиці Маґістратська (Першотравнева),</w:t>
            </w:r>
            <w:r w:rsidR="00515EE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від вулиці Д. Галицького до вулиці</w:t>
            </w:r>
            <w:r w:rsidR="00451CD8"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53E99"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Чорновола</w:t>
            </w:r>
            <w:proofErr w:type="spellEnd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7361F5" w:rsidRPr="009125EA" w:rsidTr="00921576">
        <w:trPr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1F5" w:rsidRPr="009125EA" w:rsidRDefault="007361F5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E31" w:rsidRDefault="00E64C02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Сумський фаховий коледж економіки і торгівлі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7361F5" w:rsidRPr="009125EA" w:rsidRDefault="000A0630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361F5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 Суми,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361F5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Троїцька, 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F5" w:rsidRPr="009125EA" w:rsidRDefault="007361F5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коледжу;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F5" w:rsidRPr="009125EA" w:rsidRDefault="007361F5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7361F5" w:rsidRPr="009125EA" w:rsidTr="00921576">
        <w:trPr>
          <w:trHeight w:val="5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5" w:rsidRPr="009125EA" w:rsidRDefault="007361F5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5" w:rsidRPr="009125EA" w:rsidRDefault="007361F5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99" w:rsidRPr="009125EA" w:rsidRDefault="007361F5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Спуск до парку «Казка» від </w:t>
            </w:r>
          </w:p>
          <w:p w:rsidR="007361F5" w:rsidRPr="009125EA" w:rsidRDefault="007361F5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вул. Троїцької до літньої естради.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5" w:rsidRPr="009125EA" w:rsidRDefault="007361F5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</w:t>
            </w:r>
            <w:proofErr w:type="spellStart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Сумикомунінвест</w:t>
            </w:r>
            <w:proofErr w:type="spellEnd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8363C6" w:rsidRPr="009125EA" w:rsidTr="00536451">
        <w:trPr>
          <w:trHeight w:val="19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3C6" w:rsidRPr="009125EA" w:rsidRDefault="008363C6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3C6" w:rsidRPr="009125EA" w:rsidRDefault="008363C6" w:rsidP="009125EA">
            <w:pPr>
              <w:shd w:val="clear" w:color="auto" w:fill="FFFFFF" w:themeFill="background1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ВСП «Машинобудівний фаховий коледж </w:t>
            </w:r>
            <w:proofErr w:type="spellStart"/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СумДУ</w:t>
            </w:r>
            <w:proofErr w:type="spellEnd"/>
            <w:r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», </w:t>
            </w:r>
            <w:r w:rsidRPr="00D753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Pr="00D753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Суми, </w:t>
            </w:r>
            <w:proofErr w:type="spellStart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просп</w:t>
            </w:r>
            <w:proofErr w:type="spellEnd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Шевченка, 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63C6" w:rsidRPr="009125EA" w:rsidRDefault="008363C6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Привести в належний санітарний стан прилеглу та внутрішню територію коледжу;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3C6" w:rsidRPr="009125EA" w:rsidRDefault="008363C6" w:rsidP="009125EA">
            <w:pPr>
              <w:shd w:val="clear" w:color="auto" w:fill="FFFFFF" w:themeFill="background1"/>
              <w:spacing w:after="0" w:line="240" w:lineRule="auto"/>
              <w:ind w:left="-101" w:right="-10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6F12D7" w:rsidRPr="009125EA" w:rsidTr="00921576">
        <w:trPr>
          <w:trHeight w:val="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13D6" w:rsidRPr="009125EA" w:rsidRDefault="006213D6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ВСП «Сумський фаховий коледж Сумського НАУ»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6213D6" w:rsidRPr="009125EA" w:rsidRDefault="007B4F4E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</w:t>
            </w:r>
          </w:p>
          <w:p w:rsidR="006F12D7" w:rsidRPr="009125EA" w:rsidRDefault="007B4F4E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6F12D7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6F12D7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Веретенівська</w:t>
            </w:r>
            <w:proofErr w:type="spellEnd"/>
            <w:r w:rsidR="006F12D7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Привести в належний санітарний стан прилеглу та внутрішню територію коледжу;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6F12D7" w:rsidRPr="009125EA" w:rsidTr="00921576">
        <w:trPr>
          <w:trHeight w:val="12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 сквер «</w:t>
            </w:r>
            <w:proofErr w:type="spellStart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Веретенівський</w:t>
            </w:r>
            <w:proofErr w:type="spellEnd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»;</w:t>
            </w:r>
          </w:p>
          <w:p w:rsidR="006F12D7" w:rsidRPr="009125EA" w:rsidRDefault="006F12D7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вулиця </w:t>
            </w:r>
            <w:proofErr w:type="spellStart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Веретенівська</w:t>
            </w:r>
            <w:proofErr w:type="spellEnd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(права сторона, ліва сторона) від мосту до повороту на коледж СНАУ.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  <w:p w:rsidR="006F12D7" w:rsidRPr="009125EA" w:rsidRDefault="006F12D7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96F87" w:rsidRPr="009125EA" w:rsidTr="00921576">
        <w:trPr>
          <w:trHeight w:val="8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87" w:rsidRPr="009125EA" w:rsidRDefault="007B4F4E" w:rsidP="009125EA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87" w:rsidRPr="009125EA" w:rsidRDefault="00E64C02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Сумської обласної ради </w:t>
            </w:r>
            <w:r w:rsidR="000B24CA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Сумський фаховий медичний коледж</w:t>
            </w:r>
            <w:r w:rsidR="000B24CA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0B24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="0052333B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м. </w:t>
            </w:r>
            <w:r w:rsidR="00412FD2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Суми</w:t>
            </w:r>
            <w:r w:rsidR="007B4F4E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0B24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12FD2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</w:t>
            </w:r>
            <w:r w:rsidR="00E25E8F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12FD2" w:rsidRPr="009125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Паркова, 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87" w:rsidRPr="009125EA" w:rsidRDefault="005A63E0" w:rsidP="009125EA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Сквер по вулиці Парковій</w:t>
            </w:r>
            <w:r w:rsidR="00496F87"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(територія навколо </w:t>
            </w:r>
            <w:r w:rsidR="00412FD2"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озера Дурова)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87" w:rsidRPr="009125EA" w:rsidRDefault="00881C6C" w:rsidP="009125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125EA" w:rsidTr="00921576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Навчально-науковий медичний інститут </w:t>
            </w:r>
            <w:proofErr w:type="spellStart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СумДУ</w:t>
            </w:r>
            <w:proofErr w:type="spellEnd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м. Суми, вул. Санаторна, 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Басівський</w:t>
            </w:r>
            <w:proofErr w:type="spellEnd"/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парк; озеро Чеха (з боку гуртожитку – від вулиці Харківська до тенісних кортів).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125EA" w:rsidTr="00921576">
        <w:trPr>
          <w:trHeight w:val="6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Сумський будівельний коледж, м. Суми, </w:t>
            </w:r>
          </w:p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Петропавлівська, 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коледжу;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125EA" w:rsidTr="00921576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25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2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Сумська філія Харківського національного університету внутрішніх справ </w:t>
            </w:r>
          </w:p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 Суми, вул. Миру, 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Сквер по вулиці Марко Вовчок (біля БК «Хімік»)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КП «</w:t>
            </w:r>
            <w:proofErr w:type="spellStart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Зеленбуд</w:t>
            </w:r>
            <w:proofErr w:type="spellEnd"/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 СМР</w:t>
            </w:r>
          </w:p>
        </w:tc>
      </w:tr>
      <w:tr w:rsidR="0049276E" w:rsidRPr="009125EA" w:rsidTr="00921576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Сумський національний аграрний університет</w:t>
            </w:r>
          </w:p>
          <w:p w:rsidR="0049276E" w:rsidRPr="009125EA" w:rsidRDefault="00F14A23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 Суми, вул.</w:t>
            </w:r>
            <w:r w:rsidR="0049276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Герасима </w:t>
            </w:r>
            <w:proofErr w:type="spellStart"/>
            <w:r w:rsidR="0049276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Кондратьєва</w:t>
            </w:r>
            <w:proofErr w:type="spellEnd"/>
            <w:r w:rsidR="0049276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Алея від старого Аеропорту до нового (обидві сторони);</w:t>
            </w:r>
          </w:p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5B713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Комплекс Пам’яті воїнам загиблим в Афганістані.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125EA" w:rsidTr="00921576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Сумський державний університет, м. Суми</w:t>
            </w:r>
          </w:p>
          <w:p w:rsidR="0049276E" w:rsidRPr="009125EA" w:rsidRDefault="00F14A23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49276E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Харківська, 116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університету, в тому числі територію коло футбольного поля по вул. Миколи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Сумцова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125EA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Державний професійно-технічний навчальний заклад «Сумський центр професійної технічної освіти», м. Суми,</w:t>
            </w:r>
            <w:r w:rsidR="005B71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вул. О.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Шапаренка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училища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25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Державний професійно-технічний навчальний заклад «Сумське вище професійне училище будівництва і дизайну» м. Суми, </w:t>
            </w:r>
          </w:p>
          <w:p w:rsidR="0049276E" w:rsidRDefault="0049276E" w:rsidP="0049276E">
            <w:pPr>
              <w:shd w:val="clear" w:color="auto" w:fill="FFFFFF" w:themeFill="background1"/>
              <w:spacing w:after="0" w:line="240" w:lineRule="auto"/>
              <w:ind w:right="-25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Охтирська, 28</w:t>
            </w:r>
          </w:p>
          <w:p w:rsidR="005B7136" w:rsidRPr="00921576" w:rsidRDefault="005B7136" w:rsidP="0049276E">
            <w:pPr>
              <w:shd w:val="clear" w:color="auto" w:fill="FFFFFF" w:themeFill="background1"/>
              <w:spacing w:after="0" w:line="240" w:lineRule="auto"/>
              <w:ind w:right="-254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Сквер та дитячий майданчик по вулиці Полковника Донця – </w:t>
            </w:r>
            <w:proofErr w:type="spellStart"/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Захаржевського</w:t>
            </w:r>
            <w:proofErr w:type="spellEnd"/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Карбишева</w:t>
            </w:r>
            <w:proofErr w:type="spellEnd"/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Державний навчальний заклад «Сумське вище професійне училище будівництва та автотранспорту», м. Суми,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пров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Гетьманський, 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Привести в належний санітарний стан прилеглу та внутрішню територію ліцею;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сквер Пам’яті жертв Голодомору.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Державний навчальний заклад «Сумський центр професійно-технічної освіти харчових технологій та ресторанного сервісу», </w:t>
            </w:r>
            <w:r w:rsidR="005B713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вул. Роменська, 96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внутрішню територію та територію закріплену відповідно до договору про закріплення території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Державний навчальний заклад «Сумське міжрегіональне вище професійне училище»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м. Суми,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просп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Перемоги (Курський), 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Привести в належний санітарний стан прилеглу та внутрішню територію ліцею;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Веретенівська</w:t>
            </w:r>
            <w:proofErr w:type="spellEnd"/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права та ліва сторона від  вулиці Ковпака до повороту на ліцей.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1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5D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Державний професійно-технічний навчальний заклад «Сумський центр професійно-технічної освіти з дизайну</w:t>
            </w:r>
            <w:r w:rsidR="008F35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сфери послуг»,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просп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 Перемоги (Курський), 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ліцею;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D46DCF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лісосмуга, ліва сторона по </w:t>
            </w:r>
            <w:r w:rsidRPr="00D46DCF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вулиці Сумської </w:t>
            </w:r>
            <w:proofErr w:type="spellStart"/>
            <w:r w:rsidRPr="00D46DCF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>тероборони</w:t>
            </w:r>
            <w:proofErr w:type="spellEnd"/>
            <w:r w:rsidRPr="00D46DCF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46DCF"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  <w:t xml:space="preserve">(вул. Ковпака) </w:t>
            </w: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до «Сам маркет».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10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Міський міжшкільний навчально - виробничий комбінат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Реміснича, 17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Юрія Липи, 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комбінату;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61616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ru-RU"/>
              </w:rPr>
              <w:t>сквер по вул. 8 Березня.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1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359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спеціалізована школа І-ІІІ ступенів № 1</w:t>
            </w:r>
            <w:r w:rsidR="008F35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ім.</w:t>
            </w:r>
            <w:r w:rsidR="008F35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8F35D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Стрельченка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Суми Сумської області, вул. Г.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Кондратьєва</w:t>
            </w:r>
            <w:proofErr w:type="spellEnd"/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11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Сумський заклад загальної середньої освіти І-ІІІ ступенів № 2 Сумської міської ради,           м. Суми, вул. Герасима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Кондратьєва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Сумський заклад загальної середньої освіти І-ІІІ ступенів № 3 Сумської міської ради,   м. Суми, вул. Сумської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артбригади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(20 років Перемоги),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4 ім.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Героя України О.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Аніщенка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Сумської міської ради,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 Петропавлівська, 79, 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359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5, м.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Суми, Сумської області,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Василя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Огієвського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Доватора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), 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300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9215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впорядкування клумб нежитлового </w:t>
            </w:r>
          </w:p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30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приміщення за </w:t>
            </w:r>
            <w:proofErr w:type="spellStart"/>
            <w:r w:rsidRPr="009215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Pr="009215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Pr="009215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Доватора</w:t>
            </w:r>
            <w:proofErr w:type="spellEnd"/>
            <w:r w:rsidRPr="009215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6 м.</w:t>
            </w:r>
            <w:r w:rsidR="00841C5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Холодноярської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бригади (СКД), 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 Сумська спеціалізована школа І-ІІІ ступенів № 7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ім. М. Савченка, 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вул. Лесі Українки,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pStyle w:val="a9"/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0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8, м. Суми,           вул. Троїцька,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 Сумська спеціалізована школа І-ІІІ ступенів № 9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м.Суми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Шістдесятників (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Даргомижського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ind w:right="-105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Сумський заклад загальної середньої освіти І-ІІІ ступенів № 10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Новомістенська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C51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Сумська початкова школа            № 11 Сумської міської ради, 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Харківська, 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Сумський заклад загальної середньої освіти І-ІІІ ступенів № 13 Сумської міської ради, м. Суми,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Іллінська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9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Сумська початкова школа           № 14 Сумської міс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ької ради, вул. Леоніда Бикова,</w:t>
            </w:r>
            <w:r w:rsidR="001B683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Сумський заклад загальної середньої освіти І-ІІІ ступенів № 15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Берестовська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(Пушкіна), 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Сумський навчально-виховний комплекс </w:t>
            </w:r>
          </w:p>
          <w:p w:rsidR="00DE2359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 імені Олексія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Братушки</w:t>
            </w:r>
            <w:proofErr w:type="spellEnd"/>
            <w:r w:rsidR="00DE2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E2359"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Загальноосвітня школа І-ІІІ ступенів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дошкільний навчальний заклад</w:t>
            </w:r>
            <w:r w:rsidR="00DE2359" w:rsidRPr="009125E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Сумської міської ради,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Суми, вул. Родини Янових,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спеціалізована школа І-ІІІ ступенів № 17 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просп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Михайла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6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Привести в належний  санітарний стан  територію по вулиці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І.Сірка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ГЗС  до парку «Третього тисячоліття»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18 м.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Гетьмана Павла Скоропадського,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firstLine="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359" w:rsidRDefault="00661CEB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="0049276E" w:rsidRPr="00921576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Сумський заклад загальної середньої освіти</w:t>
              </w:r>
            </w:hyperlink>
            <w:r w:rsidR="0049276E" w:rsidRPr="009215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І-ІІІ ступенів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19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умської міської ради, 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вул. І.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Харитоненка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20 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вул. Металургів, 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359" w:rsidRDefault="00661CEB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 w:rsidR="0049276E" w:rsidRPr="00921576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  <w:lang w:val="uk-UA"/>
                </w:rPr>
                <w:t>Сумський заклад загальної середньої освіти</w:t>
              </w:r>
            </w:hyperlink>
            <w:r w:rsidR="0049276E" w:rsidRPr="009215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І-ІІІ ступенів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21 Сумської міської ради,                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вул. Олега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Балацького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firstLine="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359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 Сумська загальноосвітня школа І-ІІІ ступенів № 22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ім. І.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Гольченка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Сумської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м. Суми, </w:t>
            </w:r>
          </w:p>
          <w:p w:rsidR="0049276E" w:rsidRPr="00921576" w:rsidRDefault="00DE2359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</w:t>
            </w:r>
            <w:r w:rsidR="0049276E"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Ковпака, 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firstLine="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загальноосвітня школа І-ІІІ ступенів № 23 м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просп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. Михайла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firstLine="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 Сумська загальноосвітня школа І-ІІІ ступенів № 24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Сергія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Табали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950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firstLine="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КУ Сумська спеціалізована школа І-ІІІ ступенів № 25, м.</w:t>
            </w:r>
            <w:r w:rsidR="00DE23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Суми, 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Гарбузівська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(Декабристів), 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Сумський заклад загальної середньої освіти І-ІІІ ступенів № 26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Сумської міської ради, 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вул. Охтирська,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 Сумська загальноосвітня школа І-ІІІ ступенів № 27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вул. Охтирська, 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Сумська початкова школа </w:t>
            </w:r>
          </w:p>
          <w:p w:rsidR="00170608" w:rsidRDefault="0049276E" w:rsidP="004927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28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Д. Галицького,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t xml:space="preserve">Привести в належний санітарний стан прилеглу та внутрішню територію закладу: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 Сумська спеціалізована школа І-ІІІ ступенів № 29, м. Суми,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Заливна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Сумська початкова школа 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30 </w:t>
            </w:r>
            <w:r w:rsidR="001B6837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Унікум</w:t>
            </w:r>
            <w:r w:rsidR="001B6837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Івана Сірка, 2А,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Новоміської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сотні, 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Сумська спеціальна початкова школа № 31,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м. Суми, вул. Хворостянка (Праці), 4,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Сумська початкова школа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32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Холодногірська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5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1A50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Комунальна заклад Сумський ліцей 33 Сумської міської ради,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Засумська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Комунальна установа Сумська класична гімназія Сумської міської ради,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м. Суми, вул. Троїцька, 5,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гімназії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 ступенів,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Піщане, вул. Шкільна, 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110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т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ериторію від шкільного подвір’я до середини проїжджої частини, парк біля будинку культури пам’ятник загиблим воїнам</w:t>
            </w: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В-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 ступенів, с. В.- Піщане,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Парнянська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школи.</w:t>
            </w:r>
          </w:p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т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ериторію парку.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Надавач послуг з поводження з побутовими відходами відповідно до укладеного договору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Стецьківський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середньої освіти І-ІІІ ступенів Сумської міської ради, с.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Стецьківка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Шкільна,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школи;</w:t>
            </w:r>
          </w:p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 Меморіалу Слави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FAD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Великочернеччинський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І-ІІІ ступенів Сумської міської ради,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Велика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Чернеччина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Центральна,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школи:</w:t>
            </w:r>
          </w:p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Привести в належний санітарний стан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центральну дорогу, дорога на повороті до села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Битиця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(ліва сторона), могила біля сільського БК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Сумський багатопрофільний навчально-реабілітаційний центр № 1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Ю. Липи,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Сумський заклад загальної середньої освіти спеціальна школа Сумської міської ради, м. Суми, 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Свободи,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58</w:t>
            </w:r>
          </w:p>
        </w:tc>
        <w:tc>
          <w:tcPr>
            <w:tcW w:w="3544" w:type="dxa"/>
            <w:shd w:val="clear" w:color="auto" w:fill="FFFFFF" w:themeFill="background1"/>
          </w:tcPr>
          <w:p w:rsidR="00E76FAD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 дошкільної освіти (ясла-садок) № 1 «Ромашка» Сумської </w:t>
            </w:r>
            <w:r w:rsidR="00E76FA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міської ради,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</w:t>
            </w:r>
          </w:p>
          <w:p w:rsidR="0049276E" w:rsidRPr="00921576" w:rsidRDefault="00DA0EE5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вул. Олександра Олеся, 3</w:t>
            </w:r>
            <w:r w:rsidR="004927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59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2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Ясочка</w:t>
            </w:r>
            <w:r w:rsidR="00097F9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                        м. Суми, вул. Збройних Сил України, 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3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Калинка</w:t>
            </w:r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м. Суми, вул. Герасима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Кондратьєва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Привести в належний санітарний стан </w:t>
            </w: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Надавач послуг з поводження з побутовими відходами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61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5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Снігуронька</w:t>
            </w:r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 вул. Герасима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Кондратьєва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62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6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Метелик</w:t>
            </w:r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DA0EE5" w:rsidRDefault="00DA0EE5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Суми, вул. Харківська,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63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7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Попелюшка</w:t>
            </w:r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вул. Миколи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Сумцова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64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8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Космічний</w:t>
            </w:r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пр-т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3544" w:type="dxa"/>
            <w:shd w:val="clear" w:color="auto" w:fill="FFFFFF" w:themeFill="background1"/>
          </w:tcPr>
          <w:p w:rsidR="00DA0EE5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 дошкільної освіти (ясла-садок) № 9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Світлячок</w:t>
            </w:r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Сумської</w:t>
            </w:r>
            <w:r w:rsidR="00DA0E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ради,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вул. Збройних Сил України, 35-А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66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10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Малючок</w:t>
            </w:r>
            <w:proofErr w:type="spellEnd"/>
            <w:r w:rsidR="00E47A24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Суми, пр-т. Перемоги, 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 дошкільної освіти                        (ясла-садок) № 12 «Олімпійський»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Н.-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Сироватська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68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(центр розвитку дитини) № 13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«Купава»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Пришибська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Привести в належний санітарний стан </w:t>
            </w: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Надавач послуг з поводження з побутовими відходами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69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(центр розвитку дитини) № 14 «Золотий півник» Сумської міської ради,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пр-т Свободи, 15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70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15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Перлинка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вул. Олександра Коваленка, 17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71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Сумський дошкільний навчальний заклад (ясла-садок) № 16</w:t>
            </w:r>
            <w:r w:rsidR="00DA0E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Сонечко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</w:t>
            </w:r>
            <w:r w:rsidRPr="0092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пр-т М.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45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72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17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Радість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Суми,</w:t>
            </w:r>
            <w:r w:rsidRPr="0092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пр-т М.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37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73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(центр розвитку дитини) № 18 «Зірниця»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пр-т М.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0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74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19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Рум'янок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пр.-т М. 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Лушпи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спеціальний  дошкільний навчальний заклад (ясла-садок) № 20 </w:t>
            </w:r>
            <w:r w:rsidR="00DA0EE5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Посмішка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1D5C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Лучанська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76</w:t>
            </w:r>
          </w:p>
        </w:tc>
        <w:tc>
          <w:tcPr>
            <w:tcW w:w="3544" w:type="dxa"/>
            <w:shd w:val="clear" w:color="auto" w:fill="FFFFFF" w:themeFill="background1"/>
          </w:tcPr>
          <w:p w:rsidR="00E2596E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Заклад дошкільної освіти (ясла-садок) № 21«Волошка» Сумсько</w:t>
            </w:r>
            <w:r w:rsidR="00E25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ї міської ради,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Суми,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Данила Галицького, 51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77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22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Джерельце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Суми, вул. Ковпака, 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78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23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Золотий ключик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Ковпака, 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11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79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санаторний дошкільний навчальний заклад (ясла-садок) № 24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Оленка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1D5C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Берестовська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49</w:t>
            </w:r>
            <w:r w:rsidR="00E259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25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Білосніжка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Лесі Українки, 2/1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81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Сумський дошкільний навчальний заклад (центр розвитку дитини) № 26 «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Ласкавушка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І. Дерев'янка,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82</w:t>
            </w:r>
          </w:p>
        </w:tc>
        <w:tc>
          <w:tcPr>
            <w:tcW w:w="3544" w:type="dxa"/>
            <w:shd w:val="clear" w:color="auto" w:fill="FFFFFF" w:themeFill="background1"/>
          </w:tcPr>
          <w:p w:rsidR="001D5CC9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Заклад дошкільної освіти (ясла-садок) № 27 «Світанок» Сумської</w:t>
            </w:r>
            <w:r w:rsidR="001D5CC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міської ради,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Баранівська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83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(центр розвитку дитини) № 28 «Ювілейний»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Сумської міської ради,                               м. Суми,  вул. Дмитра Бортнянського, 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84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29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Росинка</w:t>
            </w:r>
            <w:r w:rsidR="001D5CC9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 пр-т Шевченка,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85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 дошкільної освіти (ясла-садок) № 30 «Чебурашка» Сумської міської ради,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Романа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Атаманюка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86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31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Ягідка</w:t>
            </w:r>
            <w:r w:rsidR="0070772A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</w:t>
            </w:r>
            <w:r w:rsidRPr="0092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Білопільський шлях, 25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32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Ластівка</w:t>
            </w:r>
            <w:r w:rsidR="0070772A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вул.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Гарбузівська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76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88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33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Маринка</w:t>
            </w:r>
            <w:r w:rsidR="0070772A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Котляревського, 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89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 № 35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Дюймовочка</w:t>
            </w:r>
            <w:r w:rsidR="0070772A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с. Піщане,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Завгородівка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left" w:pos="-102"/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Сумський дошкільний навчальний заклад (центр розвитку дитини) № 36 «Червоненька квіточка» Сумської міської ради,                  м. Суми, вул. Революції Гідності,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91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 дошкільної освіти (ясла-садок) № 37 «Веселі зайчата» Сумської міської ради, с.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Стецьківка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49276E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Причепилівка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</w:t>
            </w:r>
          </w:p>
          <w:p w:rsidR="0070772A" w:rsidRPr="00921576" w:rsidRDefault="0070772A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92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Сумський дошкільний навчальний заклад (ясла-садок) № 38 «Яблунька» Сумської міської ради, </w:t>
            </w:r>
          </w:p>
          <w:p w:rsidR="0049276E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Серпнева, 1</w:t>
            </w:r>
          </w:p>
          <w:p w:rsidR="0070772A" w:rsidRPr="00921576" w:rsidRDefault="0070772A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93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39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Теремок</w:t>
            </w:r>
            <w:r w:rsidR="0070772A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м. Суми, вул. Металургів, 7а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Сумський дошкільний навчальний заклад (ясла-садок) № 40 </w:t>
            </w:r>
            <w:r w:rsidR="00E2596E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Дельфін</w:t>
            </w:r>
            <w:r w:rsidR="0070772A"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Суми, вул. Польська, 2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  <w:tc>
          <w:tcPr>
            <w:tcW w:w="3544" w:type="dxa"/>
            <w:shd w:val="clear" w:color="auto" w:fill="FFFFFF" w:themeFill="background1"/>
          </w:tcPr>
          <w:p w:rsidR="0049276E" w:rsidRPr="00921576" w:rsidRDefault="0049276E" w:rsidP="004927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 дошкільної освіти (ясла-садок) № 43 «Казка» Сумської міської ради, </w:t>
            </w:r>
          </w:p>
          <w:p w:rsidR="0049276E" w:rsidRPr="00921576" w:rsidRDefault="0049276E" w:rsidP="004927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Велика </w:t>
            </w: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Чернеччина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49276E" w:rsidRDefault="0049276E" w:rsidP="004927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92157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Луговий 1А</w:t>
            </w:r>
          </w:p>
          <w:p w:rsidR="0070772A" w:rsidRPr="00921576" w:rsidRDefault="0070772A" w:rsidP="0049276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2" w:right="110" w:hanging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еколого-натуралістичної творчості учнівської молоді Сумської міської ради, м. Суми, </w:t>
            </w:r>
          </w:p>
          <w:p w:rsidR="0049276E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Харківська, 13</w:t>
            </w:r>
          </w:p>
          <w:p w:rsidR="0070772A" w:rsidRPr="00921576" w:rsidRDefault="0070772A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Сумський Палац дітей та юнацтва, м. Суми,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Соборна, 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t>Привести в належний санітарний стан прилеглу та внутрішню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 науково-технічної творчості молоді Сумської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міської ради, м. Суми,                вул. ЗСУ, 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lastRenderedPageBreak/>
              <w:t xml:space="preserve">Привести в належний санітарний стан </w:t>
            </w:r>
            <w:r w:rsidRPr="00921576">
              <w:rPr>
                <w:rFonts w:eastAsia="Calibri"/>
                <w:sz w:val="28"/>
                <w:szCs w:val="28"/>
                <w:lang w:val="uk-UA"/>
              </w:rPr>
              <w:lastRenderedPageBreak/>
              <w:t>прилеглу та внутрішню територію закладу, упорядкування клумб.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Надавач послуг з поводження з </w:t>
            </w: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побутовими відходами відповідно до укладеного договору</w:t>
            </w:r>
          </w:p>
        </w:tc>
      </w:tr>
      <w:tr w:rsidR="0049276E" w:rsidRPr="00921576" w:rsidTr="00921576">
        <w:trPr>
          <w:trHeight w:val="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6E" w:rsidRPr="00921576" w:rsidRDefault="0049276E" w:rsidP="0049276E">
            <w:pPr>
              <w:shd w:val="clear" w:color="auto" w:fill="FFFFFF" w:themeFill="background1"/>
              <w:tabs>
                <w:tab w:val="center" w:pos="4153"/>
                <w:tab w:val="right" w:pos="8306"/>
              </w:tabs>
              <w:spacing w:after="0" w:line="240" w:lineRule="auto"/>
              <w:ind w:left="-142" w:right="-113" w:firstLine="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21576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комплексна дитячо-юнацька спортивна школа № 2  </w:t>
            </w:r>
          </w:p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Суми, вул. Борова, 45, </w:t>
            </w:r>
            <w:proofErr w:type="spellStart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</w:t>
            </w:r>
            <w:proofErr w:type="spellEnd"/>
            <w:r w:rsidRPr="009215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Перемоги, 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pStyle w:val="ac"/>
              <w:shd w:val="clear" w:color="auto" w:fill="FFFFFF" w:themeFill="background1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/>
              </w:rPr>
            </w:pPr>
            <w:r w:rsidRPr="00921576">
              <w:rPr>
                <w:rFonts w:eastAsia="Calibri"/>
                <w:sz w:val="28"/>
                <w:szCs w:val="28"/>
                <w:lang w:val="uk-UA"/>
              </w:rPr>
              <w:t>Привести в належний санітарний стан прилеглу територію закладу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6E" w:rsidRPr="00921576" w:rsidRDefault="0049276E" w:rsidP="004927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2157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Надавач послуг з поводження з побутовими відходами відповідно до укладеного договору</w:t>
            </w:r>
          </w:p>
        </w:tc>
      </w:tr>
    </w:tbl>
    <w:p w:rsidR="00616163" w:rsidRDefault="00616163" w:rsidP="00341D1F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451CD8" w:rsidRDefault="00341D1F" w:rsidP="00341D1F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* - вивіз сміття забезпечує підрядна організація- виконавець послуги, визначена за результатами проведеної процедури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закупівель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електронній системі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Prozorro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341D1F" w:rsidRDefault="00341D1F" w:rsidP="00341D1F">
      <w:pPr>
        <w:shd w:val="clear" w:color="auto" w:fill="FFFFFF" w:themeFill="background1"/>
        <w:tabs>
          <w:tab w:val="left" w:pos="11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1D1F" w:rsidRDefault="00341D1F" w:rsidP="00341D1F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Відповідальний за розробку пунктів 18-99 </w:t>
      </w:r>
      <w:r w:rsidR="009923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даного Додатку- </w:t>
      </w:r>
      <w:r w:rsidR="003422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Управління освіти і на</w:t>
      </w:r>
      <w:r w:rsidR="009923A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уки Сумської міської ради (Вербицька Н.В.).</w:t>
      </w:r>
    </w:p>
    <w:p w:rsidR="00AA72F4" w:rsidRDefault="00AA72F4" w:rsidP="00341D1F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72F4" w:rsidRDefault="00AA72F4" w:rsidP="00341D1F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72F4" w:rsidRDefault="00AA72F4" w:rsidP="00341D1F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A72F4" w:rsidRDefault="00AA72F4" w:rsidP="00341D1F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W w:w="10579" w:type="dxa"/>
        <w:tblInd w:w="-709" w:type="dxa"/>
        <w:tblLook w:val="00A0" w:firstRow="1" w:lastRow="0" w:firstColumn="1" w:lastColumn="0" w:noHBand="0" w:noVBand="0"/>
      </w:tblPr>
      <w:tblGrid>
        <w:gridCol w:w="4111"/>
        <w:gridCol w:w="2496"/>
        <w:gridCol w:w="3972"/>
      </w:tblGrid>
      <w:tr w:rsidR="00AA72F4" w:rsidRPr="007A5BBD" w:rsidTr="00536451">
        <w:tc>
          <w:tcPr>
            <w:tcW w:w="4111" w:type="dxa"/>
            <w:vAlign w:val="bottom"/>
            <w:hideMark/>
          </w:tcPr>
          <w:p w:rsidR="00AA72F4" w:rsidRPr="007A5BBD" w:rsidRDefault="00AA72F4" w:rsidP="00536451">
            <w:pPr>
              <w:spacing w:after="0"/>
              <w:ind w:left="4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</w:t>
            </w:r>
            <w:r w:rsidRP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Департаменту інфраструктури міста</w:t>
            </w:r>
          </w:p>
          <w:p w:rsidR="00AA72F4" w:rsidRPr="007A5BBD" w:rsidRDefault="00AA72F4" w:rsidP="00536451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AA72F4" w:rsidRPr="007A5BBD" w:rsidRDefault="00AA72F4" w:rsidP="00536451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Align w:val="bottom"/>
            <w:hideMark/>
          </w:tcPr>
          <w:p w:rsidR="00AA72F4" w:rsidRPr="007A5BBD" w:rsidRDefault="00AA72F4" w:rsidP="00536451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Євген БРОВЕНКО</w:t>
            </w:r>
          </w:p>
        </w:tc>
      </w:tr>
    </w:tbl>
    <w:p w:rsidR="00AA72F4" w:rsidRPr="00341D1F" w:rsidRDefault="00AA72F4" w:rsidP="00341D1F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sectPr w:rsidR="00AA72F4" w:rsidRPr="00341D1F" w:rsidSect="005F0EBC">
      <w:headerReference w:type="default" r:id="rId10"/>
      <w:pgSz w:w="12240" w:h="15840"/>
      <w:pgMar w:top="993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51" w:rsidRDefault="00536451" w:rsidP="001922BC">
      <w:pPr>
        <w:spacing w:after="0" w:line="240" w:lineRule="auto"/>
      </w:pPr>
      <w:r>
        <w:separator/>
      </w:r>
    </w:p>
  </w:endnote>
  <w:endnote w:type="continuationSeparator" w:id="0">
    <w:p w:rsidR="00536451" w:rsidRDefault="00536451" w:rsidP="0019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51" w:rsidRDefault="00536451" w:rsidP="001922BC">
      <w:pPr>
        <w:spacing w:after="0" w:line="240" w:lineRule="auto"/>
      </w:pPr>
      <w:r>
        <w:separator/>
      </w:r>
    </w:p>
  </w:footnote>
  <w:footnote w:type="continuationSeparator" w:id="0">
    <w:p w:rsidR="00536451" w:rsidRDefault="00536451" w:rsidP="0019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51" w:rsidRPr="00626921" w:rsidRDefault="00536451" w:rsidP="00254D71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36451" w:rsidRDefault="005364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206"/>
    <w:multiLevelType w:val="hybridMultilevel"/>
    <w:tmpl w:val="B1F80502"/>
    <w:lvl w:ilvl="0" w:tplc="BBA4FBC8"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AB6624E"/>
    <w:multiLevelType w:val="hybridMultilevel"/>
    <w:tmpl w:val="4A167ED4"/>
    <w:lvl w:ilvl="0" w:tplc="A9B40F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261"/>
    <w:multiLevelType w:val="hybridMultilevel"/>
    <w:tmpl w:val="BC9A1814"/>
    <w:lvl w:ilvl="0" w:tplc="798A0C92">
      <w:start w:val="10"/>
      <w:numFmt w:val="bullet"/>
      <w:lvlText w:val=""/>
      <w:lvlJc w:val="left"/>
      <w:pPr>
        <w:ind w:left="3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30CF38A2"/>
    <w:multiLevelType w:val="hybridMultilevel"/>
    <w:tmpl w:val="0D9A0922"/>
    <w:lvl w:ilvl="0" w:tplc="153E393C"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AC357E"/>
    <w:multiLevelType w:val="hybridMultilevel"/>
    <w:tmpl w:val="8A24162E"/>
    <w:lvl w:ilvl="0" w:tplc="AE6AC0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36CA4"/>
    <w:multiLevelType w:val="hybridMultilevel"/>
    <w:tmpl w:val="5F14117C"/>
    <w:lvl w:ilvl="0" w:tplc="900473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97014"/>
    <w:multiLevelType w:val="hybridMultilevel"/>
    <w:tmpl w:val="32E26D6E"/>
    <w:lvl w:ilvl="0" w:tplc="162AA212">
      <w:start w:val="10"/>
      <w:numFmt w:val="bullet"/>
      <w:lvlText w:val="-"/>
      <w:lvlJc w:val="left"/>
      <w:pPr>
        <w:ind w:left="36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75EC23AA"/>
    <w:multiLevelType w:val="hybridMultilevel"/>
    <w:tmpl w:val="DC32214E"/>
    <w:lvl w:ilvl="0" w:tplc="6E90EC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D1"/>
    <w:rsid w:val="00002BC4"/>
    <w:rsid w:val="0002039D"/>
    <w:rsid w:val="000219B5"/>
    <w:rsid w:val="00022DAE"/>
    <w:rsid w:val="000409BE"/>
    <w:rsid w:val="000443F8"/>
    <w:rsid w:val="00062331"/>
    <w:rsid w:val="000708A4"/>
    <w:rsid w:val="000709D1"/>
    <w:rsid w:val="00081357"/>
    <w:rsid w:val="000948AD"/>
    <w:rsid w:val="00097F9E"/>
    <w:rsid w:val="000A0630"/>
    <w:rsid w:val="000B24CA"/>
    <w:rsid w:val="000B2825"/>
    <w:rsid w:val="000B6629"/>
    <w:rsid w:val="000E162E"/>
    <w:rsid w:val="000E2F41"/>
    <w:rsid w:val="000E77AD"/>
    <w:rsid w:val="000F3384"/>
    <w:rsid w:val="00104131"/>
    <w:rsid w:val="00111113"/>
    <w:rsid w:val="00114337"/>
    <w:rsid w:val="00114B5D"/>
    <w:rsid w:val="001200BF"/>
    <w:rsid w:val="00134752"/>
    <w:rsid w:val="00142E31"/>
    <w:rsid w:val="001547A6"/>
    <w:rsid w:val="001601AA"/>
    <w:rsid w:val="0016728F"/>
    <w:rsid w:val="00170608"/>
    <w:rsid w:val="00182891"/>
    <w:rsid w:val="001922BC"/>
    <w:rsid w:val="00193617"/>
    <w:rsid w:val="001A1F6B"/>
    <w:rsid w:val="001A4A42"/>
    <w:rsid w:val="001A6E28"/>
    <w:rsid w:val="001B6837"/>
    <w:rsid w:val="001C4461"/>
    <w:rsid w:val="001C7E59"/>
    <w:rsid w:val="001D5CC9"/>
    <w:rsid w:val="001E1156"/>
    <w:rsid w:val="001F697D"/>
    <w:rsid w:val="00202952"/>
    <w:rsid w:val="00213990"/>
    <w:rsid w:val="00225505"/>
    <w:rsid w:val="00253E99"/>
    <w:rsid w:val="00254D71"/>
    <w:rsid w:val="002633AD"/>
    <w:rsid w:val="002641D4"/>
    <w:rsid w:val="002A7AF8"/>
    <w:rsid w:val="002B1119"/>
    <w:rsid w:val="002C1D7F"/>
    <w:rsid w:val="002C200B"/>
    <w:rsid w:val="002D0DCD"/>
    <w:rsid w:val="002D2A40"/>
    <w:rsid w:val="002D2C18"/>
    <w:rsid w:val="00313EEC"/>
    <w:rsid w:val="00325795"/>
    <w:rsid w:val="0033065B"/>
    <w:rsid w:val="0033206E"/>
    <w:rsid w:val="00337901"/>
    <w:rsid w:val="00341D1F"/>
    <w:rsid w:val="003422B0"/>
    <w:rsid w:val="003432A2"/>
    <w:rsid w:val="00353E7F"/>
    <w:rsid w:val="003616F6"/>
    <w:rsid w:val="00383249"/>
    <w:rsid w:val="00397AE4"/>
    <w:rsid w:val="003A15D2"/>
    <w:rsid w:val="003A3ADA"/>
    <w:rsid w:val="003A3EEA"/>
    <w:rsid w:val="003D03CF"/>
    <w:rsid w:val="003F0184"/>
    <w:rsid w:val="00400835"/>
    <w:rsid w:val="00402198"/>
    <w:rsid w:val="00406D71"/>
    <w:rsid w:val="00412FD2"/>
    <w:rsid w:val="00432CDF"/>
    <w:rsid w:val="00451CD8"/>
    <w:rsid w:val="00454E35"/>
    <w:rsid w:val="00461B05"/>
    <w:rsid w:val="0046695E"/>
    <w:rsid w:val="0047032E"/>
    <w:rsid w:val="00471F03"/>
    <w:rsid w:val="00482F56"/>
    <w:rsid w:val="0049276E"/>
    <w:rsid w:val="00492F92"/>
    <w:rsid w:val="00496F87"/>
    <w:rsid w:val="004B2D2D"/>
    <w:rsid w:val="004C2051"/>
    <w:rsid w:val="004C5F77"/>
    <w:rsid w:val="004D37B6"/>
    <w:rsid w:val="004D731F"/>
    <w:rsid w:val="004E3B70"/>
    <w:rsid w:val="004F0540"/>
    <w:rsid w:val="004F24D7"/>
    <w:rsid w:val="004F5380"/>
    <w:rsid w:val="00506AC6"/>
    <w:rsid w:val="00511361"/>
    <w:rsid w:val="005122A0"/>
    <w:rsid w:val="005156D4"/>
    <w:rsid w:val="00515EE9"/>
    <w:rsid w:val="0052333B"/>
    <w:rsid w:val="00536451"/>
    <w:rsid w:val="005410F9"/>
    <w:rsid w:val="00542471"/>
    <w:rsid w:val="00545935"/>
    <w:rsid w:val="00560DC7"/>
    <w:rsid w:val="00575154"/>
    <w:rsid w:val="0057694B"/>
    <w:rsid w:val="00582E7F"/>
    <w:rsid w:val="00591C27"/>
    <w:rsid w:val="005A2987"/>
    <w:rsid w:val="005A63E0"/>
    <w:rsid w:val="005B2041"/>
    <w:rsid w:val="005B5CD1"/>
    <w:rsid w:val="005B7136"/>
    <w:rsid w:val="005C1191"/>
    <w:rsid w:val="005D0B99"/>
    <w:rsid w:val="005D2CE9"/>
    <w:rsid w:val="005D3606"/>
    <w:rsid w:val="005E379C"/>
    <w:rsid w:val="005F0EBC"/>
    <w:rsid w:val="005F18C0"/>
    <w:rsid w:val="005F50E6"/>
    <w:rsid w:val="006077D1"/>
    <w:rsid w:val="00610324"/>
    <w:rsid w:val="00616163"/>
    <w:rsid w:val="006213D6"/>
    <w:rsid w:val="0062284A"/>
    <w:rsid w:val="006247D5"/>
    <w:rsid w:val="00626921"/>
    <w:rsid w:val="00640553"/>
    <w:rsid w:val="00643A3A"/>
    <w:rsid w:val="00652A5C"/>
    <w:rsid w:val="00660F0E"/>
    <w:rsid w:val="00661CEB"/>
    <w:rsid w:val="00674E88"/>
    <w:rsid w:val="006771C8"/>
    <w:rsid w:val="0068778D"/>
    <w:rsid w:val="006900DF"/>
    <w:rsid w:val="006914ED"/>
    <w:rsid w:val="00693A1F"/>
    <w:rsid w:val="00696745"/>
    <w:rsid w:val="006A00F2"/>
    <w:rsid w:val="006A23C3"/>
    <w:rsid w:val="006A25EF"/>
    <w:rsid w:val="006B574A"/>
    <w:rsid w:val="006B66EF"/>
    <w:rsid w:val="006C197B"/>
    <w:rsid w:val="006C2BCE"/>
    <w:rsid w:val="006C4D21"/>
    <w:rsid w:val="006D69E7"/>
    <w:rsid w:val="006E1263"/>
    <w:rsid w:val="006E167C"/>
    <w:rsid w:val="006F12D7"/>
    <w:rsid w:val="007004AB"/>
    <w:rsid w:val="0070772A"/>
    <w:rsid w:val="00710F66"/>
    <w:rsid w:val="007126A5"/>
    <w:rsid w:val="00713DE1"/>
    <w:rsid w:val="0073502A"/>
    <w:rsid w:val="007351C9"/>
    <w:rsid w:val="007361F5"/>
    <w:rsid w:val="007521AB"/>
    <w:rsid w:val="00774003"/>
    <w:rsid w:val="007856F5"/>
    <w:rsid w:val="007931D6"/>
    <w:rsid w:val="007B1DF2"/>
    <w:rsid w:val="007B4F4E"/>
    <w:rsid w:val="007E3061"/>
    <w:rsid w:val="007E5FAA"/>
    <w:rsid w:val="007F42DC"/>
    <w:rsid w:val="008055F5"/>
    <w:rsid w:val="00814A68"/>
    <w:rsid w:val="008154C9"/>
    <w:rsid w:val="00816F14"/>
    <w:rsid w:val="00817A28"/>
    <w:rsid w:val="00817C6D"/>
    <w:rsid w:val="00820D56"/>
    <w:rsid w:val="008221D9"/>
    <w:rsid w:val="008363C6"/>
    <w:rsid w:val="008416FA"/>
    <w:rsid w:val="00841C51"/>
    <w:rsid w:val="00843DEB"/>
    <w:rsid w:val="0086753E"/>
    <w:rsid w:val="00871C49"/>
    <w:rsid w:val="008727C8"/>
    <w:rsid w:val="008730D1"/>
    <w:rsid w:val="008810B6"/>
    <w:rsid w:val="00881C6C"/>
    <w:rsid w:val="008A312A"/>
    <w:rsid w:val="008A52BC"/>
    <w:rsid w:val="008E296C"/>
    <w:rsid w:val="008E5EF4"/>
    <w:rsid w:val="008F091F"/>
    <w:rsid w:val="008F35D6"/>
    <w:rsid w:val="009125EA"/>
    <w:rsid w:val="009143AC"/>
    <w:rsid w:val="0091583F"/>
    <w:rsid w:val="00921576"/>
    <w:rsid w:val="00923DB7"/>
    <w:rsid w:val="00937554"/>
    <w:rsid w:val="00942751"/>
    <w:rsid w:val="009435B3"/>
    <w:rsid w:val="009502E5"/>
    <w:rsid w:val="00974982"/>
    <w:rsid w:val="00991ABB"/>
    <w:rsid w:val="009923A0"/>
    <w:rsid w:val="00992587"/>
    <w:rsid w:val="009A6E9A"/>
    <w:rsid w:val="009B05B4"/>
    <w:rsid w:val="009C6390"/>
    <w:rsid w:val="009D0B36"/>
    <w:rsid w:val="009D3266"/>
    <w:rsid w:val="009D67D4"/>
    <w:rsid w:val="009E2AB9"/>
    <w:rsid w:val="009E51DF"/>
    <w:rsid w:val="00A041B3"/>
    <w:rsid w:val="00A056F0"/>
    <w:rsid w:val="00A07383"/>
    <w:rsid w:val="00A144E2"/>
    <w:rsid w:val="00A41BC7"/>
    <w:rsid w:val="00A42FB3"/>
    <w:rsid w:val="00A620A5"/>
    <w:rsid w:val="00A73D89"/>
    <w:rsid w:val="00A7418E"/>
    <w:rsid w:val="00A83BF9"/>
    <w:rsid w:val="00AA1A04"/>
    <w:rsid w:val="00AA4294"/>
    <w:rsid w:val="00AA6266"/>
    <w:rsid w:val="00AA72F4"/>
    <w:rsid w:val="00AB0A5E"/>
    <w:rsid w:val="00AC109C"/>
    <w:rsid w:val="00AC3AF4"/>
    <w:rsid w:val="00AE69AF"/>
    <w:rsid w:val="00B001A6"/>
    <w:rsid w:val="00B05675"/>
    <w:rsid w:val="00B157F3"/>
    <w:rsid w:val="00B2177A"/>
    <w:rsid w:val="00B27015"/>
    <w:rsid w:val="00B374B8"/>
    <w:rsid w:val="00B570DD"/>
    <w:rsid w:val="00B57543"/>
    <w:rsid w:val="00B62694"/>
    <w:rsid w:val="00B633AA"/>
    <w:rsid w:val="00B7013D"/>
    <w:rsid w:val="00BB5130"/>
    <w:rsid w:val="00BF024C"/>
    <w:rsid w:val="00BF059E"/>
    <w:rsid w:val="00C07445"/>
    <w:rsid w:val="00C12EEE"/>
    <w:rsid w:val="00C364BD"/>
    <w:rsid w:val="00C429AA"/>
    <w:rsid w:val="00C46F6F"/>
    <w:rsid w:val="00C5171B"/>
    <w:rsid w:val="00C93A3E"/>
    <w:rsid w:val="00CA4589"/>
    <w:rsid w:val="00CB10D1"/>
    <w:rsid w:val="00CB6233"/>
    <w:rsid w:val="00CC1723"/>
    <w:rsid w:val="00CC193D"/>
    <w:rsid w:val="00CC39C2"/>
    <w:rsid w:val="00CD149E"/>
    <w:rsid w:val="00CD3A20"/>
    <w:rsid w:val="00CD7ABD"/>
    <w:rsid w:val="00CE1062"/>
    <w:rsid w:val="00CE5950"/>
    <w:rsid w:val="00CE7A24"/>
    <w:rsid w:val="00CF08FA"/>
    <w:rsid w:val="00D16AF8"/>
    <w:rsid w:val="00D178E6"/>
    <w:rsid w:val="00D2150B"/>
    <w:rsid w:val="00D22545"/>
    <w:rsid w:val="00D46DCF"/>
    <w:rsid w:val="00D62147"/>
    <w:rsid w:val="00D6509C"/>
    <w:rsid w:val="00D75305"/>
    <w:rsid w:val="00D81806"/>
    <w:rsid w:val="00D87B47"/>
    <w:rsid w:val="00D87EEC"/>
    <w:rsid w:val="00D91870"/>
    <w:rsid w:val="00D922B4"/>
    <w:rsid w:val="00DA0EE5"/>
    <w:rsid w:val="00DA6B5E"/>
    <w:rsid w:val="00DC757D"/>
    <w:rsid w:val="00DD7D88"/>
    <w:rsid w:val="00DE2359"/>
    <w:rsid w:val="00E01E39"/>
    <w:rsid w:val="00E03D7D"/>
    <w:rsid w:val="00E15562"/>
    <w:rsid w:val="00E2596E"/>
    <w:rsid w:val="00E25E8F"/>
    <w:rsid w:val="00E42AEB"/>
    <w:rsid w:val="00E458E4"/>
    <w:rsid w:val="00E47A24"/>
    <w:rsid w:val="00E64C02"/>
    <w:rsid w:val="00E66C10"/>
    <w:rsid w:val="00E71FAC"/>
    <w:rsid w:val="00E73115"/>
    <w:rsid w:val="00E76FAD"/>
    <w:rsid w:val="00E8352D"/>
    <w:rsid w:val="00E91073"/>
    <w:rsid w:val="00E9242E"/>
    <w:rsid w:val="00EA6610"/>
    <w:rsid w:val="00EB1633"/>
    <w:rsid w:val="00EB3B18"/>
    <w:rsid w:val="00EB4D28"/>
    <w:rsid w:val="00EB7616"/>
    <w:rsid w:val="00F06F4D"/>
    <w:rsid w:val="00F124E3"/>
    <w:rsid w:val="00F14A23"/>
    <w:rsid w:val="00F34CA7"/>
    <w:rsid w:val="00F3594B"/>
    <w:rsid w:val="00F44253"/>
    <w:rsid w:val="00F5535F"/>
    <w:rsid w:val="00F82797"/>
    <w:rsid w:val="00F83CE0"/>
    <w:rsid w:val="00F90636"/>
    <w:rsid w:val="00F94D87"/>
    <w:rsid w:val="00F94FB8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DCD"/>
  <w15:chartTrackingRefBased/>
  <w15:docId w15:val="{C794D739-ACB4-4C65-BBF7-C06B7F2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87"/>
    <w:pPr>
      <w:spacing w:line="256" w:lineRule="auto"/>
    </w:pPr>
    <w:rPr>
      <w:lang w:val="ru-RU"/>
    </w:rPr>
  </w:style>
  <w:style w:type="paragraph" w:styleId="3">
    <w:name w:val="heading 3"/>
    <w:basedOn w:val="a"/>
    <w:link w:val="30"/>
    <w:uiPriority w:val="9"/>
    <w:qFormat/>
    <w:rsid w:val="00610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2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2BC"/>
    <w:rPr>
      <w:lang w:val="ru-RU"/>
    </w:rPr>
  </w:style>
  <w:style w:type="paragraph" w:styleId="a5">
    <w:name w:val="footer"/>
    <w:basedOn w:val="a"/>
    <w:link w:val="a6"/>
    <w:uiPriority w:val="99"/>
    <w:unhideWhenUsed/>
    <w:rsid w:val="001922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2BC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C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7E59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6695E"/>
    <w:pPr>
      <w:ind w:left="720"/>
      <w:contextualSpacing/>
    </w:pPr>
  </w:style>
  <w:style w:type="character" w:customStyle="1" w:styleId="docdata">
    <w:name w:val="docdata"/>
    <w:aliases w:val="docy,v5,1732,baiaagaaboqcaaad/qqaaaulbqaaaaaaaaaaaaaaaaaaaaaaaaaaaaaaaaaaaaaaaaaaaaaaaaaaaaaaaaaaaaaaaaaaaaaaaaaaaaaaaaaaaaaaaaaaaaaaaaaaaaaaaaaaaaaaaaaaaaaaaaaaaaaaaaaaaaaaaaaaaaaaaaaaaaaaaaaaaaaaaaaaaaaaaaaaaaaaaaaaaaaaaaaaaaaaaaaaaaaaaaaaaaaa"/>
    <w:basedOn w:val="a0"/>
    <w:rsid w:val="00406D71"/>
  </w:style>
  <w:style w:type="paragraph" w:customStyle="1" w:styleId="1742">
    <w:name w:val="1742"/>
    <w:aliases w:val="baiaagaaboqcaaadbwuaaauvbqaaaaaaaaaaaaaaaaaaaaaaaaaaaaaaaaaaaaaaaaaaaaaaaaaaaaaaaaaaaaaaaaaaaaaaaaaaaaaaaaaaaaaaaaaaaaaaaaaaaaaaaaaaaaaaaaaaaaaaaaaaaaaaaaaaaaaaaaaaaaaaaaaaaaaaaaaaaaaaaaaaaaaaaaaaaaaaaaaaaaaaaaaaaaaaaaaaaaaaaaaaaaaa"/>
    <w:basedOn w:val="a"/>
    <w:rsid w:val="0040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0324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61032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b">
    <w:name w:val="Hyperlink"/>
    <w:basedOn w:val="a0"/>
    <w:uiPriority w:val="99"/>
    <w:unhideWhenUsed/>
    <w:rsid w:val="0061032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E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6C4D21"/>
    <w:rPr>
      <w:rFonts w:ascii="Times New Roman" w:eastAsia="Times New Roman" w:hAnsi="Times New Roman" w:cs="Times New Roman"/>
      <w:b/>
      <w:bCs/>
      <w:i/>
      <w:iCs/>
      <w:spacing w:val="-5"/>
      <w:shd w:val="clear" w:color="auto" w:fill="FFFFFF"/>
    </w:rPr>
  </w:style>
  <w:style w:type="character" w:customStyle="1" w:styleId="95pt0pt">
    <w:name w:val="Основной текст + 9;5 pt;Не полужирный;Не курсив;Интервал 0 pt"/>
    <w:basedOn w:val="ad"/>
    <w:rsid w:val="006C4D21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d"/>
    <w:rsid w:val="006C4D21"/>
    <w:pPr>
      <w:widowControl w:val="0"/>
      <w:shd w:val="clear" w:color="auto" w:fill="FFFFFF"/>
      <w:spacing w:after="0" w:line="350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sh19sumy.ucoz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osh19sumy.ucoz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82BA-969A-4828-83AA-21BF27A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55</cp:revision>
  <cp:lastPrinted>2025-03-26T08:23:00Z</cp:lastPrinted>
  <dcterms:created xsi:type="dcterms:W3CDTF">2025-03-11T15:03:00Z</dcterms:created>
  <dcterms:modified xsi:type="dcterms:W3CDTF">2025-03-31T14:14:00Z</dcterms:modified>
</cp:coreProperties>
</file>