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73" w:rsidRDefault="00EB4B73" w:rsidP="002076C4"/>
    <w:p w:rsidR="00B861CF" w:rsidRPr="00BA7620" w:rsidRDefault="00A81E8A" w:rsidP="0041727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 w:rsidR="00B861CF" w:rsidRPr="0087329A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6077A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9E3D63" w:rsidRPr="0087329A" w:rsidRDefault="009E3D63" w:rsidP="009E3D63">
      <w:pPr>
        <w:spacing w:line="240" w:lineRule="auto"/>
        <w:ind w:left="100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B861CF" w:rsidRPr="0087329A" w:rsidRDefault="00B861CF" w:rsidP="00B861CF">
      <w:pPr>
        <w:shd w:val="clear" w:color="auto" w:fill="FFFFFF"/>
        <w:ind w:left="9072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9E3D63" w:rsidRDefault="00B861CF" w:rsidP="009E3D63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732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70D">
        <w:rPr>
          <w:rFonts w:ascii="Times New Roman" w:hAnsi="Times New Roman"/>
          <w:sz w:val="24"/>
          <w:szCs w:val="24"/>
          <w:lang w:val="uk-UA"/>
        </w:rPr>
        <w:t>від</w:t>
      </w:r>
      <w:r w:rsidR="0086370D" w:rsidRPr="0086370D">
        <w:rPr>
          <w:rFonts w:ascii="Times New Roman" w:hAnsi="Times New Roman"/>
          <w:sz w:val="24"/>
          <w:szCs w:val="24"/>
          <w:lang w:val="ru-RU"/>
        </w:rPr>
        <w:t xml:space="preserve"> 23</w:t>
      </w:r>
      <w:r w:rsidR="0086370D">
        <w:rPr>
          <w:rFonts w:ascii="Times New Roman" w:hAnsi="Times New Roman"/>
          <w:sz w:val="24"/>
          <w:szCs w:val="24"/>
          <w:lang w:val="uk-UA"/>
        </w:rPr>
        <w:t>.</w:t>
      </w:r>
      <w:r w:rsidR="0086370D" w:rsidRPr="0086370D">
        <w:rPr>
          <w:rFonts w:ascii="Times New Roman" w:hAnsi="Times New Roman"/>
          <w:sz w:val="24"/>
          <w:szCs w:val="24"/>
          <w:lang w:val="ru-RU"/>
        </w:rPr>
        <w:t>05</w:t>
      </w:r>
      <w:r w:rsidR="0086370D">
        <w:rPr>
          <w:rFonts w:ascii="Times New Roman" w:hAnsi="Times New Roman"/>
          <w:sz w:val="24"/>
          <w:szCs w:val="24"/>
          <w:lang w:val="uk-UA"/>
        </w:rPr>
        <w:t>.</w:t>
      </w:r>
      <w:r w:rsidR="0086370D" w:rsidRPr="0086370D">
        <w:rPr>
          <w:rFonts w:ascii="Times New Roman" w:hAnsi="Times New Roman"/>
          <w:sz w:val="24"/>
          <w:szCs w:val="24"/>
          <w:lang w:val="ru-RU"/>
        </w:rPr>
        <w:t>2025</w:t>
      </w:r>
      <w:r w:rsidR="0086370D">
        <w:rPr>
          <w:rFonts w:ascii="Times New Roman" w:hAnsi="Times New Roman"/>
          <w:sz w:val="24"/>
          <w:szCs w:val="24"/>
          <w:lang w:val="uk-UA"/>
        </w:rPr>
        <w:t xml:space="preserve"> № 1740       </w:t>
      </w:r>
      <w:bookmarkStart w:id="0" w:name="_GoBack"/>
      <w:bookmarkEnd w:id="0"/>
      <w:r w:rsidR="009E3D6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944457" w:rsidP="009444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</w:t>
      </w:r>
      <w:proofErr w:type="spellStart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езультативн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показників</w:t>
      </w:r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/індикатор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</w:t>
      </w:r>
    </w:p>
    <w:p w:rsidR="00944457" w:rsidRDefault="0087329A" w:rsidP="0087329A">
      <w:pPr>
        <w:pStyle w:val="aa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550CE9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рограм</w:t>
      </w:r>
      <w:r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</w:t>
      </w:r>
      <w:r w:rsidR="00550CE9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Сумської міської територіальної громади «Соціальні служби готові прийти на допомогу»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на 2022-2024 роки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програми</w:t>
      </w:r>
    </w:p>
    <w:p w:rsidR="0087329A" w:rsidRDefault="007C47F6" w:rsidP="0087329A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за </w:t>
      </w:r>
      <w:r w:rsidR="00D93C0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2024 рік</w:t>
      </w:r>
      <w:r w:rsidR="0087329A" w:rsidRPr="00873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87329A" w:rsidRDefault="0087329A" w:rsidP="0087329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329A">
        <w:rPr>
          <w:rFonts w:ascii="Times New Roman" w:eastAsia="Times New Roman" w:hAnsi="Times New Roman" w:cs="Times New Roman"/>
          <w:sz w:val="24"/>
          <w:szCs w:val="24"/>
          <w:lang w:val="uk-UA"/>
        </w:rPr>
        <w:t>(звітний період)</w:t>
      </w:r>
    </w:p>
    <w:p w:rsidR="00F24F9E" w:rsidRPr="0087329A" w:rsidRDefault="00F24F9E" w:rsidP="0087329A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59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804"/>
        <w:gridCol w:w="4190"/>
        <w:gridCol w:w="1138"/>
        <w:gridCol w:w="1162"/>
        <w:gridCol w:w="1155"/>
        <w:gridCol w:w="1157"/>
        <w:gridCol w:w="2651"/>
      </w:tblGrid>
      <w:tr w:rsidR="00E16FC4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20D" w:rsidRDefault="00EA32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3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Планові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‌значення‌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‌показників‌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‌за‌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‌роками‌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‌</w:t>
            </w:r>
          </w:p>
        </w:tc>
        <w:tc>
          <w:tcPr>
            <w:tcW w:w="1157" w:type="dxa"/>
            <w:shd w:val="clear" w:color="auto" w:fill="auto"/>
          </w:tcPr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</w:t>
            </w:r>
            <w:proofErr w:type="spellEnd"/>
            <w:r w:rsidR="007245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ня‌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044FF7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</w:t>
            </w:r>
          </w:p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="00F24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  <w:p w:rsidR="00E16FC4" w:rsidRPr="00EE2D2D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651" w:type="dxa"/>
            <w:shd w:val="clear" w:color="auto" w:fill="auto"/>
          </w:tcPr>
          <w:p w:rsidR="00E16FC4" w:rsidRP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E16FC4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155" w:type="dxa"/>
            <w:shd w:val="clear" w:color="auto" w:fill="auto"/>
          </w:tcPr>
          <w:p w:rsidR="00E16FC4" w:rsidRP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FC4" w:rsidTr="000579C2">
        <w:trPr>
          <w:jc w:val="center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7C47F6" w:rsidTr="000579C2">
        <w:trPr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Програма Сумської міської територіальної громади  «Соціальні служби готові прийти на допомогу» на 2022-2024 роки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лькість сімей/осіб, охоплених соціальними послугами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8057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1342,8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67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336220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AF4D56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кількості сімей/осіб, які охоплені соціальними послугами, в порівнянні з аналогічним минулим періодом (</w:t>
            </w:r>
            <w:r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Програма Сумської міської територіальної громади  «Соціальні служби готові прийти на допомогу»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2019-2021 рок</w:t>
            </w:r>
            <w:r w:rsidRPr="00D21EA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и)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242,8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F4D5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4D56" w:rsidTr="000579C2">
        <w:trPr>
          <w:jc w:val="center"/>
        </w:trPr>
        <w:tc>
          <w:tcPr>
            <w:tcW w:w="1594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4D56" w:rsidRPr="00A003CA" w:rsidRDefault="00AF4D56" w:rsidP="006479D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 1. Здійснення соціальн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ї роботи з вразливими категоріями населення</w:t>
            </w:r>
          </w:p>
          <w:p w:rsidR="00AF4D56" w:rsidRPr="00AF4D56" w:rsidRDefault="00AF4D56" w:rsidP="006479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C47F6" w:rsidTr="000579C2">
        <w:trPr>
          <w:trHeight w:val="465"/>
          <w:jc w:val="center"/>
        </w:trPr>
        <w:tc>
          <w:tcPr>
            <w:tcW w:w="2684" w:type="dxa"/>
            <w:vMerge w:val="restart"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соціальної роботи з вразливими категоріями населення, виконавчий комітет Сумської міської ради (Сумський міський центр соціальних служб). КПКВК 0213121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24FA4" w:rsidRDefault="007C47F6" w:rsidP="007C47F6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ількість сімей вразливих категорій, які отримали послугу соціального супроводу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24FA4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379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24FA4" w:rsidRDefault="007C47F6" w:rsidP="007C47F6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инаміка кількості сімей вразливих категорій, які отримали послу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 соціального супроводу, в порі</w:t>
            </w: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внянні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24FA4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</w:tcPr>
          <w:p w:rsidR="007C47F6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D85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 Забезпечення надання якісних соціальних послуг для підтримки сімей з дітьми та осіб, які належать до вразливих груп населення та/або перебувають у складних життєвих обставинах, задля попередження інституалізації дітей та підвищення батьківського потенціалу.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108,7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131,5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Pr="00D80D85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Pr="00D80D85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тому числі фахівців із соціальної роботи, осіб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центру проведених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sz w:val="20"/>
                <w:szCs w:val="20"/>
              </w:rPr>
              <w:t>кількість учасників заходів, проведених центром  соціальних служб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5 </w:t>
            </w:r>
            <w:r w:rsidRPr="004172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sz w:val="20"/>
                <w:szCs w:val="20"/>
              </w:rPr>
              <w:t>кількість сімей(осіб), яким надані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Фактична кількість учасників менша від запланованої, що пояснюється безпековою ситуацією (отримувачі послуг виїхали за межі громади)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кількість наданих соціальних послуг (інформування, консультування, соціальний </w:t>
            </w: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супровід, представництво інтересів, соціальна профілактика, ін.)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8057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1342,8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проведених в рамках надання соціальних послуг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E0552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16424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2053,0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дітей, які стали стипендіатами міської виставки-конкурсу живопису та декоративно-ужиткового мистецтва «Всесвіт очима дитини»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D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25782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322,3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 патронатних вихователів, які отримували соціальні послуг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jc w:val="center"/>
            </w:pPr>
            <w:r w:rsidRPr="009061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66,7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Соціальні послуги надавалися лише сімʼям, які фактично функціонують в межах Сумської міської ТГ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62082F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сімей, які внаслідок отриманих соціальних послуг вирішили свої соціальні проблеми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jc w:val="center"/>
            </w:pPr>
            <w:r w:rsidRPr="0090619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7954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1446,2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проведений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22,09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22,09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середні витрати на одного учасника заходів, проведених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368,17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413,48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112,3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середні витрати на одного стипендіата міської виставки-конкурсу живопису та декоративно-ужиткового мистецтва «Всесвіт очима дитини»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сімей, які внаслідок отриманих соціальних послуг вирішили свої соціальні проблеми від загальної кількості сімей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91,67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Завдання 2. Організація здійснення соціального супроводу сімей, в яких виховуються діти-сироти та діти, позбавлені батьківського піклування, особи з їх числа.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48,2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тому числі фахівців із соціальної роботи, осіб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318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3A07B5" w:rsidRDefault="007C47F6" w:rsidP="007C47F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осіб з числа дітей-сиріт та дітей, позбавлених батьківського піклування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3A07B5" w:rsidRDefault="007C47F6" w:rsidP="007C4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13,3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Послуги надавалися лише особам, щодо яких фактично надходили повідомлення або у разі самостійного звернення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сімей опікунів/піклувальників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45,7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Фактична кількість сімей менша запланованої у звʼязку з безпековою ситуацією та можливим виїздом даних родин за межі  громади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прийомних сімей, дитячих будинків сімейного типу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133,3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наставників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проведених за рахунок коштів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учасників заходів, проведених центром соціальних служб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Фактична кількість учасників менша від запланованої, що пояснюється безпековою ситуацією (отримувачі послуг виїхали за межі громади)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C025C4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звернень осіб з числа дітей-сиріт, дітей, позбавлених батьківського піклування, щодо проведення обстеження стану житлових приміщень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C025C4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Звернення осіб з подальшим проведенням обстежень стану житлових приміщень відсутні у звʼязку з відсутністю фінансування державної програми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проведений центром соціальних служб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12,05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12,03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99,8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питома вага кількості обстежень стану житлових приміщень, що придбається для забезпечення житлом дітей-сиріт дітей, позбавлених батьківського піклування до загальної кількості звернень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 обстежень стану житлових приміщень не проводилися у звʼязку з відсутністю фінансування державної програми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виведених дітей з ПС, ДБСТ внаслідок сімейних конфліктів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949AF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47F6" w:rsidRPr="000F1142" w:rsidRDefault="007C47F6" w:rsidP="007C47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отримувачів соціальної послуги соціального супроводу сімей, у яких виховуються діти-сироти і діти, позбавлені батьківського піклування,  які залучаються до прийняття рішень в процесі здійснення усіх етапів соціальної послуги соціального супроводу та до процесу оцінювання якості її надання порівняно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72,00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зниження даного показника вплинула без пекова ситуація, оскільки деякі сімʼї могли  виїхати за межі громади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3. Забезпечення надання якісних соціальних послуг особам, які постраждали від домашнього насильства або насильства за ознакою статі. КПКВК 0213121</w:t>
            </w: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працівників, які надають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тому числі фахівців із соціальної роботи, осіб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постраждалих осіб від насильства в сім’ї, які отримали соціальні послуги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467,4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постраждалих осіб від насильства в сім’ї, які отримали соціальні послуги та вирішили своє становище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424,7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0F1142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заходів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учасників заходів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2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один захід,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середні витрати на одного учасника заходів, за рахунок коштів бюджету СМТГ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0F1142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6,64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не проведено у звʼязку з відсутністю потреби</w:t>
            </w: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динаміка кількості отримувачів соціальних послуг, які постраждали від домашнього насильства в порівнянні з попереднім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103,26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92,1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зниження фактичного показника вплинула без пекова ситуація</w:t>
            </w:r>
          </w:p>
        </w:tc>
      </w:tr>
      <w:tr w:rsidR="007C47F6" w:rsidTr="00231998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питома вага осіб, які постраждали від домашнього насильства або насильства за ознакою статі, які внаслідок отриманих соціальних послуг поліпшили своє становище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89,47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81,3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</w:pPr>
            <w:r w:rsidRPr="00724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зниження фактичного показника вплинула без пекова ситуація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1594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724529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529">
              <w:rPr>
                <w:rFonts w:ascii="Times New Roman" w:hAnsi="Times New Roman" w:cs="Times New Roman"/>
                <w:sz w:val="20"/>
                <w:szCs w:val="20"/>
              </w:rPr>
              <w:t>Підпрограма 2. Забезпечення діяльності КУ «Центр матері та дитини»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діяльності КУ «Центр матері та дитини» (КУ "Центр матері та </w:t>
            </w: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дитини"). КПКВК 0213241</w:t>
            </w: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Продукту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Кількість жінок з дітьми, які підвищили свій батьківський потенціал та здатність самостійно долати складні життєві обставини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1291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Динаміка кількості жінок з дітьми, які підвищили свій батьківський потенціал та здатність самостійно долати складні життєві обставини в порівнянні з минулим роком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266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Завдання 1. Утримання закладу, що надає соціальні послуги дітям, молоді, жінкам, які перебувають в складних життєвих обставинах. КПКВК 0213241</w:t>
            </w:r>
          </w:p>
        </w:tc>
        <w:tc>
          <w:tcPr>
            <w:tcW w:w="180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обсяг видатків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959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86,5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на утримання установи менші ніж заплановані за рахунок економії заробітної плати та оплати за інші послуги  </w:t>
            </w:r>
          </w:p>
        </w:tc>
      </w:tr>
      <w:tr w:rsidR="007C47F6" w:rsidTr="000579C2">
        <w:trPr>
          <w:trHeight w:val="397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установ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36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штатних працівник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85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місць у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осіб, що перебували в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жінок/</w:t>
            </w:r>
          </w:p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дітей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жінок/</w:t>
            </w:r>
          </w:p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дітей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середньомісячні витрати на утримання установи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163,25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141,13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86,5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Фактичні видатки на утримання установи менші ніж заплановані за рахунок економії заробітної плати та оплати за інші послуги  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середньорічні  витрати на одну особу, що перебувала в центрі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тис. </w:t>
            </w:r>
            <w:r w:rsidRPr="000F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97,95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48,38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49,4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245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Фактичний розмір середньорічних витрат нижчий, ніж запланований через перебування в установі більшої кількості осіб, ніж було заплановано  </w:t>
            </w:r>
          </w:p>
        </w:tc>
      </w:tr>
      <w:tr w:rsidR="007C47F6" w:rsidTr="000579C2">
        <w:trPr>
          <w:trHeight w:val="440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кількість вагітних жінок та матерів з дітьми, </w:t>
            </w: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яким забезпечено соціальну підтримку в центрі матері та дитини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осіб</w:t>
            </w:r>
          </w:p>
        </w:tc>
        <w:tc>
          <w:tcPr>
            <w:tcW w:w="116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1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265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47F6" w:rsidTr="000579C2">
        <w:trPr>
          <w:trHeight w:val="903"/>
          <w:jc w:val="center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Pr="00BB107E" w:rsidRDefault="007C47F6" w:rsidP="007C47F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47F6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співвідношення кількості осіб, що перебували в центрі до загальної кількості місць в центрі матері та дитини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A26609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2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417278" w:rsidRDefault="007C47F6" w:rsidP="007C47F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172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2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47F6" w:rsidRPr="00724529" w:rsidRDefault="007C47F6" w:rsidP="007C47F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8470A" w:rsidRDefault="0098470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E7A9C" w:rsidRPr="00DA5CAF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Pr="00DA5CAF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DA5CAF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DA5CAF">
        <w:rPr>
          <w:rFonts w:ascii="Times New Roman" w:eastAsia="Times New Roman" w:hAnsi="Times New Roman" w:cs="Times New Roman"/>
          <w:sz w:val="18"/>
          <w:szCs w:val="18"/>
        </w:rPr>
        <w:t xml:space="preserve">*** зазначається у разі поділу програми на підпрограми     </w:t>
      </w:r>
    </w:p>
    <w:p w:rsidR="006C7169" w:rsidRPr="006C7169" w:rsidRDefault="006C7169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166A0" w:rsidRPr="00C166A0" w:rsidRDefault="00C166A0" w:rsidP="00DA5CA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6C71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иректор Сумського міського центру  </w:t>
      </w:r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соціальних служб                                                                                   </w:t>
      </w:r>
      <w:r w:rsidR="00DA5C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84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Марія ВЕРТЕЛЬ</w:t>
      </w:r>
    </w:p>
    <w:sectPr w:rsidR="00C166A0" w:rsidRPr="00C166A0" w:rsidSect="00F24F9E">
      <w:headerReference w:type="default" r:id="rId9"/>
      <w:pgSz w:w="16834" w:h="11909" w:orient="landscape"/>
      <w:pgMar w:top="1134" w:right="567" w:bottom="1134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FF" w:rsidRDefault="00082EFF" w:rsidP="00851943">
      <w:pPr>
        <w:spacing w:line="240" w:lineRule="auto"/>
      </w:pPr>
      <w:r>
        <w:separator/>
      </w:r>
    </w:p>
  </w:endnote>
  <w:endnote w:type="continuationSeparator" w:id="0">
    <w:p w:rsidR="00082EFF" w:rsidRDefault="00082EFF" w:rsidP="00851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FF" w:rsidRDefault="00082EFF" w:rsidP="00851943">
      <w:pPr>
        <w:spacing w:line="240" w:lineRule="auto"/>
      </w:pPr>
      <w:r>
        <w:separator/>
      </w:r>
    </w:p>
  </w:footnote>
  <w:footnote w:type="continuationSeparator" w:id="0">
    <w:p w:rsidR="00082EFF" w:rsidRDefault="00082EFF" w:rsidP="00851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6F" w:rsidRPr="00840CC3" w:rsidRDefault="00BA7620" w:rsidP="00851943">
    <w:pPr>
      <w:pStyle w:val="ae"/>
      <w:jc w:val="right"/>
      <w:rPr>
        <w:rFonts w:ascii="Times New Roman" w:hAnsi="Times New Roman" w:cs="Times New Roman"/>
        <w:lang w:val="en-US"/>
      </w:rPr>
    </w:pPr>
    <w:r w:rsidRPr="00902194">
      <w:rPr>
        <w:rFonts w:ascii="Times New Roman" w:hAnsi="Times New Roman" w:cs="Times New Roman"/>
        <w:lang w:val="uk-UA"/>
      </w:rPr>
      <w:t xml:space="preserve">Продовження додатка </w:t>
    </w:r>
    <w:r w:rsidR="00840CC3">
      <w:rPr>
        <w:rFonts w:ascii="Times New Roman" w:hAnsi="Times New Roman" w:cs="Times New Roman"/>
        <w:lang w:val="en-US"/>
      </w:rPr>
      <w:t>5</w:t>
    </w:r>
  </w:p>
  <w:p w:rsidR="00927C6F" w:rsidRPr="00851943" w:rsidRDefault="00927C6F" w:rsidP="00851943">
    <w:pPr>
      <w:pStyle w:val="ae"/>
      <w:rPr>
        <w:lang w:val="uk-UA"/>
      </w:rPr>
    </w:pPr>
  </w:p>
  <w:p w:rsidR="00927C6F" w:rsidRDefault="00927C6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5493"/>
    <w:multiLevelType w:val="hybridMultilevel"/>
    <w:tmpl w:val="7DE2B532"/>
    <w:lvl w:ilvl="0" w:tplc="1D6E8450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9C"/>
    <w:rsid w:val="000071DB"/>
    <w:rsid w:val="000100F8"/>
    <w:rsid w:val="00024FA4"/>
    <w:rsid w:val="00044FF7"/>
    <w:rsid w:val="00046638"/>
    <w:rsid w:val="000579C2"/>
    <w:rsid w:val="00062215"/>
    <w:rsid w:val="00062422"/>
    <w:rsid w:val="00063959"/>
    <w:rsid w:val="00082EFF"/>
    <w:rsid w:val="000A36DE"/>
    <w:rsid w:val="000C46C4"/>
    <w:rsid w:val="000D2104"/>
    <w:rsid w:val="000F1142"/>
    <w:rsid w:val="001119EB"/>
    <w:rsid w:val="00111C48"/>
    <w:rsid w:val="00112FDA"/>
    <w:rsid w:val="0011653A"/>
    <w:rsid w:val="0014601E"/>
    <w:rsid w:val="0014659D"/>
    <w:rsid w:val="001511F6"/>
    <w:rsid w:val="001530F9"/>
    <w:rsid w:val="001541B5"/>
    <w:rsid w:val="00175126"/>
    <w:rsid w:val="00180E50"/>
    <w:rsid w:val="001835B6"/>
    <w:rsid w:val="00187BD9"/>
    <w:rsid w:val="001A5432"/>
    <w:rsid w:val="001A5FC1"/>
    <w:rsid w:val="001A61F4"/>
    <w:rsid w:val="001A7263"/>
    <w:rsid w:val="001B138F"/>
    <w:rsid w:val="001D777A"/>
    <w:rsid w:val="001E76E1"/>
    <w:rsid w:val="002076C4"/>
    <w:rsid w:val="00220347"/>
    <w:rsid w:val="00231B0D"/>
    <w:rsid w:val="00232F9D"/>
    <w:rsid w:val="002345C5"/>
    <w:rsid w:val="00264871"/>
    <w:rsid w:val="002754F3"/>
    <w:rsid w:val="002816EE"/>
    <w:rsid w:val="002A7113"/>
    <w:rsid w:val="002B4113"/>
    <w:rsid w:val="002C0D1B"/>
    <w:rsid w:val="002C26B5"/>
    <w:rsid w:val="002C4E77"/>
    <w:rsid w:val="002C7723"/>
    <w:rsid w:val="002D7778"/>
    <w:rsid w:val="002E0202"/>
    <w:rsid w:val="002E51F9"/>
    <w:rsid w:val="0030612F"/>
    <w:rsid w:val="00325656"/>
    <w:rsid w:val="00326941"/>
    <w:rsid w:val="0034557C"/>
    <w:rsid w:val="00352963"/>
    <w:rsid w:val="003610DF"/>
    <w:rsid w:val="00365C04"/>
    <w:rsid w:val="003823C0"/>
    <w:rsid w:val="00386A26"/>
    <w:rsid w:val="003931E9"/>
    <w:rsid w:val="003A07B5"/>
    <w:rsid w:val="003A7DA7"/>
    <w:rsid w:val="003C0578"/>
    <w:rsid w:val="003D7083"/>
    <w:rsid w:val="003E3A2E"/>
    <w:rsid w:val="00412DE7"/>
    <w:rsid w:val="00414A41"/>
    <w:rsid w:val="00417278"/>
    <w:rsid w:val="00431126"/>
    <w:rsid w:val="00434D24"/>
    <w:rsid w:val="00461815"/>
    <w:rsid w:val="00472C4E"/>
    <w:rsid w:val="00474F63"/>
    <w:rsid w:val="00492A63"/>
    <w:rsid w:val="00492EFC"/>
    <w:rsid w:val="00496AE3"/>
    <w:rsid w:val="004A2A55"/>
    <w:rsid w:val="004A44BB"/>
    <w:rsid w:val="004A4627"/>
    <w:rsid w:val="004B36A0"/>
    <w:rsid w:val="004B5A88"/>
    <w:rsid w:val="004C0FBA"/>
    <w:rsid w:val="004C7B37"/>
    <w:rsid w:val="004E3556"/>
    <w:rsid w:val="00503E3F"/>
    <w:rsid w:val="00505BC8"/>
    <w:rsid w:val="00507FCD"/>
    <w:rsid w:val="00517194"/>
    <w:rsid w:val="005217AA"/>
    <w:rsid w:val="00527B0E"/>
    <w:rsid w:val="005504FA"/>
    <w:rsid w:val="00550CE9"/>
    <w:rsid w:val="0055168C"/>
    <w:rsid w:val="00555EEE"/>
    <w:rsid w:val="00582A0F"/>
    <w:rsid w:val="00585A12"/>
    <w:rsid w:val="00587B48"/>
    <w:rsid w:val="00595772"/>
    <w:rsid w:val="005A4745"/>
    <w:rsid w:val="005A7B63"/>
    <w:rsid w:val="005B7EA3"/>
    <w:rsid w:val="005C770D"/>
    <w:rsid w:val="005D0DB6"/>
    <w:rsid w:val="005D1636"/>
    <w:rsid w:val="005E4744"/>
    <w:rsid w:val="005E6D98"/>
    <w:rsid w:val="005F212A"/>
    <w:rsid w:val="005F28EF"/>
    <w:rsid w:val="0060597A"/>
    <w:rsid w:val="006077AD"/>
    <w:rsid w:val="0062082F"/>
    <w:rsid w:val="006265F7"/>
    <w:rsid w:val="00637AAE"/>
    <w:rsid w:val="0064329A"/>
    <w:rsid w:val="006479DF"/>
    <w:rsid w:val="00666692"/>
    <w:rsid w:val="0067065E"/>
    <w:rsid w:val="006803DE"/>
    <w:rsid w:val="00684945"/>
    <w:rsid w:val="006921B2"/>
    <w:rsid w:val="006A5238"/>
    <w:rsid w:val="006B74D1"/>
    <w:rsid w:val="006C1316"/>
    <w:rsid w:val="006C574C"/>
    <w:rsid w:val="006C7169"/>
    <w:rsid w:val="006D0447"/>
    <w:rsid w:val="006E0AE4"/>
    <w:rsid w:val="0071136A"/>
    <w:rsid w:val="00711E58"/>
    <w:rsid w:val="00720221"/>
    <w:rsid w:val="00724529"/>
    <w:rsid w:val="00725E5D"/>
    <w:rsid w:val="00735637"/>
    <w:rsid w:val="00736E5C"/>
    <w:rsid w:val="00744A34"/>
    <w:rsid w:val="007461F0"/>
    <w:rsid w:val="007841F4"/>
    <w:rsid w:val="0078763A"/>
    <w:rsid w:val="00792A73"/>
    <w:rsid w:val="007A4795"/>
    <w:rsid w:val="007B29E5"/>
    <w:rsid w:val="007C109E"/>
    <w:rsid w:val="007C47F6"/>
    <w:rsid w:val="007E7A9C"/>
    <w:rsid w:val="007F494B"/>
    <w:rsid w:val="007F4FB9"/>
    <w:rsid w:val="00810966"/>
    <w:rsid w:val="00815E2A"/>
    <w:rsid w:val="00840CC3"/>
    <w:rsid w:val="00851943"/>
    <w:rsid w:val="00853CCE"/>
    <w:rsid w:val="0086370D"/>
    <w:rsid w:val="00864A0E"/>
    <w:rsid w:val="008677DB"/>
    <w:rsid w:val="0087329A"/>
    <w:rsid w:val="00882731"/>
    <w:rsid w:val="00883692"/>
    <w:rsid w:val="0088495A"/>
    <w:rsid w:val="008946A5"/>
    <w:rsid w:val="008A079D"/>
    <w:rsid w:val="008B19FB"/>
    <w:rsid w:val="008C3D72"/>
    <w:rsid w:val="008D1DC6"/>
    <w:rsid w:val="008F4309"/>
    <w:rsid w:val="00902194"/>
    <w:rsid w:val="009035A1"/>
    <w:rsid w:val="00903E6F"/>
    <w:rsid w:val="00912EE4"/>
    <w:rsid w:val="00927C6F"/>
    <w:rsid w:val="009368B3"/>
    <w:rsid w:val="00941F91"/>
    <w:rsid w:val="00942940"/>
    <w:rsid w:val="00944457"/>
    <w:rsid w:val="00945455"/>
    <w:rsid w:val="009476AA"/>
    <w:rsid w:val="009502BB"/>
    <w:rsid w:val="00953783"/>
    <w:rsid w:val="009604E4"/>
    <w:rsid w:val="00967E1E"/>
    <w:rsid w:val="009717F3"/>
    <w:rsid w:val="00983B0B"/>
    <w:rsid w:val="0098470A"/>
    <w:rsid w:val="009A020F"/>
    <w:rsid w:val="009A45D2"/>
    <w:rsid w:val="009A65AC"/>
    <w:rsid w:val="009B4C50"/>
    <w:rsid w:val="009B7044"/>
    <w:rsid w:val="009E3D63"/>
    <w:rsid w:val="009F162D"/>
    <w:rsid w:val="009F31B2"/>
    <w:rsid w:val="00A26609"/>
    <w:rsid w:val="00A32C79"/>
    <w:rsid w:val="00A455A6"/>
    <w:rsid w:val="00A469BC"/>
    <w:rsid w:val="00A67A9A"/>
    <w:rsid w:val="00A7579A"/>
    <w:rsid w:val="00A81E8A"/>
    <w:rsid w:val="00A83110"/>
    <w:rsid w:val="00A83A13"/>
    <w:rsid w:val="00A952EE"/>
    <w:rsid w:val="00AB173B"/>
    <w:rsid w:val="00AB2CAB"/>
    <w:rsid w:val="00AD1622"/>
    <w:rsid w:val="00AE1602"/>
    <w:rsid w:val="00AE60A7"/>
    <w:rsid w:val="00AE7862"/>
    <w:rsid w:val="00AF4D56"/>
    <w:rsid w:val="00B16199"/>
    <w:rsid w:val="00B30137"/>
    <w:rsid w:val="00B3675E"/>
    <w:rsid w:val="00B64330"/>
    <w:rsid w:val="00B802AE"/>
    <w:rsid w:val="00B84FCD"/>
    <w:rsid w:val="00B861CF"/>
    <w:rsid w:val="00B8672F"/>
    <w:rsid w:val="00B93E9F"/>
    <w:rsid w:val="00B96C35"/>
    <w:rsid w:val="00BA34DE"/>
    <w:rsid w:val="00BA7620"/>
    <w:rsid w:val="00BB6BDE"/>
    <w:rsid w:val="00BC3C6E"/>
    <w:rsid w:val="00BC51A7"/>
    <w:rsid w:val="00BD28A2"/>
    <w:rsid w:val="00BF1CC7"/>
    <w:rsid w:val="00C025C4"/>
    <w:rsid w:val="00C04103"/>
    <w:rsid w:val="00C07BCA"/>
    <w:rsid w:val="00C10632"/>
    <w:rsid w:val="00C1174D"/>
    <w:rsid w:val="00C1438A"/>
    <w:rsid w:val="00C166A0"/>
    <w:rsid w:val="00C5528C"/>
    <w:rsid w:val="00C55679"/>
    <w:rsid w:val="00C67BAA"/>
    <w:rsid w:val="00C809C4"/>
    <w:rsid w:val="00CA0220"/>
    <w:rsid w:val="00CB50CD"/>
    <w:rsid w:val="00CD3565"/>
    <w:rsid w:val="00CE0CDC"/>
    <w:rsid w:val="00CE4950"/>
    <w:rsid w:val="00CE6088"/>
    <w:rsid w:val="00CF3DCE"/>
    <w:rsid w:val="00CF518C"/>
    <w:rsid w:val="00CF7EA3"/>
    <w:rsid w:val="00D01B22"/>
    <w:rsid w:val="00D104D3"/>
    <w:rsid w:val="00D21EA6"/>
    <w:rsid w:val="00D22191"/>
    <w:rsid w:val="00D2595C"/>
    <w:rsid w:val="00D30582"/>
    <w:rsid w:val="00D30DB6"/>
    <w:rsid w:val="00D51F40"/>
    <w:rsid w:val="00D76F24"/>
    <w:rsid w:val="00D80D85"/>
    <w:rsid w:val="00D82D11"/>
    <w:rsid w:val="00D93C07"/>
    <w:rsid w:val="00DA1BEF"/>
    <w:rsid w:val="00DA5CAF"/>
    <w:rsid w:val="00DC79C7"/>
    <w:rsid w:val="00DD14A3"/>
    <w:rsid w:val="00DD7D31"/>
    <w:rsid w:val="00DE464C"/>
    <w:rsid w:val="00DF6390"/>
    <w:rsid w:val="00E16FC4"/>
    <w:rsid w:val="00E23F97"/>
    <w:rsid w:val="00E310C8"/>
    <w:rsid w:val="00E4512F"/>
    <w:rsid w:val="00E52AB1"/>
    <w:rsid w:val="00E54E47"/>
    <w:rsid w:val="00E7282A"/>
    <w:rsid w:val="00E859A2"/>
    <w:rsid w:val="00E8777D"/>
    <w:rsid w:val="00E9295D"/>
    <w:rsid w:val="00E93F93"/>
    <w:rsid w:val="00EA320D"/>
    <w:rsid w:val="00EA461F"/>
    <w:rsid w:val="00EA7EBD"/>
    <w:rsid w:val="00EB4B73"/>
    <w:rsid w:val="00EC4356"/>
    <w:rsid w:val="00EE0D87"/>
    <w:rsid w:val="00EE1968"/>
    <w:rsid w:val="00EE2D2D"/>
    <w:rsid w:val="00EF132F"/>
    <w:rsid w:val="00F02491"/>
    <w:rsid w:val="00F12D51"/>
    <w:rsid w:val="00F15E31"/>
    <w:rsid w:val="00F24F9E"/>
    <w:rsid w:val="00F357A0"/>
    <w:rsid w:val="00F40464"/>
    <w:rsid w:val="00F51ED1"/>
    <w:rsid w:val="00F53771"/>
    <w:rsid w:val="00F631B5"/>
    <w:rsid w:val="00FA2B5A"/>
    <w:rsid w:val="00FA6DCE"/>
    <w:rsid w:val="00FC4488"/>
    <w:rsid w:val="00FC5A87"/>
    <w:rsid w:val="00FD5C07"/>
    <w:rsid w:val="00FE2E94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943"/>
  </w:style>
  <w:style w:type="paragraph" w:styleId="af0">
    <w:name w:val="footer"/>
    <w:basedOn w:val="a"/>
    <w:link w:val="af1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1943"/>
  </w:style>
  <w:style w:type="paragraph" w:styleId="af0">
    <w:name w:val="footer"/>
    <w:basedOn w:val="a"/>
    <w:link w:val="af1"/>
    <w:uiPriority w:val="99"/>
    <w:unhideWhenUsed/>
    <w:rsid w:val="00851943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User</cp:lastModifiedBy>
  <cp:revision>6</cp:revision>
  <cp:lastPrinted>2025-04-24T07:55:00Z</cp:lastPrinted>
  <dcterms:created xsi:type="dcterms:W3CDTF">2025-04-24T07:55:00Z</dcterms:created>
  <dcterms:modified xsi:type="dcterms:W3CDTF">2025-05-30T05:53:00Z</dcterms:modified>
</cp:coreProperties>
</file>