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D2" w:rsidRDefault="004B69D2" w:rsidP="00BC51E9">
      <w:pPr>
        <w:tabs>
          <w:tab w:val="left" w:pos="680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</w:t>
      </w:r>
    </w:p>
    <w:p w:rsidR="004B69D2" w:rsidRPr="004B69D2" w:rsidRDefault="004B69D2" w:rsidP="004B69D2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53DC1" w:rsidRDefault="00953DC1" w:rsidP="004B69D2">
      <w:pPr>
        <w:tabs>
          <w:tab w:val="center" w:pos="4153"/>
          <w:tab w:val="righ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641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anchor distT="0" distB="0" distL="114935" distR="114935" simplePos="0" relativeHeight="251659264" behindDoc="0" locked="0" layoutInCell="0" allowOverlap="1" wp14:anchorId="403CFB34" wp14:editId="7E7DDEE4">
            <wp:simplePos x="0" y="0"/>
            <wp:positionH relativeFrom="page">
              <wp:posOffset>3890010</wp:posOffset>
            </wp:positionH>
            <wp:positionV relativeFrom="paragraph">
              <wp:posOffset>31750</wp:posOffset>
            </wp:positionV>
            <wp:extent cx="431800" cy="609600"/>
            <wp:effectExtent l="0" t="0" r="6350" b="0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9D2" w:rsidRPr="004B69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69D2" w:rsidRPr="004B69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3DC1" w:rsidRDefault="00953DC1" w:rsidP="00953DC1">
      <w:pPr>
        <w:tabs>
          <w:tab w:val="center" w:pos="4153"/>
          <w:tab w:val="righ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953DC1" w:rsidRDefault="00953DC1" w:rsidP="00953DC1">
      <w:pPr>
        <w:tabs>
          <w:tab w:val="center" w:pos="4153"/>
          <w:tab w:val="left" w:pos="4650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4B69D2" w:rsidRPr="00953DC1" w:rsidRDefault="00953DC1" w:rsidP="00953D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4B69D2" w:rsidRPr="004B69D2" w:rsidRDefault="004B69D2" w:rsidP="004B69D2">
      <w:pPr>
        <w:tabs>
          <w:tab w:val="center" w:pos="4621"/>
          <w:tab w:val="left" w:pos="8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B69D2">
        <w:rPr>
          <w:rFonts w:ascii="Times New Roman" w:eastAsia="Times New Roman" w:hAnsi="Times New Roman" w:cs="Times New Roman"/>
          <w:sz w:val="36"/>
          <w:szCs w:val="36"/>
          <w:lang w:eastAsia="ru-RU"/>
        </w:rPr>
        <w:t>Сумська міська рада</w:t>
      </w:r>
    </w:p>
    <w:p w:rsidR="004B69D2" w:rsidRPr="004B69D2" w:rsidRDefault="004B69D2" w:rsidP="004B6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B69D2">
        <w:rPr>
          <w:rFonts w:ascii="Times New Roman" w:eastAsia="Times New Roman" w:hAnsi="Times New Roman" w:cs="Times New Roman"/>
          <w:sz w:val="36"/>
          <w:szCs w:val="36"/>
          <w:lang w:eastAsia="ru-RU"/>
        </w:rPr>
        <w:t>Виконавчий комітет</w:t>
      </w:r>
    </w:p>
    <w:p w:rsidR="004B69D2" w:rsidRPr="004B69D2" w:rsidRDefault="004B69D2" w:rsidP="004B6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B69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РІШЕННЯ</w:t>
      </w:r>
    </w:p>
    <w:p w:rsidR="00BC51E9" w:rsidRPr="0069639C" w:rsidRDefault="00BC51E9" w:rsidP="00BC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E9" w:rsidRPr="0069639C" w:rsidRDefault="00BC51E9" w:rsidP="00BC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</w:t>
      </w:r>
      <w:r w:rsidR="0088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24.07.2025  </w:t>
      </w: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 </w:t>
      </w:r>
      <w:r w:rsidR="008801D3">
        <w:rPr>
          <w:rFonts w:ascii="Times New Roman" w:eastAsia="Times New Roman" w:hAnsi="Times New Roman" w:cs="Times New Roman"/>
          <w:sz w:val="28"/>
          <w:szCs w:val="28"/>
          <w:lang w:eastAsia="ru-RU"/>
        </w:rPr>
        <w:t>2359</w:t>
      </w:r>
    </w:p>
    <w:p w:rsidR="00BC51E9" w:rsidRDefault="00BC51E9" w:rsidP="00BC51E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1E9" w:rsidRPr="0069639C" w:rsidRDefault="00BC51E9" w:rsidP="00BC51E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службові жилі приміщення</w:t>
      </w:r>
    </w:p>
    <w:p w:rsidR="00BC51E9" w:rsidRPr="0069639C" w:rsidRDefault="00BC51E9" w:rsidP="00BC51E9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E9" w:rsidRPr="0069639C" w:rsidRDefault="00BC51E9" w:rsidP="00BC51E9">
      <w:pPr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клопотання </w:t>
      </w:r>
      <w:r w:rsidR="004C70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47F6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епартаменту інфраструктури міста</w:t>
      </w:r>
      <w:r w:rsidR="00447F66" w:rsidRPr="0044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F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23.04.25 № 289/05.01-14,</w:t>
      </w:r>
      <w:r w:rsidR="0044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Служби безпеки України в Сумській області від 25.06.2025 № 68/1/68/24-1395</w:t>
      </w:r>
      <w:r w:rsidR="001228C6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іністерства оборони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експлуатаційного відділу міс</w:t>
      </w:r>
      <w:r w:rsidR="0044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Суми від 30.06.2025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568/693, </w:t>
      </w: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 громадської комісії з житлових питань при виконавчому комітеті Сумської міської ради (витя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з протоколу засідання комісії від 17.07</w:t>
      </w: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95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</w:t>
      </w:r>
      <w:r w:rsidR="004C70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статей 118, 123, 125 </w:t>
      </w:r>
      <w:r w:rsidRPr="0069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Житлового кодексу України, Положення про порядок надання службових жилих приміщень і користування ними в УРСР, затвердженого постановою Ради Міністрів УРСР від 04.02.1988 № 37</w:t>
      </w: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статтею 40 Закону України «Про місцеве самоврядування в Україні», </w:t>
      </w:r>
      <w:r w:rsidRPr="0069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Сумської міської ради</w:t>
      </w:r>
    </w:p>
    <w:p w:rsidR="00BC51E9" w:rsidRPr="0069639C" w:rsidRDefault="00BC51E9" w:rsidP="00BC51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E9" w:rsidRPr="0069639C" w:rsidRDefault="00BC51E9" w:rsidP="00B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:rsidR="00BC51E9" w:rsidRPr="0069639C" w:rsidRDefault="00BC51E9" w:rsidP="00B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DAB" w:rsidRDefault="00BC51E9" w:rsidP="004C709F">
      <w:pPr>
        <w:pStyle w:val="a3"/>
        <w:numPr>
          <w:ilvl w:val="0"/>
          <w:numId w:val="2"/>
        </w:numPr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клопотанням</w:t>
      </w:r>
      <w:r w:rsidR="00335DAB"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B0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35DA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епартаменту інфраструктури міста</w:t>
      </w:r>
      <w:r w:rsidR="00335DAB" w:rsidRPr="0044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D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Сумської міської ради від 23.04.25 № 289/05.01-14</w:t>
      </w:r>
      <w:r w:rsidRPr="0033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D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виключити з числа службових жилих приміщень</w:t>
      </w:r>
      <w:r w:rsidR="00D2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 1</w:t>
      </w:r>
      <w:r w:rsidR="0033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зв’язку з тим, що відпала </w:t>
      </w:r>
      <w:r w:rsidR="004C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потреба у такому її використанні</w:t>
      </w:r>
      <w:r w:rsidR="00335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1E9" w:rsidRDefault="004C709F" w:rsidP="00EC6D36">
      <w:pPr>
        <w:pStyle w:val="a3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 перебуває в комунальній</w:t>
      </w:r>
      <w:r w:rsidR="0033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власності</w:t>
      </w:r>
      <w:r w:rsidR="00EC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Сумської територіальної громади</w:t>
      </w:r>
      <w:r w:rsidR="00335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DAB" w:rsidRDefault="00335DAB" w:rsidP="00335DAB">
      <w:pPr>
        <w:pStyle w:val="a3"/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AB" w:rsidRDefault="00335DAB" w:rsidP="004C709F">
      <w:pPr>
        <w:pStyle w:val="a3"/>
        <w:numPr>
          <w:ilvl w:val="0"/>
          <w:numId w:val="2"/>
        </w:numPr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клопотанням Управління Служби безпеки України в Сумській області від 26.06.2025 № 68/1/68/24-1395 виключити з числа службових жилих приміщень</w:t>
      </w:r>
      <w:r w:rsidR="0088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зв’язку з тим, що відпала </w:t>
      </w:r>
      <w:r w:rsidR="004C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потреба у такому їх використанні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DAB" w:rsidRPr="00953DC1" w:rsidRDefault="004C709F" w:rsidP="00953DC1">
      <w:pPr>
        <w:pStyle w:val="a3"/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Квартири є власністю держави в особі Служби безпеки України.</w:t>
      </w:r>
    </w:p>
    <w:p w:rsidR="00201A70" w:rsidRPr="00201A70" w:rsidRDefault="00201A70" w:rsidP="00201A70">
      <w:pPr>
        <w:pStyle w:val="a3"/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E9" w:rsidRDefault="00BC51E9" w:rsidP="004C709F">
      <w:pPr>
        <w:pStyle w:val="a3"/>
        <w:numPr>
          <w:ilvl w:val="0"/>
          <w:numId w:val="2"/>
        </w:numPr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клопотанням </w:t>
      </w:r>
      <w:r w:rsid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Міністерства оборони України </w:t>
      </w:r>
      <w:proofErr w:type="spellStart"/>
      <w:r w:rsid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квартирно</w:t>
      </w:r>
      <w:proofErr w:type="spellEnd"/>
      <w:r w:rsid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експлуатаційного відділу міста </w:t>
      </w:r>
      <w:r w:rsidR="004C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Суми </w:t>
      </w:r>
      <w:r w:rsid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30.06.2025 № 568/693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виключити з числа службо</w:t>
      </w:r>
      <w:r w:rsidR="00201A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 жилих приміщень</w:t>
      </w:r>
      <w:r w:rsidR="00D2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 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зв’язку з тим, що відпала </w:t>
      </w:r>
      <w:r w:rsidR="004C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потреба у такому її використанні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027" w:rsidRPr="00DA3027" w:rsidRDefault="00BC51E9" w:rsidP="00DA302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Квартира </w:t>
      </w:r>
      <w:r w:rsidR="00DA3027">
        <w:rPr>
          <w:rFonts w:ascii="Times New Roman" w:eastAsia="Times New Roman" w:hAnsi="Times New Roman" w:cs="Times New Roman"/>
          <w:sz w:val="28"/>
          <w:szCs w:val="28"/>
          <w:lang w:eastAsia="ru-RU"/>
        </w:rPr>
        <w:t>є власністю Держави, органу державної влади, держави України в особі Міністерства оборони України.</w:t>
      </w:r>
    </w:p>
    <w:p w:rsidR="00BC51E9" w:rsidRDefault="00BC51E9" w:rsidP="00BC51E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E9" w:rsidRDefault="00BC51E9" w:rsidP="00BC51E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E9" w:rsidRDefault="00BC51E9" w:rsidP="00BC51E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E9" w:rsidRDefault="00BC51E9" w:rsidP="00BC51E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E9" w:rsidRPr="0069639C" w:rsidRDefault="00BC51E9" w:rsidP="00BC51E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E9" w:rsidRPr="0069639C" w:rsidRDefault="00BC51E9" w:rsidP="00BC51E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Сумської міської ради                                              Артем КОБЗАР</w:t>
      </w:r>
    </w:p>
    <w:p w:rsidR="00BC51E9" w:rsidRPr="0069639C" w:rsidRDefault="00BC51E9" w:rsidP="00BC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E9" w:rsidRPr="0069639C" w:rsidRDefault="00BC51E9" w:rsidP="00BC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E9" w:rsidRPr="0069639C" w:rsidRDefault="00806BAB" w:rsidP="00BC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Стрижова</w:t>
      </w:r>
      <w:proofErr w:type="spellEnd"/>
      <w:r w:rsidR="00BC51E9" w:rsidRPr="00696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700-573                                                      </w:t>
      </w:r>
      <w:r w:rsidR="00BC51E9"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BC51E9" w:rsidRPr="0069639C" w:rsidRDefault="00BC51E9" w:rsidP="00BC51E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Розіслати: управлінню «Центр надання адміністративних послуг у м. Суми»</w:t>
      </w:r>
    </w:p>
    <w:p w:rsidR="00C26277" w:rsidRDefault="00C26277"/>
    <w:sectPr w:rsidR="00C26277" w:rsidSect="00EC6D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36095"/>
    <w:multiLevelType w:val="hybridMultilevel"/>
    <w:tmpl w:val="27F0959C"/>
    <w:lvl w:ilvl="0" w:tplc="9C749B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C25FFA"/>
    <w:multiLevelType w:val="hybridMultilevel"/>
    <w:tmpl w:val="AF3C135C"/>
    <w:lvl w:ilvl="0" w:tplc="C62C3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CC"/>
    <w:rsid w:val="001228C6"/>
    <w:rsid w:val="00201A70"/>
    <w:rsid w:val="00335DAB"/>
    <w:rsid w:val="00447F66"/>
    <w:rsid w:val="004B69D2"/>
    <w:rsid w:val="004C709F"/>
    <w:rsid w:val="006334CC"/>
    <w:rsid w:val="00806BAB"/>
    <w:rsid w:val="008801D3"/>
    <w:rsid w:val="00953DC1"/>
    <w:rsid w:val="009E28BF"/>
    <w:rsid w:val="00BC51E9"/>
    <w:rsid w:val="00C26277"/>
    <w:rsid w:val="00D236A4"/>
    <w:rsid w:val="00D333BF"/>
    <w:rsid w:val="00DA3027"/>
    <w:rsid w:val="00EC6D36"/>
    <w:rsid w:val="00F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4B2A"/>
  <w15:chartTrackingRefBased/>
  <w15:docId w15:val="{994439FB-855B-4F27-A84E-9E83FFE7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3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Куценко Альона Леонідівна</dc:creator>
  <cp:keywords/>
  <dc:description/>
  <cp:lastModifiedBy>Куценко Альона Леонідівна</cp:lastModifiedBy>
  <cp:revision>3</cp:revision>
  <cp:lastPrinted>2025-07-21T08:18:00Z</cp:lastPrinted>
  <dcterms:created xsi:type="dcterms:W3CDTF">2025-08-05T05:18:00Z</dcterms:created>
  <dcterms:modified xsi:type="dcterms:W3CDTF">2025-08-08T08:54:00Z</dcterms:modified>
</cp:coreProperties>
</file>