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80" w:rsidRPr="004A3444" w:rsidRDefault="00711C80" w:rsidP="00711C80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B6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</w:p>
    <w:p w:rsidR="001B5DB2" w:rsidRPr="00450C0D" w:rsidRDefault="00450C0D" w:rsidP="001B5DB2">
      <w:pPr>
        <w:widowControl w:val="0"/>
        <w:tabs>
          <w:tab w:val="left" w:pos="566"/>
        </w:tabs>
        <w:autoSpaceDE w:val="0"/>
        <w:autoSpaceDN w:val="0"/>
        <w:adjustRightInd w:val="0"/>
        <w:ind w:left="93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50C0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B243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 Сумської міської ради</w:t>
      </w:r>
      <w:r w:rsidR="001B5DB2">
        <w:rPr>
          <w:rFonts w:ascii="Times New Roman" w:hAnsi="Times New Roman" w:cs="Times New Roman"/>
          <w:sz w:val="24"/>
          <w:szCs w:val="24"/>
          <w:lang w:val="uk-UA"/>
        </w:rPr>
        <w:t xml:space="preserve">  від 30.04.2026    </w:t>
      </w:r>
      <w:r w:rsidR="001B5DB2" w:rsidRPr="00450C0D">
        <w:rPr>
          <w:rFonts w:ascii="Times New Roman" w:hAnsi="Times New Roman" w:cs="Times New Roman"/>
          <w:sz w:val="24"/>
          <w:szCs w:val="24"/>
          <w:lang w:val="uk-UA"/>
        </w:rPr>
        <w:t>№ </w:t>
      </w:r>
      <w:r w:rsidR="001B5DB2">
        <w:rPr>
          <w:rFonts w:ascii="Times New Roman" w:hAnsi="Times New Roman" w:cs="Times New Roman"/>
          <w:sz w:val="24"/>
          <w:szCs w:val="24"/>
          <w:lang w:val="uk-UA"/>
        </w:rPr>
        <w:t>1119</w:t>
      </w:r>
    </w:p>
    <w:p w:rsidR="00C25579" w:rsidRPr="0036601E" w:rsidRDefault="00C25579" w:rsidP="0036601E">
      <w:pPr>
        <w:shd w:val="clear" w:color="auto" w:fill="FFFFFF"/>
        <w:ind w:left="907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0C0D" w:rsidRPr="00D55180" w:rsidRDefault="00450C0D" w:rsidP="001B5DB2">
      <w:pPr>
        <w:widowControl w:val="0"/>
        <w:tabs>
          <w:tab w:val="left" w:pos="566"/>
        </w:tabs>
        <w:autoSpaceDE w:val="0"/>
        <w:autoSpaceDN w:val="0"/>
        <w:adjustRightInd w:val="0"/>
        <w:ind w:left="4536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</w:p>
    <w:p w:rsidR="00144AD7" w:rsidRPr="00144AD7" w:rsidRDefault="00144AD7" w:rsidP="00144AD7">
      <w:pPr>
        <w:ind w:left="9498" w:right="99"/>
        <w:rPr>
          <w:rFonts w:ascii="Times New Roman" w:hAnsi="Times New Roman" w:cs="Times New Roman"/>
          <w:sz w:val="24"/>
          <w:szCs w:val="24"/>
          <w:lang w:val="uk-UA"/>
        </w:rPr>
      </w:pPr>
    </w:p>
    <w:p w:rsidR="007870B6" w:rsidRDefault="007870B6" w:rsidP="007870B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Інформація про виконання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70B6" w:rsidRPr="009E2618" w:rsidRDefault="007870B6" w:rsidP="007870B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2025 рік</w:t>
      </w:r>
    </w:p>
    <w:p w:rsidR="007870B6" w:rsidRPr="009E2618" w:rsidRDefault="007870B6" w:rsidP="007870B6">
      <w:pPr>
        <w:pStyle w:val="a8"/>
        <w:numPr>
          <w:ilvl w:val="0"/>
          <w:numId w:val="1"/>
        </w:numPr>
        <w:ind w:right="9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Програма з реалізації Конвенції ООН про права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>Сумськ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громад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uk-UA"/>
        </w:rPr>
        <w:t>5-2027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роки, затвердженої </w:t>
      </w:r>
      <w:r>
        <w:rPr>
          <w:rFonts w:ascii="Times New Roman" w:hAnsi="Times New Roman" w:cs="Times New Roman"/>
          <w:sz w:val="24"/>
          <w:szCs w:val="24"/>
          <w:lang w:val="uk-UA"/>
        </w:rPr>
        <w:t>наказом сумської міської військової адміністрації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4 року № 415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E2618">
        <w:rPr>
          <w:rFonts w:ascii="Times New Roman" w:hAnsi="Times New Roman" w:cs="Times New Roman"/>
          <w:sz w:val="24"/>
          <w:szCs w:val="24"/>
          <w:lang w:val="uk-UA"/>
        </w:rPr>
        <w:t>МР (зі змінами).</w:t>
      </w:r>
    </w:p>
    <w:p w:rsidR="007870B6" w:rsidRPr="009E2618" w:rsidRDefault="007870B6" w:rsidP="007870B6">
      <w:pPr>
        <w:pStyle w:val="a8"/>
        <w:numPr>
          <w:ilvl w:val="0"/>
          <w:numId w:val="1"/>
        </w:numPr>
        <w:ind w:right="9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2618">
        <w:rPr>
          <w:rFonts w:ascii="Times New Roman" w:hAnsi="Times New Roman" w:cs="Times New Roman"/>
          <w:sz w:val="24"/>
          <w:szCs w:val="24"/>
          <w:lang w:val="uk-UA"/>
        </w:rPr>
        <w:t>Управління «Служба у справах дітей» Сумської міської ради</w:t>
      </w:r>
    </w:p>
    <w:p w:rsidR="007870B6" w:rsidRPr="00866CC5" w:rsidRDefault="007870B6" w:rsidP="007870B6">
      <w:pPr>
        <w:ind w:left="141" w:right="-607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tbl>
      <w:tblPr>
        <w:tblW w:w="16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2714"/>
        <w:gridCol w:w="929"/>
        <w:gridCol w:w="1730"/>
        <w:gridCol w:w="1431"/>
        <w:gridCol w:w="850"/>
        <w:gridCol w:w="990"/>
        <w:gridCol w:w="1138"/>
        <w:gridCol w:w="11"/>
        <w:gridCol w:w="854"/>
        <w:gridCol w:w="1021"/>
        <w:gridCol w:w="16"/>
        <w:gridCol w:w="6"/>
        <w:gridCol w:w="789"/>
        <w:gridCol w:w="9"/>
        <w:gridCol w:w="852"/>
        <w:gridCol w:w="944"/>
        <w:gridCol w:w="16"/>
        <w:gridCol w:w="8"/>
        <w:gridCol w:w="834"/>
        <w:gridCol w:w="16"/>
      </w:tblGrid>
      <w:tr w:rsidR="007870B6" w:rsidTr="000325CB">
        <w:trPr>
          <w:gridAfter w:val="1"/>
          <w:wAfter w:w="16" w:type="dxa"/>
          <w:trHeight w:val="465"/>
          <w:jc w:val="center"/>
        </w:trPr>
        <w:tc>
          <w:tcPr>
            <w:tcW w:w="859" w:type="dxa"/>
            <w:vMerge w:val="restart"/>
            <w:vAlign w:val="center"/>
          </w:tcPr>
          <w:p w:rsidR="007870B6" w:rsidRPr="00866CC5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оперативної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цілі</w:t>
            </w:r>
            <w:proofErr w:type="spellEnd"/>
          </w:p>
        </w:tc>
        <w:tc>
          <w:tcPr>
            <w:tcW w:w="2714" w:type="dxa"/>
            <w:vMerge w:val="restart"/>
            <w:vAlign w:val="center"/>
          </w:tcPr>
          <w:p w:rsidR="007870B6" w:rsidRDefault="007870B6" w:rsidP="00032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70B6" w:rsidRDefault="007870B6" w:rsidP="00032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 заходу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vMerge w:val="restart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КПКВК</w:t>
            </w:r>
          </w:p>
        </w:tc>
        <w:tc>
          <w:tcPr>
            <w:tcW w:w="1730" w:type="dxa"/>
            <w:vMerge w:val="restart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Інформація про виконання заходу/завдання</w:t>
            </w:r>
          </w:p>
        </w:tc>
        <w:tc>
          <w:tcPr>
            <w:tcW w:w="1431" w:type="dxa"/>
            <w:vMerge w:val="restart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8338" w:type="dxa"/>
            <w:gridSpan w:val="15"/>
            <w:vAlign w:val="center"/>
          </w:tcPr>
          <w:p w:rsidR="007870B6" w:rsidRPr="00841A45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тис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7870B6" w:rsidTr="000325CB">
        <w:trPr>
          <w:gridAfter w:val="1"/>
          <w:wAfter w:w="16" w:type="dxa"/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4" w:type="dxa"/>
            <w:vMerge/>
            <w:vAlign w:val="center"/>
          </w:tcPr>
          <w:p w:rsidR="007870B6" w:rsidRDefault="007870B6" w:rsidP="000325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Обсяги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2697" w:type="dxa"/>
            <w:gridSpan w:val="6"/>
            <w:vAlign w:val="center"/>
          </w:tcPr>
          <w:p w:rsidR="007870B6" w:rsidRPr="00841A45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Затверджено в бюджеті СМТГ (зі змінами)</w:t>
            </w:r>
          </w:p>
        </w:tc>
        <w:tc>
          <w:tcPr>
            <w:tcW w:w="2663" w:type="dxa"/>
            <w:gridSpan w:val="6"/>
            <w:vAlign w:val="center"/>
          </w:tcPr>
          <w:p w:rsidR="007870B6" w:rsidRPr="00841A45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Виконано</w:t>
            </w:r>
          </w:p>
        </w:tc>
      </w:tr>
      <w:tr w:rsidR="007870B6" w:rsidTr="000325CB">
        <w:trPr>
          <w:trHeight w:val="1020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фонд</w:t>
            </w:r>
          </w:p>
        </w:tc>
        <w:tc>
          <w:tcPr>
            <w:tcW w:w="1138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865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1021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фонд</w:t>
            </w:r>
          </w:p>
        </w:tc>
        <w:tc>
          <w:tcPr>
            <w:tcW w:w="811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6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фонд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</w:tr>
      <w:tr w:rsidR="007870B6" w:rsidTr="000325CB">
        <w:trPr>
          <w:trHeight w:val="270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714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730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431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38" w:type="dxa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65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021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96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13</w:t>
            </w:r>
          </w:p>
        </w:tc>
      </w:tr>
      <w:tr w:rsidR="007870B6" w:rsidTr="000325CB">
        <w:trPr>
          <w:gridAfter w:val="1"/>
          <w:wAfter w:w="16" w:type="dxa"/>
          <w:trHeight w:val="525"/>
          <w:jc w:val="center"/>
        </w:trPr>
        <w:tc>
          <w:tcPr>
            <w:tcW w:w="859" w:type="dxa"/>
            <w:vMerge w:val="restart"/>
            <w:vAlign w:val="center"/>
          </w:tcPr>
          <w:p w:rsidR="007870B6" w:rsidRPr="003160E1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29" w:type="dxa"/>
            <w:vAlign w:val="center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7870B6" w:rsidRPr="009222A7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1541,1</w:t>
            </w:r>
          </w:p>
        </w:tc>
        <w:tc>
          <w:tcPr>
            <w:tcW w:w="990" w:type="dxa"/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652,2</w:t>
            </w:r>
          </w:p>
        </w:tc>
        <w:tc>
          <w:tcPr>
            <w:tcW w:w="1149" w:type="dxa"/>
            <w:gridSpan w:val="2"/>
            <w:vAlign w:val="center"/>
          </w:tcPr>
          <w:p w:rsidR="007870B6" w:rsidRPr="00840FEA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888</w:t>
            </w:r>
            <w:r w:rsidRPr="00840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854" w:type="dxa"/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1245,0</w:t>
            </w:r>
          </w:p>
        </w:tc>
        <w:tc>
          <w:tcPr>
            <w:tcW w:w="1037" w:type="dxa"/>
            <w:gridSpan w:val="2"/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361,0</w:t>
            </w:r>
          </w:p>
        </w:tc>
        <w:tc>
          <w:tcPr>
            <w:tcW w:w="804" w:type="dxa"/>
            <w:gridSpan w:val="3"/>
            <w:vAlign w:val="center"/>
          </w:tcPr>
          <w:p w:rsidR="007870B6" w:rsidRPr="00840FEA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</w:t>
            </w:r>
            <w:r w:rsidRPr="00840F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852" w:type="dxa"/>
            <w:vAlign w:val="center"/>
          </w:tcPr>
          <w:p w:rsidR="007870B6" w:rsidRPr="001147FA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4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1156,5</w:t>
            </w:r>
          </w:p>
        </w:tc>
        <w:tc>
          <w:tcPr>
            <w:tcW w:w="944" w:type="dxa"/>
            <w:vAlign w:val="center"/>
          </w:tcPr>
          <w:p w:rsidR="007870B6" w:rsidRPr="001147FA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7F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272,5</w:t>
            </w:r>
          </w:p>
        </w:tc>
        <w:tc>
          <w:tcPr>
            <w:tcW w:w="858" w:type="dxa"/>
            <w:gridSpan w:val="3"/>
            <w:vAlign w:val="center"/>
          </w:tcPr>
          <w:p w:rsidR="007870B6" w:rsidRPr="001147FA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884,0</w:t>
            </w:r>
          </w:p>
        </w:tc>
      </w:tr>
      <w:tr w:rsidR="007870B6" w:rsidTr="000325CB">
        <w:trPr>
          <w:gridAfter w:val="1"/>
          <w:wAfter w:w="16" w:type="dxa"/>
          <w:trHeight w:val="495"/>
          <w:jc w:val="center"/>
        </w:trPr>
        <w:tc>
          <w:tcPr>
            <w:tcW w:w="859" w:type="dxa"/>
            <w:vMerge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bottom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7870B6" w:rsidRDefault="007870B6" w:rsidP="000325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ТГ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652,2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652,2</w:t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76328B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</w:tcBorders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361,0</w:t>
            </w:r>
          </w:p>
        </w:tc>
        <w:tc>
          <w:tcPr>
            <w:tcW w:w="1037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F4232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361,0</w:t>
            </w:r>
          </w:p>
        </w:tc>
        <w:tc>
          <w:tcPr>
            <w:tcW w:w="804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Pr="0076328B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7870B6" w:rsidRPr="001147FA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47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272,5</w:t>
            </w:r>
          </w:p>
        </w:tc>
        <w:tc>
          <w:tcPr>
            <w:tcW w:w="944" w:type="dxa"/>
            <w:tcBorders>
              <w:bottom w:val="single" w:sz="4" w:space="0" w:color="000000"/>
            </w:tcBorders>
            <w:vAlign w:val="center"/>
          </w:tcPr>
          <w:p w:rsidR="007870B6" w:rsidRPr="001147FA" w:rsidRDefault="007870B6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7F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272,5</w:t>
            </w:r>
          </w:p>
        </w:tc>
        <w:tc>
          <w:tcPr>
            <w:tcW w:w="858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gridAfter w:val="1"/>
          <w:wAfter w:w="16" w:type="dxa"/>
          <w:trHeight w:val="495"/>
          <w:jc w:val="center"/>
        </w:trPr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bottom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  <w:vAlign w:val="center"/>
          </w:tcPr>
          <w:p w:rsidR="007870B6" w:rsidRPr="000D583F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(власні надходження)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7870B6" w:rsidRPr="002266D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888</w:t>
            </w:r>
            <w:r w:rsidRPr="002266D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870B6" w:rsidRPr="002266D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0B6" w:rsidRPr="0076328B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888,9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0B6" w:rsidRPr="002266D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884</w:t>
            </w:r>
            <w:r w:rsidRPr="002266D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70B6" w:rsidRPr="002266D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870B6" w:rsidRPr="0076328B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7870B6" w:rsidRPr="001147F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7F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884,0</w:t>
            </w:r>
          </w:p>
        </w:tc>
        <w:tc>
          <w:tcPr>
            <w:tcW w:w="944" w:type="dxa"/>
            <w:tcBorders>
              <w:bottom w:val="single" w:sz="4" w:space="0" w:color="000000"/>
            </w:tcBorders>
            <w:vAlign w:val="center"/>
          </w:tcPr>
          <w:p w:rsidR="007870B6" w:rsidRPr="001147F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Pr="001147FA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884,0</w:t>
            </w: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 w:val="restart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Pr="00974859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Охорона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здоров</w:t>
            </w:r>
            <w:proofErr w:type="spellEnd"/>
            <w:r w:rsidRPr="00C36AB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 та формування здорового способу життя дітей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870B6" w:rsidRPr="000208D0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C36AB4" w:rsidRDefault="007870B6" w:rsidP="000325CB">
            <w:pPr>
              <w:pStyle w:val="Style1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36AB4">
              <w:rPr>
                <w:sz w:val="20"/>
                <w:szCs w:val="20"/>
                <w:lang w:val="uk-UA"/>
              </w:rPr>
              <w:t>1.1. Надання комплексної медико-</w:t>
            </w:r>
            <w:proofErr w:type="spellStart"/>
            <w:r w:rsidRPr="00C36AB4">
              <w:rPr>
                <w:sz w:val="20"/>
                <w:szCs w:val="20"/>
                <w:lang w:val="uk-UA"/>
              </w:rPr>
              <w:t>психо</w:t>
            </w:r>
            <w:proofErr w:type="spellEnd"/>
            <w:r w:rsidRPr="00C36AB4">
              <w:rPr>
                <w:sz w:val="20"/>
                <w:szCs w:val="20"/>
                <w:lang w:val="uk-UA"/>
              </w:rPr>
              <w:t>-соціальної допомоги підліткам</w:t>
            </w:r>
            <w:r>
              <w:rPr>
                <w:sz w:val="20"/>
                <w:szCs w:val="20"/>
                <w:lang w:val="uk-UA"/>
              </w:rPr>
              <w:t xml:space="preserve"> та молоді, проведення профілактичних заходів, спрямованих на збереження здорового способу життя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870B6" w:rsidRPr="000208D0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1.2.,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Pr="000B596C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96C">
              <w:rPr>
                <w:rStyle w:val="FontStyle12"/>
                <w:b w:val="0"/>
                <w:sz w:val="20"/>
                <w:szCs w:val="20"/>
                <w:lang w:val="uk-UA" w:eastAsia="uk-UA"/>
              </w:rPr>
              <w:t>1.2. </w:t>
            </w:r>
            <w:r>
              <w:rPr>
                <w:rStyle w:val="FontStyle12"/>
                <w:b w:val="0"/>
                <w:sz w:val="20"/>
                <w:szCs w:val="20"/>
                <w:lang w:val="uk-UA" w:eastAsia="uk-UA"/>
              </w:rPr>
              <w:t>П</w:t>
            </w:r>
            <w:r w:rsidRPr="000B596C">
              <w:rPr>
                <w:rStyle w:val="FontStyle12"/>
                <w:b w:val="0"/>
                <w:sz w:val="20"/>
                <w:szCs w:val="20"/>
                <w:lang w:val="uk-UA" w:eastAsia="uk-UA"/>
              </w:rPr>
              <w:t>роведення  медичного профілактичного</w:t>
            </w:r>
            <w:r w:rsidRPr="000B596C">
              <w:rPr>
                <w:rStyle w:val="FontStyle12"/>
                <w:sz w:val="20"/>
                <w:szCs w:val="20"/>
                <w:lang w:val="uk-UA" w:eastAsia="uk-UA"/>
              </w:rPr>
              <w:t xml:space="preserve"> </w:t>
            </w:r>
            <w:r w:rsidRPr="000B596C">
              <w:rPr>
                <w:rStyle w:val="FontStyle12"/>
                <w:b w:val="0"/>
                <w:sz w:val="20"/>
                <w:szCs w:val="20"/>
                <w:lang w:val="uk-UA" w:eastAsia="uk-UA"/>
              </w:rPr>
              <w:t>о</w:t>
            </w:r>
            <w:r w:rsidRPr="000B596C"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 xml:space="preserve">гляду дітей до 18 років, у тому числі дітей-сиріт та дітей, позбавлених </w:t>
            </w:r>
            <w:r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 xml:space="preserve">батьківського піклування, дітей з </w:t>
            </w:r>
            <w:r w:rsidRPr="000B596C"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>інвалід</w:t>
            </w:r>
            <w:r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>ністю</w:t>
            </w:r>
            <w:r w:rsidRPr="000B596C"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>,</w:t>
            </w:r>
            <w:r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 xml:space="preserve"> згідно віку, стану </w:t>
            </w:r>
            <w:proofErr w:type="spellStart"/>
            <w:r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76328B">
              <w:rPr>
                <w:rStyle w:val="a4"/>
                <w:rFonts w:eastAsia="Arial"/>
                <w:sz w:val="20"/>
                <w:szCs w:val="20"/>
                <w:lang w:eastAsia="uk-UA"/>
              </w:rPr>
              <w:t>’</w:t>
            </w:r>
            <w:r>
              <w:rPr>
                <w:rStyle w:val="a4"/>
                <w:rFonts w:eastAsia="Arial"/>
                <w:sz w:val="20"/>
                <w:szCs w:val="20"/>
                <w:lang w:val="uk-UA" w:eastAsia="uk-UA"/>
              </w:rPr>
              <w:t>я відповідно до чинних наказів МОЗ України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Pr="00E8743E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0B596C" w:rsidRDefault="007870B6" w:rsidP="000325CB">
            <w:pPr>
              <w:ind w:left="64" w:right="-2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Протидія ВІЛ/СНІДу, туберкульозу, наркоманії та тютюнопалінню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0B596C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5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2.1. Забезпечення проведення просвітницьких заходів, направлених на формування здоров’я </w:t>
            </w:r>
            <w:proofErr w:type="spellStart"/>
            <w:r w:rsidRPr="000B5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збережувальної</w:t>
            </w:r>
            <w:proofErr w:type="spellEnd"/>
            <w:r w:rsidRPr="000B5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компетентності</w:t>
            </w:r>
          </w:p>
          <w:p w:rsidR="007870B6" w:rsidRPr="00ED4999" w:rsidRDefault="007870B6" w:rsidP="000325CB">
            <w:pPr>
              <w:rPr>
                <w:lang w:val="uk-UA"/>
              </w:rPr>
            </w:pPr>
          </w:p>
          <w:p w:rsidR="007870B6" w:rsidRPr="00C36AB4" w:rsidRDefault="007870B6" w:rsidP="000325CB">
            <w:pPr>
              <w:pStyle w:val="Style1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BF3486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34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ефективного, доступного освітнього середовища, спрямованого на розвиток дитини, її талантів, розумових і фізичних здібностей; забезпечення доступу до якісної освіти дітей з особливими освітніми потребами (оперативна ціль В.4 «Вдосконалення умов для надання якісних та конкурентоздатних освітніх та культурних послуг, в тому числі недержавних» Стратегії розвитку міста Суми до 2030 року)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72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66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BF3486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F34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3.1. Забезпечення якісною освітою та освітньою інфраструктурою всіх учасників освітнього процесу, соціалізація та адаптація осіб з особливими освітніми потребами </w:t>
            </w:r>
          </w:p>
          <w:p w:rsidR="007870B6" w:rsidRPr="00C36AB4" w:rsidRDefault="007870B6" w:rsidP="000325CB">
            <w:pPr>
              <w:pStyle w:val="Style1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C36AB4" w:rsidRDefault="007870B6" w:rsidP="000325CB">
            <w:pPr>
              <w:pStyle w:val="Style1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F3486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2</w:t>
            </w:r>
            <w:r w:rsidRPr="00BF3486">
              <w:rPr>
                <w:sz w:val="20"/>
                <w:szCs w:val="20"/>
                <w:lang w:val="uk-UA"/>
              </w:rPr>
              <w:t xml:space="preserve">. </w:t>
            </w:r>
            <w:r w:rsidRPr="006237E5">
              <w:rPr>
                <w:sz w:val="20"/>
                <w:szCs w:val="20"/>
                <w:lang w:val="uk-UA"/>
              </w:rPr>
              <w:t>Сприяння розвитку учнівського самоврядування, дитячого громадського руху, пошук нових форм, методів і моделей його організації</w:t>
            </w:r>
            <w:r w:rsidRPr="00C36AB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6237E5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37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політики запобігання проявів радикалізму, расизму, ксенофобії та інших форм екстремізму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291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54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C36AB4" w:rsidRDefault="007870B6" w:rsidP="000325CB">
            <w:pPr>
              <w:pStyle w:val="Style1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Pr="00BF3486">
              <w:rPr>
                <w:sz w:val="20"/>
                <w:szCs w:val="20"/>
                <w:lang w:val="uk-UA"/>
              </w:rPr>
              <w:t xml:space="preserve">.1. </w:t>
            </w:r>
            <w:r w:rsidRPr="00795AB5">
              <w:rPr>
                <w:sz w:val="20"/>
                <w:szCs w:val="20"/>
                <w:lang w:val="uk-UA"/>
              </w:rPr>
              <w:t>Проведення комплексних заходів по запобіганню у дітей проявів радикалізму, расизму, ксенофобії та інших форм екстремізму</w:t>
            </w:r>
            <w:r w:rsidRPr="00C36AB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Pr="00E8743E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795AB5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Інформаційно-роз</w:t>
            </w:r>
            <w:r w:rsidRPr="002B0B19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яснювальна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робота з усіма учасниками освітнього процесу з питань безпеки дітей в інформаційному просторі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60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70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795AB5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A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5.1. Проведення інформаційно-роз’яснювальної роботи з усіма учасниками освітнього процесу з питань безпеки дітей в інформаційному просторі (ризики в мережі Інтернет, небезпечні соціальні спільноти)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Pr="000E21B5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841A45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C42693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Виявлення та підтримка сімей, які  опинилися в складних життєвих обставинах </w:t>
            </w:r>
          </w:p>
          <w:p w:rsidR="007870B6" w:rsidRPr="00F43A99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0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F43A99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F43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.1. </w:t>
            </w:r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</w:t>
            </w:r>
            <w:proofErr w:type="spellStart"/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просвітницько</w:t>
            </w:r>
            <w:proofErr w:type="spellEnd"/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-профілактичної роботи з «кризовими сім’ями» забезпечення систематичних перевірок умов проживання  та виховання в них дітей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40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C42693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.2.  Організація проведення </w:t>
            </w:r>
            <w:proofErr w:type="spellStart"/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оперативно</w:t>
            </w:r>
            <w:proofErr w:type="spellEnd"/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-профілактичних рейдів «Сім’я», «Канікули», «Вокзал», «Діти вулиці» з метою своєчасного виявлення бездоглядних та безпритульних дітей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73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F43A99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F43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F43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C426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Оперативне повідомлення Управління «Служба у справах дітей», ювенальної превенції про випадки домашнього насильства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Pr="000E1263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9225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1472,3</w:t>
            </w:r>
          </w:p>
        </w:tc>
        <w:tc>
          <w:tcPr>
            <w:tcW w:w="990" w:type="dxa"/>
            <w:vAlign w:val="center"/>
          </w:tcPr>
          <w:p w:rsidR="007870B6" w:rsidRPr="00A9225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583,4</w:t>
            </w:r>
          </w:p>
        </w:tc>
        <w:tc>
          <w:tcPr>
            <w:tcW w:w="1138" w:type="dxa"/>
            <w:vAlign w:val="center"/>
          </w:tcPr>
          <w:p w:rsidR="007870B6" w:rsidRPr="00C767FD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888</w:t>
            </w:r>
            <w:r w:rsidRPr="00C76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865" w:type="dxa"/>
            <w:gridSpan w:val="2"/>
            <w:vAlign w:val="center"/>
          </w:tcPr>
          <w:p w:rsidR="007870B6" w:rsidRPr="00A9225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1176,2</w:t>
            </w:r>
          </w:p>
        </w:tc>
        <w:tc>
          <w:tcPr>
            <w:tcW w:w="1021" w:type="dxa"/>
            <w:vAlign w:val="center"/>
          </w:tcPr>
          <w:p w:rsidR="007870B6" w:rsidRPr="00A9225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292,2</w:t>
            </w:r>
          </w:p>
        </w:tc>
        <w:tc>
          <w:tcPr>
            <w:tcW w:w="811" w:type="dxa"/>
            <w:gridSpan w:val="3"/>
            <w:vAlign w:val="center"/>
          </w:tcPr>
          <w:p w:rsidR="007870B6" w:rsidRPr="00C767FD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</w:t>
            </w:r>
            <w:r w:rsidRPr="00C76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861" w:type="dxa"/>
            <w:gridSpan w:val="2"/>
            <w:vAlign w:val="center"/>
          </w:tcPr>
          <w:p w:rsidR="007870B6" w:rsidRPr="00A4777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477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1087,7</w:t>
            </w:r>
          </w:p>
        </w:tc>
        <w:tc>
          <w:tcPr>
            <w:tcW w:w="968" w:type="dxa"/>
            <w:gridSpan w:val="3"/>
            <w:vAlign w:val="center"/>
          </w:tcPr>
          <w:p w:rsidR="007870B6" w:rsidRPr="00A4777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77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203,7</w:t>
            </w:r>
          </w:p>
        </w:tc>
        <w:tc>
          <w:tcPr>
            <w:tcW w:w="850" w:type="dxa"/>
            <w:gridSpan w:val="2"/>
            <w:vAlign w:val="center"/>
          </w:tcPr>
          <w:p w:rsidR="007870B6" w:rsidRPr="00A47771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77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884,0</w:t>
            </w: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 w:val="restart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BB107E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1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підтримка </w:t>
            </w:r>
            <w:r w:rsidRPr="00BB1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сімейних форм виховання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їх альтернатив</w:t>
            </w:r>
          </w:p>
          <w:p w:rsidR="007870B6" w:rsidRPr="00F43A99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29" w:type="dxa"/>
            <w:vMerge w:val="restart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850" w:type="dxa"/>
            <w:vAlign w:val="center"/>
          </w:tcPr>
          <w:p w:rsidR="007870B6" w:rsidRPr="00A9225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583,4</w:t>
            </w:r>
          </w:p>
        </w:tc>
        <w:tc>
          <w:tcPr>
            <w:tcW w:w="990" w:type="dxa"/>
            <w:vAlign w:val="center"/>
          </w:tcPr>
          <w:p w:rsidR="007870B6" w:rsidRPr="00A9225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583,4</w:t>
            </w:r>
          </w:p>
        </w:tc>
        <w:tc>
          <w:tcPr>
            <w:tcW w:w="1138" w:type="dxa"/>
            <w:vAlign w:val="center"/>
          </w:tcPr>
          <w:p w:rsidR="007870B6" w:rsidRPr="00C767FD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EC4D3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C4D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292,2</w:t>
            </w:r>
          </w:p>
        </w:tc>
        <w:tc>
          <w:tcPr>
            <w:tcW w:w="1021" w:type="dxa"/>
            <w:vAlign w:val="center"/>
          </w:tcPr>
          <w:p w:rsidR="007870B6" w:rsidRPr="00A9225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292,2</w:t>
            </w:r>
          </w:p>
        </w:tc>
        <w:tc>
          <w:tcPr>
            <w:tcW w:w="811" w:type="dxa"/>
            <w:gridSpan w:val="3"/>
            <w:vAlign w:val="center"/>
          </w:tcPr>
          <w:p w:rsidR="007870B6" w:rsidRPr="00C767FD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4777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477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1087,7</w:t>
            </w:r>
          </w:p>
        </w:tc>
        <w:tc>
          <w:tcPr>
            <w:tcW w:w="968" w:type="dxa"/>
            <w:gridSpan w:val="3"/>
            <w:vAlign w:val="center"/>
          </w:tcPr>
          <w:p w:rsidR="007870B6" w:rsidRPr="00A4777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77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203,7</w:t>
            </w:r>
          </w:p>
        </w:tc>
        <w:tc>
          <w:tcPr>
            <w:tcW w:w="850" w:type="dxa"/>
            <w:gridSpan w:val="2"/>
            <w:vAlign w:val="center"/>
          </w:tcPr>
          <w:p w:rsidR="007870B6" w:rsidRPr="00A4777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BB107E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29" w:type="dxa"/>
            <w:vMerge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(власні надходження)</w:t>
            </w:r>
          </w:p>
        </w:tc>
        <w:tc>
          <w:tcPr>
            <w:tcW w:w="850" w:type="dxa"/>
            <w:vAlign w:val="center"/>
          </w:tcPr>
          <w:p w:rsidR="007870B6" w:rsidRPr="00EB370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>888</w:t>
            </w:r>
            <w:r w:rsidRPr="00C767F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  <w:vAlign w:val="center"/>
          </w:tcPr>
          <w:p w:rsidR="007870B6" w:rsidRPr="00EB370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Pr="00C767FD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888</w:t>
            </w:r>
            <w:r w:rsidRPr="00C76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865" w:type="dxa"/>
            <w:gridSpan w:val="2"/>
            <w:vAlign w:val="center"/>
          </w:tcPr>
          <w:p w:rsidR="007870B6" w:rsidRPr="00EC4D39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EC4D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884,0</w:t>
            </w:r>
          </w:p>
        </w:tc>
        <w:tc>
          <w:tcPr>
            <w:tcW w:w="1021" w:type="dxa"/>
            <w:vAlign w:val="center"/>
          </w:tcPr>
          <w:p w:rsidR="007870B6" w:rsidRPr="00EB370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Pr="00C767FD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</w:t>
            </w:r>
            <w:r w:rsidRPr="00C767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861" w:type="dxa"/>
            <w:gridSpan w:val="2"/>
            <w:vAlign w:val="center"/>
          </w:tcPr>
          <w:p w:rsidR="007870B6" w:rsidRPr="00EB370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Pr="00EB370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Pr="00A47771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777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884,0</w:t>
            </w: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:rsidR="007870B6" w:rsidRPr="00E831D3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Протягом року для</w:t>
            </w:r>
            <w:r w:rsidR="009F66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прийомних сімей було придбано постільну білизну та побутові електроприлади</w:t>
            </w:r>
            <w:r w:rsidR="009F66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Для ДБСТ нічого не придбавалося, оскільки останніх немає в місті, через </w:t>
            </w:r>
            <w:proofErr w:type="spellStart"/>
            <w:r w:rsidR="009F66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безпекову</w:t>
            </w:r>
            <w:proofErr w:type="spellEnd"/>
            <w:r w:rsidR="009F66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ситуацію.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B7388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3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90</w:t>
            </w:r>
            <w:r w:rsidRPr="00B73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7870B6" w:rsidRPr="00B7388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7388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B7388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8" w:type="dxa"/>
            <w:vAlign w:val="center"/>
          </w:tcPr>
          <w:p w:rsidR="007870B6" w:rsidRPr="00B73881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B7388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85</w:t>
            </w:r>
            <w:r w:rsidRPr="00B73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21" w:type="dxa"/>
            <w:vAlign w:val="center"/>
          </w:tcPr>
          <w:p w:rsidR="007870B6" w:rsidRPr="00BD75F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75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85,5</w:t>
            </w:r>
          </w:p>
        </w:tc>
        <w:tc>
          <w:tcPr>
            <w:tcW w:w="811" w:type="dxa"/>
            <w:gridSpan w:val="3"/>
            <w:vAlign w:val="center"/>
          </w:tcPr>
          <w:p w:rsidR="007870B6" w:rsidRPr="00B73881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60,0</w:t>
            </w:r>
          </w:p>
        </w:tc>
        <w:tc>
          <w:tcPr>
            <w:tcW w:w="968" w:type="dxa"/>
            <w:gridSpan w:val="3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 w:val="restart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F43A99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F43A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.1.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розвитку альтернативних форм влаштування дітей, забезпечення створення і функціонування прийомних сімей та дитячих будинків сімейного типу, як альтернативних форм влаштування дітей</w:t>
            </w:r>
          </w:p>
        </w:tc>
        <w:tc>
          <w:tcPr>
            <w:tcW w:w="929" w:type="dxa"/>
            <w:vMerge w:val="restart"/>
          </w:tcPr>
          <w:p w:rsidR="007870B6" w:rsidRPr="004B527F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0913114</w:t>
            </w:r>
          </w:p>
        </w:tc>
        <w:tc>
          <w:tcPr>
            <w:tcW w:w="1730" w:type="dxa"/>
            <w:vMerge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ТГ</w:t>
            </w:r>
          </w:p>
        </w:tc>
        <w:tc>
          <w:tcPr>
            <w:tcW w:w="850" w:type="dxa"/>
            <w:vAlign w:val="center"/>
          </w:tcPr>
          <w:p w:rsidR="007870B6" w:rsidRPr="00B7388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3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  <w:r w:rsidRPr="00B73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990" w:type="dxa"/>
            <w:vAlign w:val="center"/>
          </w:tcPr>
          <w:p w:rsidR="007870B6" w:rsidRPr="00B7388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7388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B7388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8" w:type="dxa"/>
            <w:vAlign w:val="center"/>
          </w:tcPr>
          <w:p w:rsidR="007870B6" w:rsidRPr="00B73881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B73881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85</w:t>
            </w:r>
            <w:r w:rsidRPr="00B738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21" w:type="dxa"/>
            <w:vAlign w:val="center"/>
          </w:tcPr>
          <w:p w:rsidR="007870B6" w:rsidRPr="00BD75F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75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85,5</w:t>
            </w:r>
          </w:p>
        </w:tc>
        <w:tc>
          <w:tcPr>
            <w:tcW w:w="811" w:type="dxa"/>
            <w:gridSpan w:val="3"/>
            <w:vAlign w:val="center"/>
          </w:tcPr>
          <w:p w:rsidR="007870B6" w:rsidRPr="00B73881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60,0</w:t>
            </w:r>
          </w:p>
        </w:tc>
        <w:tc>
          <w:tcPr>
            <w:tcW w:w="968" w:type="dxa"/>
            <w:gridSpan w:val="3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Merge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29" w:type="dxa"/>
            <w:vMerge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30" w:type="dxa"/>
            <w:vMerge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0A45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(власні надходження)</w:t>
            </w:r>
          </w:p>
        </w:tc>
        <w:tc>
          <w:tcPr>
            <w:tcW w:w="850" w:type="dxa"/>
            <w:vAlign w:val="center"/>
          </w:tcPr>
          <w:p w:rsidR="007870B6" w:rsidRPr="006E23D3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6E23D3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Pr="006E23D3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6E23D3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vAlign w:val="center"/>
          </w:tcPr>
          <w:p w:rsidR="007870B6" w:rsidRPr="006E23D3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Pr="006E23D3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6E23D3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Pr="006E23D3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8" w:type="dxa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1021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811" w:type="dxa"/>
            <w:gridSpan w:val="3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1B11E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5,0</w:t>
            </w:r>
          </w:p>
        </w:tc>
        <w:tc>
          <w:tcPr>
            <w:tcW w:w="968" w:type="dxa"/>
            <w:gridSpan w:val="3"/>
            <w:vAlign w:val="center"/>
          </w:tcPr>
          <w:p w:rsidR="007870B6" w:rsidRPr="001B11E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B11E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BB107E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BB1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.2. Забезпечення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соціальної реклами популяризації сімейних форм виховання, відповідального батьківства та ін.</w:t>
            </w:r>
          </w:p>
        </w:tc>
        <w:tc>
          <w:tcPr>
            <w:tcW w:w="929" w:type="dxa"/>
          </w:tcPr>
          <w:p w:rsidR="007870B6" w:rsidRPr="004B527F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0913112</w:t>
            </w:r>
          </w:p>
        </w:tc>
        <w:tc>
          <w:tcPr>
            <w:tcW w:w="1730" w:type="dxa"/>
          </w:tcPr>
          <w:p w:rsidR="007870B6" w:rsidRPr="00EA3EDE" w:rsidRDefault="00EA3EDE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З метою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популяризації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послуги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патронату над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дитиною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Управлінням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«Служба у справах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Сумської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розроблено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виготовлено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250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інформаційних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наліпок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«Стань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патронатним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вихователем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допоможи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дитині</w:t>
            </w:r>
            <w:proofErr w:type="spellEnd"/>
            <w:r w:rsidRPr="00EA3ED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 ТГ</w:t>
            </w:r>
          </w:p>
        </w:tc>
        <w:tc>
          <w:tcPr>
            <w:tcW w:w="85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8" w:type="dxa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1021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811" w:type="dxa"/>
            <w:gridSpan w:val="3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1B11E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11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5,0</w:t>
            </w:r>
          </w:p>
        </w:tc>
        <w:tc>
          <w:tcPr>
            <w:tcW w:w="968" w:type="dxa"/>
            <w:gridSpan w:val="3"/>
            <w:vAlign w:val="center"/>
          </w:tcPr>
          <w:p w:rsidR="007870B6" w:rsidRPr="001B11E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B11E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Pr="00A030EB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bottom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BB107E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BB1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.3. Забезпечення першочергового влаштування дітей – сиріт, позбавлених батьківського піклування в сім'ї  родичів, під опіку або піклування, громадян (усиновлення)‚ дитячі будинки сімейного типу, прийомні сім'ї, патронатні сім’ї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:rsidR="007870B6" w:rsidRPr="007870B6" w:rsidRDefault="007870B6" w:rsidP="000325CB">
            <w:pPr>
              <w:spacing w:line="240" w:lineRule="auto"/>
              <w:ind w:left="283" w:righ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Pr="00176C3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bottom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Pr="0036523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84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:rsidR="007870B6" w:rsidRPr="00AF6B8F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6B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84,5</w:t>
            </w:r>
          </w:p>
        </w:tc>
        <w:tc>
          <w:tcPr>
            <w:tcW w:w="811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F775D1" w:rsidRDefault="00EA3EDE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8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Pr="00F775D1" w:rsidRDefault="00EA3EDE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Borders>
              <w:bottom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Pr="0036523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святкових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соціальний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дітей-сиріт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позбавлених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батьківського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піклування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опинились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 дітей, які постраждали внаслідок воєнних дій та збройних конфліктів.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:rsidR="007870B6" w:rsidRPr="00FF22DB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0913112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7870B6" w:rsidRPr="00EA3EDE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>звітного</w:t>
            </w:r>
            <w:proofErr w:type="spellEnd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>періоду</w:t>
            </w:r>
            <w:proofErr w:type="spellEnd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>було</w:t>
            </w:r>
            <w:proofErr w:type="spellEnd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проведено 10 </w:t>
            </w:r>
            <w:proofErr w:type="spellStart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>організаційних</w:t>
            </w:r>
            <w:proofErr w:type="spellEnd"/>
            <w:r w:rsidRPr="00F42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святкових </w:t>
            </w:r>
            <w:proofErr w:type="spellStart"/>
            <w:r w:rsidR="00EA3EDE">
              <w:rPr>
                <w:rFonts w:ascii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="00EA3EDE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="00EA3EDE">
              <w:rPr>
                <w:rFonts w:ascii="Times New Roman" w:hAnsi="Times New Roman" w:cs="Times New Roman"/>
                <w:sz w:val="20"/>
                <w:szCs w:val="20"/>
              </w:rPr>
              <w:t>дітей-сиріт</w:t>
            </w:r>
            <w:proofErr w:type="spellEnd"/>
            <w:r w:rsidR="00EA3E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дітей, позбавлених батьківського піклування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Pr="0036523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5236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ТГ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84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vAlign w:val="center"/>
          </w:tcPr>
          <w:p w:rsidR="007870B6" w:rsidRPr="00AF6B8F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6B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84,5</w:t>
            </w:r>
          </w:p>
        </w:tc>
        <w:tc>
          <w:tcPr>
            <w:tcW w:w="811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Pr="00F775D1" w:rsidRDefault="00EA3EDE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8" w:type="dxa"/>
            <w:gridSpan w:val="3"/>
            <w:tcBorders>
              <w:bottom w:val="single" w:sz="4" w:space="0" w:color="000000"/>
            </w:tcBorders>
            <w:vAlign w:val="center"/>
          </w:tcPr>
          <w:p w:rsidR="007870B6" w:rsidRPr="00F775D1" w:rsidRDefault="00EA3EDE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17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77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77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8" w:type="dxa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14,5</w:t>
            </w:r>
          </w:p>
        </w:tc>
        <w:tc>
          <w:tcPr>
            <w:tcW w:w="1021" w:type="dxa"/>
            <w:vAlign w:val="center"/>
          </w:tcPr>
          <w:p w:rsidR="007870B6" w:rsidRPr="00BD75F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75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14,5</w:t>
            </w:r>
          </w:p>
        </w:tc>
        <w:tc>
          <w:tcPr>
            <w:tcW w:w="811" w:type="dxa"/>
            <w:gridSpan w:val="3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41056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05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14,4</w:t>
            </w:r>
          </w:p>
        </w:tc>
        <w:tc>
          <w:tcPr>
            <w:tcW w:w="968" w:type="dxa"/>
            <w:gridSpan w:val="3"/>
            <w:vAlign w:val="center"/>
          </w:tcPr>
          <w:p w:rsidR="007870B6" w:rsidRPr="0041056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1056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14,4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E2456F" w:rsidRDefault="007870B6" w:rsidP="00032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A159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A159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житлових приміщень, які знаходяться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 балансі Управління «Служба у справах дітей» Сумської міської ради до розміщення нових дитячих будинків сімейного типу, оплата комунальних послуг та спожитих енергоносіїв за період приймання-передачі житлових приміщень, монтаж системи охоронної сигналізації </w:t>
            </w:r>
          </w:p>
        </w:tc>
        <w:tc>
          <w:tcPr>
            <w:tcW w:w="929" w:type="dxa"/>
          </w:tcPr>
          <w:p w:rsidR="007870B6" w:rsidRPr="004B527F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0913114</w:t>
            </w:r>
          </w:p>
        </w:tc>
        <w:tc>
          <w:tcPr>
            <w:tcW w:w="1730" w:type="dxa"/>
          </w:tcPr>
          <w:p w:rsidR="007870B6" w:rsidRPr="00B327B0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Було виконано ремонт ганку будинку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вулиці Оболонська, 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 ТГ</w:t>
            </w:r>
          </w:p>
        </w:tc>
        <w:tc>
          <w:tcPr>
            <w:tcW w:w="85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77</w:t>
            </w:r>
            <w:r w:rsidRPr="00941D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77</w:t>
            </w:r>
            <w:r w:rsidRPr="00941D7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8" w:type="dxa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941D77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14,5</w:t>
            </w:r>
          </w:p>
        </w:tc>
        <w:tc>
          <w:tcPr>
            <w:tcW w:w="1021" w:type="dxa"/>
            <w:vAlign w:val="center"/>
          </w:tcPr>
          <w:p w:rsidR="007870B6" w:rsidRPr="00BD75F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75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14,5</w:t>
            </w:r>
          </w:p>
        </w:tc>
        <w:tc>
          <w:tcPr>
            <w:tcW w:w="811" w:type="dxa"/>
            <w:gridSpan w:val="3"/>
            <w:vAlign w:val="center"/>
          </w:tcPr>
          <w:p w:rsidR="007870B6" w:rsidRPr="00941D77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41056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105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14,4</w:t>
            </w:r>
          </w:p>
        </w:tc>
        <w:tc>
          <w:tcPr>
            <w:tcW w:w="968" w:type="dxa"/>
            <w:gridSpan w:val="3"/>
            <w:vAlign w:val="center"/>
          </w:tcPr>
          <w:p w:rsidR="007870B6" w:rsidRPr="00410564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1056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14,4</w:t>
            </w: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BB6" w:rsidTr="000325CB">
        <w:trPr>
          <w:trHeight w:val="405"/>
          <w:jc w:val="center"/>
        </w:trPr>
        <w:tc>
          <w:tcPr>
            <w:tcW w:w="859" w:type="dxa"/>
            <w:vAlign w:val="center"/>
          </w:tcPr>
          <w:p w:rsidR="00D55BB6" w:rsidRDefault="00D55BB6" w:rsidP="00D55B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55BB6" w:rsidRDefault="00D55BB6" w:rsidP="00D55B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D55BB6" w:rsidRDefault="00D55BB6" w:rsidP="00D55BB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D55BB6" w:rsidRDefault="00D55BB6" w:rsidP="00D55BB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BB6" w:rsidRDefault="00D55BB6" w:rsidP="00D55B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  <w:r w:rsidRPr="008F1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  <w:r w:rsidRPr="008F12C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8" w:type="dxa"/>
            <w:vAlign w:val="center"/>
          </w:tcPr>
          <w:p w:rsidR="00D55BB6" w:rsidRPr="008F12C3" w:rsidRDefault="00D55BB6" w:rsidP="00D55B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51</w:t>
            </w:r>
            <w:r w:rsidRPr="008F1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21" w:type="dxa"/>
            <w:vAlign w:val="center"/>
          </w:tcPr>
          <w:p w:rsidR="00D55BB6" w:rsidRPr="00AF6B8F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6B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51,7</w:t>
            </w:r>
          </w:p>
        </w:tc>
        <w:tc>
          <w:tcPr>
            <w:tcW w:w="811" w:type="dxa"/>
            <w:gridSpan w:val="3"/>
            <w:vAlign w:val="center"/>
          </w:tcPr>
          <w:p w:rsidR="00D55BB6" w:rsidRPr="008F12C3" w:rsidRDefault="00D55BB6" w:rsidP="00D55B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51</w:t>
            </w:r>
            <w:r w:rsidRPr="008F1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68" w:type="dxa"/>
            <w:gridSpan w:val="3"/>
            <w:vAlign w:val="center"/>
          </w:tcPr>
          <w:p w:rsidR="00D55BB6" w:rsidRPr="00AF6B8F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6B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51,7</w:t>
            </w:r>
          </w:p>
        </w:tc>
        <w:tc>
          <w:tcPr>
            <w:tcW w:w="850" w:type="dxa"/>
            <w:gridSpan w:val="2"/>
            <w:vAlign w:val="center"/>
          </w:tcPr>
          <w:p w:rsidR="00D55BB6" w:rsidRDefault="00D55BB6" w:rsidP="00D55BB6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B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D55BB6" w:rsidRDefault="00D55BB6" w:rsidP="00D55B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55BB6" w:rsidRPr="005838C4" w:rsidRDefault="00D55BB6" w:rsidP="00D55BB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Привітання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сімейних форм виховання та сімей патронатних вихователів 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нагоди створення та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ювілейними датами (5, 10, 15 років)</w:t>
            </w:r>
          </w:p>
          <w:p w:rsidR="00D55BB6" w:rsidRPr="00BB107E" w:rsidRDefault="00D55BB6" w:rsidP="00D55BB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29" w:type="dxa"/>
          </w:tcPr>
          <w:p w:rsidR="00D55BB6" w:rsidRPr="00FF22DB" w:rsidRDefault="00D55BB6" w:rsidP="00D55BB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0913112</w:t>
            </w:r>
          </w:p>
        </w:tc>
        <w:tc>
          <w:tcPr>
            <w:tcW w:w="1730" w:type="dxa"/>
          </w:tcPr>
          <w:p w:rsidR="00D55BB6" w:rsidRDefault="00D55BB6" w:rsidP="00D55BB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5BB6" w:rsidRDefault="00D55BB6" w:rsidP="00D55B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ТГ</w:t>
            </w:r>
          </w:p>
        </w:tc>
        <w:tc>
          <w:tcPr>
            <w:tcW w:w="850" w:type="dxa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  <w:r w:rsidRPr="008F1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  <w:r w:rsidRPr="008F12C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8" w:type="dxa"/>
            <w:vAlign w:val="center"/>
          </w:tcPr>
          <w:p w:rsidR="00D55BB6" w:rsidRPr="008F12C3" w:rsidRDefault="00D55BB6" w:rsidP="00D55B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51</w:t>
            </w:r>
            <w:r w:rsidRPr="008F1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21" w:type="dxa"/>
            <w:vAlign w:val="center"/>
          </w:tcPr>
          <w:p w:rsidR="00D55BB6" w:rsidRPr="00AF6B8F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6B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51,7</w:t>
            </w:r>
          </w:p>
        </w:tc>
        <w:tc>
          <w:tcPr>
            <w:tcW w:w="811" w:type="dxa"/>
            <w:gridSpan w:val="3"/>
            <w:vAlign w:val="center"/>
          </w:tcPr>
          <w:p w:rsidR="00D55BB6" w:rsidRPr="008F12C3" w:rsidRDefault="00D55BB6" w:rsidP="00D55B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55BB6" w:rsidRPr="008F12C3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51</w:t>
            </w:r>
            <w:r w:rsidRPr="008F12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68" w:type="dxa"/>
            <w:gridSpan w:val="3"/>
            <w:vAlign w:val="center"/>
          </w:tcPr>
          <w:p w:rsidR="00D55BB6" w:rsidRPr="00AF6B8F" w:rsidRDefault="00D55BB6" w:rsidP="00D55BB6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F6B8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51,7</w:t>
            </w:r>
          </w:p>
        </w:tc>
        <w:tc>
          <w:tcPr>
            <w:tcW w:w="850" w:type="dxa"/>
            <w:gridSpan w:val="2"/>
            <w:vAlign w:val="center"/>
          </w:tcPr>
          <w:p w:rsidR="00D55BB6" w:rsidRDefault="00D55BB6" w:rsidP="00D55BB6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888</w:t>
            </w:r>
            <w:r w:rsidRPr="009216F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Pr="009216FE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888</w:t>
            </w:r>
            <w:r w:rsidRPr="009216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865" w:type="dxa"/>
            <w:gridSpan w:val="2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021" w:type="dxa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Pr="009216FE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861" w:type="dxa"/>
            <w:gridSpan w:val="2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968" w:type="dxa"/>
            <w:gridSpan w:val="3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Pr="009216FE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5838C4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Впровадження співпраці з громадськими, благодійними, релігійними організаціями, що працюють в інтересах дітей</w:t>
            </w:r>
          </w:p>
        </w:tc>
        <w:tc>
          <w:tcPr>
            <w:tcW w:w="929" w:type="dxa"/>
          </w:tcPr>
          <w:p w:rsidR="007870B6" w:rsidRPr="00FF22DB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0913112</w:t>
            </w:r>
          </w:p>
        </w:tc>
        <w:tc>
          <w:tcPr>
            <w:tcW w:w="1730" w:type="dxa"/>
          </w:tcPr>
          <w:p w:rsidR="007870B6" w:rsidRPr="00B327B0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Отримання гуманітарної допомоги від іноземних донорів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Pr="003B2B72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джерела фінансування (власні надходження)</w:t>
            </w:r>
          </w:p>
        </w:tc>
        <w:tc>
          <w:tcPr>
            <w:tcW w:w="850" w:type="dxa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888</w:t>
            </w:r>
            <w:r w:rsidRPr="009216F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990" w:type="dxa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Pr="009216FE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888</w:t>
            </w:r>
            <w:r w:rsidRPr="009216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</w:p>
        </w:tc>
        <w:tc>
          <w:tcPr>
            <w:tcW w:w="865" w:type="dxa"/>
            <w:gridSpan w:val="2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1021" w:type="dxa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Pr="009216FE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861" w:type="dxa"/>
            <w:gridSpan w:val="2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  <w:tc>
          <w:tcPr>
            <w:tcW w:w="968" w:type="dxa"/>
            <w:gridSpan w:val="3"/>
            <w:vAlign w:val="center"/>
          </w:tcPr>
          <w:p w:rsidR="007870B6" w:rsidRPr="009216FE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Pr="009216FE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</w:t>
            </w:r>
            <w:r w:rsidRPr="009216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9C4F3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86</w:t>
            </w:r>
            <w:r w:rsidRPr="009C4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,4</w:t>
            </w:r>
          </w:p>
        </w:tc>
        <w:tc>
          <w:tcPr>
            <w:tcW w:w="990" w:type="dxa"/>
            <w:vAlign w:val="center"/>
          </w:tcPr>
          <w:p w:rsidR="007870B6" w:rsidRPr="009C4F3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</w:t>
            </w:r>
            <w:r w:rsidRPr="009C4F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,4</w:t>
            </w:r>
          </w:p>
        </w:tc>
        <w:tc>
          <w:tcPr>
            <w:tcW w:w="1138" w:type="dxa"/>
            <w:vAlign w:val="center"/>
          </w:tcPr>
          <w:p w:rsidR="007870B6" w:rsidRPr="009C4F3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9C4F3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51,0</w:t>
            </w:r>
          </w:p>
        </w:tc>
        <w:tc>
          <w:tcPr>
            <w:tcW w:w="1021" w:type="dxa"/>
            <w:vAlign w:val="center"/>
          </w:tcPr>
          <w:p w:rsidR="007870B6" w:rsidRPr="00BD75F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75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51,0</w:t>
            </w:r>
          </w:p>
        </w:tc>
        <w:tc>
          <w:tcPr>
            <w:tcW w:w="811" w:type="dxa"/>
            <w:gridSpan w:val="3"/>
            <w:vAlign w:val="center"/>
          </w:tcPr>
          <w:p w:rsidR="007870B6" w:rsidRPr="009C4F3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2,6</w:t>
            </w:r>
          </w:p>
        </w:tc>
        <w:tc>
          <w:tcPr>
            <w:tcW w:w="968" w:type="dxa"/>
            <w:gridSpan w:val="3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2,6</w:t>
            </w:r>
          </w:p>
        </w:tc>
        <w:tc>
          <w:tcPr>
            <w:tcW w:w="850" w:type="dxa"/>
            <w:gridSpan w:val="2"/>
            <w:vAlign w:val="center"/>
          </w:tcPr>
          <w:p w:rsidR="007870B6" w:rsidRPr="009C4F3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5838C4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Забезпечення патронатних вихователів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резервними коштами (поворотна фінансова допомога) для забезпечення надання послуги патронату над дитиною до моменту отримання державної соціальної допомоги</w:t>
            </w:r>
          </w:p>
        </w:tc>
        <w:tc>
          <w:tcPr>
            <w:tcW w:w="929" w:type="dxa"/>
          </w:tcPr>
          <w:p w:rsidR="007870B6" w:rsidRPr="00FF22DB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0913114</w:t>
            </w:r>
          </w:p>
        </w:tc>
        <w:tc>
          <w:tcPr>
            <w:tcW w:w="1730" w:type="dxa"/>
          </w:tcPr>
          <w:p w:rsidR="007870B6" w:rsidRPr="00794E87" w:rsidRDefault="007870B6" w:rsidP="00D55BB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D55B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ошти виплачувалися як </w:t>
            </w:r>
            <w:r w:rsidR="00D55B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допомога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 </w:t>
            </w:r>
            <w:r w:rsidR="00D55B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патронатного вихователя до рівня фінансової допомоги</w:t>
            </w:r>
            <w:r w:rsidR="00D55BB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яка діяла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у 2025 році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 ТГ</w:t>
            </w:r>
          </w:p>
        </w:tc>
        <w:tc>
          <w:tcPr>
            <w:tcW w:w="850" w:type="dxa"/>
            <w:vAlign w:val="center"/>
          </w:tcPr>
          <w:p w:rsidR="007870B6" w:rsidRPr="009C4F3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86</w:t>
            </w:r>
            <w:r w:rsidRPr="009C4F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,4</w:t>
            </w:r>
          </w:p>
        </w:tc>
        <w:tc>
          <w:tcPr>
            <w:tcW w:w="990" w:type="dxa"/>
            <w:vAlign w:val="center"/>
          </w:tcPr>
          <w:p w:rsidR="007870B6" w:rsidRPr="009C4F3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</w:t>
            </w:r>
            <w:r w:rsidRPr="009C4F3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,4</w:t>
            </w:r>
          </w:p>
        </w:tc>
        <w:tc>
          <w:tcPr>
            <w:tcW w:w="1138" w:type="dxa"/>
            <w:vAlign w:val="center"/>
          </w:tcPr>
          <w:p w:rsidR="007870B6" w:rsidRPr="009C4F3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9C4F3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51,0</w:t>
            </w:r>
          </w:p>
        </w:tc>
        <w:tc>
          <w:tcPr>
            <w:tcW w:w="1021" w:type="dxa"/>
            <w:vAlign w:val="center"/>
          </w:tcPr>
          <w:p w:rsidR="007870B6" w:rsidRPr="00BD75F9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75F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51,0</w:t>
            </w:r>
          </w:p>
        </w:tc>
        <w:tc>
          <w:tcPr>
            <w:tcW w:w="811" w:type="dxa"/>
            <w:gridSpan w:val="3"/>
            <w:vAlign w:val="center"/>
          </w:tcPr>
          <w:p w:rsidR="007870B6" w:rsidRPr="009C4F3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2,6</w:t>
            </w:r>
          </w:p>
        </w:tc>
        <w:tc>
          <w:tcPr>
            <w:tcW w:w="968" w:type="dxa"/>
            <w:gridSpan w:val="3"/>
            <w:vAlign w:val="center"/>
          </w:tcPr>
          <w:p w:rsidR="007870B6" w:rsidRPr="007211A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211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2,6</w:t>
            </w:r>
          </w:p>
        </w:tc>
        <w:tc>
          <w:tcPr>
            <w:tcW w:w="850" w:type="dxa"/>
            <w:gridSpan w:val="2"/>
            <w:vAlign w:val="center"/>
          </w:tcPr>
          <w:p w:rsidR="007870B6" w:rsidRPr="009C4F3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забезпеченню житлом дітей-сиріт та дітей, позбавлених батьківського піклування, осіб з їх числа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D710D1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8.1. Забезпечити постановку дітей-сиріт та дітей, позбавлених батьківського піклування, після досягнення ними 16 років на квартирний облік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Pr="00D710D1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85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0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8" w:type="dxa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8" w:type="dxa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21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11" w:type="dxa"/>
            <w:gridSpan w:val="3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68" w:type="dxa"/>
            <w:gridSpan w:val="3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7870B6" w:rsidRPr="005D2048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BB107E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Одноразова допомога дітям –сиротам і дітям, позбавленим батьківського піклування, після досягнення 18-річного віку</w:t>
            </w:r>
          </w:p>
          <w:p w:rsidR="007870B6" w:rsidRPr="00F43A99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Pr="00D81D79" w:rsidRDefault="00D81D79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Управлінням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і науки СМР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протягом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2025 року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здійснено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виплату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одноразової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38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дітям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-сиротам та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дітям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позбавлених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батьківського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піклування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яким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виповнилося</w:t>
            </w:r>
            <w:proofErr w:type="spellEnd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proofErr w:type="spellStart"/>
            <w:r w:rsidRPr="00D81D79">
              <w:rPr>
                <w:rFonts w:ascii="Times New Roman" w:hAnsi="Times New Roman" w:cs="Times New Roman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870B6" w:rsidRDefault="007870B6" w:rsidP="000325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 ТГ</w:t>
            </w:r>
          </w:p>
        </w:tc>
        <w:tc>
          <w:tcPr>
            <w:tcW w:w="85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8" w:type="dxa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21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11" w:type="dxa"/>
            <w:gridSpan w:val="3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68" w:type="dxa"/>
            <w:gridSpan w:val="3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7870B6" w:rsidRPr="005D2048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88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по заходах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BA7D3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vAlign w:val="center"/>
          </w:tcPr>
          <w:p w:rsidR="007870B6" w:rsidRPr="00BA7D3A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0B6" w:rsidRPr="005D2048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359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7870B6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8" w:type="dxa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21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11" w:type="dxa"/>
            <w:gridSpan w:val="3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68" w:type="dxa"/>
            <w:gridSpan w:val="3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7870B6" w:rsidRPr="005D2048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0B6" w:rsidTr="000325CB">
        <w:trPr>
          <w:trHeight w:val="495"/>
          <w:jc w:val="center"/>
        </w:trPr>
        <w:tc>
          <w:tcPr>
            <w:tcW w:w="859" w:type="dxa"/>
            <w:vAlign w:val="center"/>
          </w:tcPr>
          <w:p w:rsidR="007870B6" w:rsidRDefault="007870B6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70B6" w:rsidRPr="00A15971" w:rsidRDefault="007870B6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A159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A159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матеріальної підтримки дітям – сиротам і дітям, позбавленим батьківського піклування, після досягнення 18-річного віку.</w:t>
            </w:r>
          </w:p>
        </w:tc>
        <w:tc>
          <w:tcPr>
            <w:tcW w:w="929" w:type="dxa"/>
          </w:tcPr>
          <w:p w:rsidR="007870B6" w:rsidRPr="00FF22DB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0613242</w:t>
            </w:r>
          </w:p>
        </w:tc>
        <w:tc>
          <w:tcPr>
            <w:tcW w:w="1730" w:type="dxa"/>
          </w:tcPr>
          <w:p w:rsidR="007870B6" w:rsidRPr="00866CC5" w:rsidRDefault="007870B6" w:rsidP="00032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70B6" w:rsidRDefault="007870B6" w:rsidP="000325C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ТГ</w:t>
            </w:r>
          </w:p>
        </w:tc>
        <w:tc>
          <w:tcPr>
            <w:tcW w:w="85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90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8" w:type="dxa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21" w:type="dxa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11" w:type="dxa"/>
            <w:gridSpan w:val="3"/>
            <w:vAlign w:val="center"/>
          </w:tcPr>
          <w:p w:rsidR="007870B6" w:rsidRPr="00A17A86" w:rsidRDefault="007870B6" w:rsidP="000325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68" w:type="dxa"/>
            <w:gridSpan w:val="3"/>
            <w:vAlign w:val="center"/>
          </w:tcPr>
          <w:p w:rsidR="007870B6" w:rsidRPr="005D2048" w:rsidRDefault="007870B6" w:rsidP="000325CB">
            <w:pPr>
              <w:spacing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</w:t>
            </w:r>
            <w:r w:rsidRPr="005D20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7870B6" w:rsidRPr="005D2048" w:rsidRDefault="007870B6" w:rsidP="000325CB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70B6" w:rsidRDefault="007870B6" w:rsidP="007870B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відповідальний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виконавець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не є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головним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бюджетних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*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поділу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підпрограми</w:t>
      </w:r>
      <w:proofErr w:type="spellEnd"/>
    </w:p>
    <w:p w:rsidR="007870B6" w:rsidRDefault="007870B6" w:rsidP="007870B6">
      <w:pPr>
        <w:spacing w:line="240" w:lineRule="auto"/>
        <w:ind w:right="-6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70B6" w:rsidRDefault="007870B6" w:rsidP="007870B6">
      <w:pPr>
        <w:spacing w:line="240" w:lineRule="auto"/>
        <w:ind w:right="-6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870B6" w:rsidRPr="003160E1" w:rsidRDefault="007870B6" w:rsidP="007870B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0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Заступник </w:t>
      </w:r>
    </w:p>
    <w:p w:rsidR="007870B6" w:rsidRPr="003160E1" w:rsidRDefault="007870B6" w:rsidP="007870B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0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начальника </w:t>
      </w:r>
      <w:proofErr w:type="spellStart"/>
      <w:r w:rsidRPr="003160E1">
        <w:rPr>
          <w:rFonts w:ascii="Times New Roman" w:hAnsi="Times New Roman" w:cs="Times New Roman"/>
          <w:b/>
          <w:color w:val="000000"/>
          <w:sz w:val="28"/>
          <w:szCs w:val="28"/>
        </w:rPr>
        <w:t>Управління</w:t>
      </w:r>
      <w:proofErr w:type="spellEnd"/>
      <w:r w:rsidRPr="003160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Віктор ПАВЛЕНКО</w:t>
      </w:r>
    </w:p>
    <w:p w:rsidR="007870B6" w:rsidRPr="00FE3AE8" w:rsidRDefault="007870B6" w:rsidP="007870B6">
      <w:pPr>
        <w:rPr>
          <w:rFonts w:ascii="Times New Roman" w:eastAsia="Times New Roman" w:hAnsi="Times New Roman" w:cs="Times New Roman"/>
          <w:sz w:val="24"/>
          <w:szCs w:val="24"/>
        </w:rPr>
      </w:pPr>
      <w:r w:rsidRPr="003160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60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60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60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60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60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70B6" w:rsidRDefault="007870B6" w:rsidP="007870B6">
      <w:pPr>
        <w:jc w:val="center"/>
      </w:pPr>
    </w:p>
    <w:p w:rsidR="007870B6" w:rsidRDefault="007870B6" w:rsidP="007870B6">
      <w:pPr>
        <w:jc w:val="center"/>
      </w:pPr>
    </w:p>
    <w:p w:rsidR="000737DE" w:rsidRDefault="000737DE" w:rsidP="007870B6">
      <w:pPr>
        <w:jc w:val="center"/>
      </w:pPr>
    </w:p>
    <w:sectPr w:rsidR="000737DE" w:rsidSect="001B5DB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B5493"/>
    <w:multiLevelType w:val="hybridMultilevel"/>
    <w:tmpl w:val="7DE2B532"/>
    <w:lvl w:ilvl="0" w:tplc="1D6E8450">
      <w:start w:val="1"/>
      <w:numFmt w:val="decimal"/>
      <w:lvlText w:val="%1."/>
      <w:lvlJc w:val="left"/>
      <w:pPr>
        <w:ind w:left="7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80"/>
    <w:rsid w:val="000069CF"/>
    <w:rsid w:val="00007E57"/>
    <w:rsid w:val="000208D0"/>
    <w:rsid w:val="00021B7F"/>
    <w:rsid w:val="00031781"/>
    <w:rsid w:val="000705F9"/>
    <w:rsid w:val="000737DE"/>
    <w:rsid w:val="00084291"/>
    <w:rsid w:val="000B596C"/>
    <w:rsid w:val="000B5D92"/>
    <w:rsid w:val="000D4059"/>
    <w:rsid w:val="000D583F"/>
    <w:rsid w:val="000D7645"/>
    <w:rsid w:val="000E21B5"/>
    <w:rsid w:val="000F0B60"/>
    <w:rsid w:val="001021FF"/>
    <w:rsid w:val="00112745"/>
    <w:rsid w:val="0011404E"/>
    <w:rsid w:val="001147FA"/>
    <w:rsid w:val="00120CB2"/>
    <w:rsid w:val="00144AD7"/>
    <w:rsid w:val="001549EE"/>
    <w:rsid w:val="00176C34"/>
    <w:rsid w:val="001863B5"/>
    <w:rsid w:val="001A0AE1"/>
    <w:rsid w:val="001A4934"/>
    <w:rsid w:val="001A6118"/>
    <w:rsid w:val="001B11E9"/>
    <w:rsid w:val="001B3797"/>
    <w:rsid w:val="001B3832"/>
    <w:rsid w:val="001B3D22"/>
    <w:rsid w:val="001B5DB2"/>
    <w:rsid w:val="001C679D"/>
    <w:rsid w:val="001D04AD"/>
    <w:rsid w:val="001D2478"/>
    <w:rsid w:val="001E31F8"/>
    <w:rsid w:val="00207E89"/>
    <w:rsid w:val="00212C8A"/>
    <w:rsid w:val="00226C21"/>
    <w:rsid w:val="00251B75"/>
    <w:rsid w:val="00276096"/>
    <w:rsid w:val="002A1564"/>
    <w:rsid w:val="002B0B19"/>
    <w:rsid w:val="002D73DE"/>
    <w:rsid w:val="002D7D93"/>
    <w:rsid w:val="002E131A"/>
    <w:rsid w:val="002F44B4"/>
    <w:rsid w:val="003160E1"/>
    <w:rsid w:val="0033227D"/>
    <w:rsid w:val="00353B2F"/>
    <w:rsid w:val="00363512"/>
    <w:rsid w:val="00365236"/>
    <w:rsid w:val="0036601E"/>
    <w:rsid w:val="00373DF8"/>
    <w:rsid w:val="003B0271"/>
    <w:rsid w:val="003B0341"/>
    <w:rsid w:val="003B2B72"/>
    <w:rsid w:val="003B4A04"/>
    <w:rsid w:val="003B7E4D"/>
    <w:rsid w:val="003C697F"/>
    <w:rsid w:val="003D0D44"/>
    <w:rsid w:val="003D5D80"/>
    <w:rsid w:val="003D6A55"/>
    <w:rsid w:val="003E5339"/>
    <w:rsid w:val="00410564"/>
    <w:rsid w:val="004261EB"/>
    <w:rsid w:val="00450C0D"/>
    <w:rsid w:val="004542D0"/>
    <w:rsid w:val="0047594C"/>
    <w:rsid w:val="0047763B"/>
    <w:rsid w:val="004A3444"/>
    <w:rsid w:val="004B527F"/>
    <w:rsid w:val="004C4643"/>
    <w:rsid w:val="004D5390"/>
    <w:rsid w:val="004F3D30"/>
    <w:rsid w:val="00523A11"/>
    <w:rsid w:val="00527558"/>
    <w:rsid w:val="005420B4"/>
    <w:rsid w:val="005424D5"/>
    <w:rsid w:val="005838C4"/>
    <w:rsid w:val="00593358"/>
    <w:rsid w:val="005A1EB3"/>
    <w:rsid w:val="005A495F"/>
    <w:rsid w:val="005B3AF1"/>
    <w:rsid w:val="005B3F8A"/>
    <w:rsid w:val="005D2048"/>
    <w:rsid w:val="005D7CC4"/>
    <w:rsid w:val="005F4096"/>
    <w:rsid w:val="006237E5"/>
    <w:rsid w:val="00626407"/>
    <w:rsid w:val="00670A0B"/>
    <w:rsid w:val="00680237"/>
    <w:rsid w:val="00680423"/>
    <w:rsid w:val="006A1876"/>
    <w:rsid w:val="006D6656"/>
    <w:rsid w:val="006E23D3"/>
    <w:rsid w:val="00702E15"/>
    <w:rsid w:val="00711C80"/>
    <w:rsid w:val="007168DA"/>
    <w:rsid w:val="00717B24"/>
    <w:rsid w:val="007211AA"/>
    <w:rsid w:val="0073421F"/>
    <w:rsid w:val="00736447"/>
    <w:rsid w:val="00743732"/>
    <w:rsid w:val="007549C7"/>
    <w:rsid w:val="0076328B"/>
    <w:rsid w:val="0077601E"/>
    <w:rsid w:val="00777427"/>
    <w:rsid w:val="00783722"/>
    <w:rsid w:val="007870B6"/>
    <w:rsid w:val="00791FD1"/>
    <w:rsid w:val="00795AB5"/>
    <w:rsid w:val="007B3931"/>
    <w:rsid w:val="007D0AFA"/>
    <w:rsid w:val="007D2DF6"/>
    <w:rsid w:val="007E227B"/>
    <w:rsid w:val="00800A70"/>
    <w:rsid w:val="00805482"/>
    <w:rsid w:val="00812B56"/>
    <w:rsid w:val="008173AE"/>
    <w:rsid w:val="00832F6A"/>
    <w:rsid w:val="00840FEA"/>
    <w:rsid w:val="00841786"/>
    <w:rsid w:val="00841A45"/>
    <w:rsid w:val="00866CC5"/>
    <w:rsid w:val="008801EB"/>
    <w:rsid w:val="008A543D"/>
    <w:rsid w:val="008F12C3"/>
    <w:rsid w:val="008F539D"/>
    <w:rsid w:val="00905DDB"/>
    <w:rsid w:val="009206D0"/>
    <w:rsid w:val="00920C90"/>
    <w:rsid w:val="009216FE"/>
    <w:rsid w:val="009222A7"/>
    <w:rsid w:val="009318C9"/>
    <w:rsid w:val="00937E30"/>
    <w:rsid w:val="00941D77"/>
    <w:rsid w:val="00974859"/>
    <w:rsid w:val="009904EF"/>
    <w:rsid w:val="0099765D"/>
    <w:rsid w:val="009C4F36"/>
    <w:rsid w:val="009E1F63"/>
    <w:rsid w:val="009E2D28"/>
    <w:rsid w:val="009F6646"/>
    <w:rsid w:val="009F7F4A"/>
    <w:rsid w:val="00A030EB"/>
    <w:rsid w:val="00A15971"/>
    <w:rsid w:val="00A17A86"/>
    <w:rsid w:val="00A20169"/>
    <w:rsid w:val="00A24899"/>
    <w:rsid w:val="00A24F33"/>
    <w:rsid w:val="00A47771"/>
    <w:rsid w:val="00A52990"/>
    <w:rsid w:val="00A9225A"/>
    <w:rsid w:val="00AA13EE"/>
    <w:rsid w:val="00AC3D1D"/>
    <w:rsid w:val="00AD4291"/>
    <w:rsid w:val="00AD7A3C"/>
    <w:rsid w:val="00AF6B8F"/>
    <w:rsid w:val="00B26052"/>
    <w:rsid w:val="00B73881"/>
    <w:rsid w:val="00B94FF4"/>
    <w:rsid w:val="00B961F7"/>
    <w:rsid w:val="00B96AE3"/>
    <w:rsid w:val="00BA6DDC"/>
    <w:rsid w:val="00BA7D3A"/>
    <w:rsid w:val="00BB107E"/>
    <w:rsid w:val="00BB243E"/>
    <w:rsid w:val="00BD75F9"/>
    <w:rsid w:val="00BE5B98"/>
    <w:rsid w:val="00BF3486"/>
    <w:rsid w:val="00BF6DC8"/>
    <w:rsid w:val="00C01163"/>
    <w:rsid w:val="00C04D05"/>
    <w:rsid w:val="00C25579"/>
    <w:rsid w:val="00C36AB4"/>
    <w:rsid w:val="00C42693"/>
    <w:rsid w:val="00C47602"/>
    <w:rsid w:val="00C767FD"/>
    <w:rsid w:val="00CB6A22"/>
    <w:rsid w:val="00CD61EB"/>
    <w:rsid w:val="00D0426B"/>
    <w:rsid w:val="00D11914"/>
    <w:rsid w:val="00D17B00"/>
    <w:rsid w:val="00D4499C"/>
    <w:rsid w:val="00D549A2"/>
    <w:rsid w:val="00D55BB6"/>
    <w:rsid w:val="00D710D1"/>
    <w:rsid w:val="00D72E15"/>
    <w:rsid w:val="00D7393E"/>
    <w:rsid w:val="00D81D79"/>
    <w:rsid w:val="00D863C5"/>
    <w:rsid w:val="00D914BF"/>
    <w:rsid w:val="00DA2D92"/>
    <w:rsid w:val="00DA4CB3"/>
    <w:rsid w:val="00DB522C"/>
    <w:rsid w:val="00DD37B5"/>
    <w:rsid w:val="00DE60F9"/>
    <w:rsid w:val="00E2456F"/>
    <w:rsid w:val="00E622A1"/>
    <w:rsid w:val="00E63C5D"/>
    <w:rsid w:val="00E710BC"/>
    <w:rsid w:val="00E7596F"/>
    <w:rsid w:val="00E8743E"/>
    <w:rsid w:val="00E91D3B"/>
    <w:rsid w:val="00EA09A2"/>
    <w:rsid w:val="00EA31EF"/>
    <w:rsid w:val="00EA3EDE"/>
    <w:rsid w:val="00EB3704"/>
    <w:rsid w:val="00EC3F90"/>
    <w:rsid w:val="00EC4D39"/>
    <w:rsid w:val="00F0487A"/>
    <w:rsid w:val="00F0607E"/>
    <w:rsid w:val="00F07922"/>
    <w:rsid w:val="00F313A6"/>
    <w:rsid w:val="00F35592"/>
    <w:rsid w:val="00F42327"/>
    <w:rsid w:val="00F43A99"/>
    <w:rsid w:val="00F57E36"/>
    <w:rsid w:val="00F7725F"/>
    <w:rsid w:val="00F775D1"/>
    <w:rsid w:val="00F90A45"/>
    <w:rsid w:val="00F93B04"/>
    <w:rsid w:val="00FE78D5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56BA"/>
  <w15:docId w15:val="{E400CFCF-1160-46E4-AC24-16806D5E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1C80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36AB4"/>
    <w:pPr>
      <w:widowControl w:val="0"/>
      <w:autoSpaceDE w:val="0"/>
      <w:autoSpaceDN w:val="0"/>
      <w:adjustRightInd w:val="0"/>
      <w:spacing w:line="317" w:lineRule="exact"/>
      <w:ind w:firstLine="288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0B596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B5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rsid w:val="000B596C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caption"/>
    <w:basedOn w:val="a"/>
    <w:qFormat/>
    <w:rsid w:val="00450C0D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D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DF8"/>
    <w:rPr>
      <w:rFonts w:ascii="Segoe UI" w:eastAsia="Arial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0B5D92"/>
    <w:pPr>
      <w:ind w:left="720"/>
      <w:contextualSpacing/>
    </w:pPr>
    <w:rPr>
      <w:lang w:val="uk"/>
    </w:rPr>
  </w:style>
  <w:style w:type="character" w:customStyle="1" w:styleId="a9">
    <w:name w:val="Абзац списка Знак"/>
    <w:link w:val="a8"/>
    <w:uiPriority w:val="34"/>
    <w:rsid w:val="000B5D92"/>
    <w:rPr>
      <w:rFonts w:ascii="Arial" w:eastAsia="Arial" w:hAnsi="Arial" w:cs="Arial"/>
      <w:lang w:val="uk" w:eastAsia="ru-RU"/>
    </w:rPr>
  </w:style>
  <w:style w:type="paragraph" w:customStyle="1" w:styleId="aa">
    <w:name w:val="Знак Знак Знак Знак"/>
    <w:basedOn w:val="a"/>
    <w:rsid w:val="003160E1"/>
    <w:pPr>
      <w:spacing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38EB-CE55-43B4-BAF2-B76211FC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Віктор Іванович</dc:creator>
  <cp:keywords/>
  <dc:description/>
  <cp:lastModifiedBy>Павленко Віктор Іванович</cp:lastModifiedBy>
  <cp:revision>3</cp:revision>
  <cp:lastPrinted>2026-04-28T11:43:00Z</cp:lastPrinted>
  <dcterms:created xsi:type="dcterms:W3CDTF">2026-05-04T07:37:00Z</dcterms:created>
  <dcterms:modified xsi:type="dcterms:W3CDTF">2026-05-04T07:41:00Z</dcterms:modified>
</cp:coreProperties>
</file>