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710078" w14:textId="4C8ADC74" w:rsidR="00060C95" w:rsidRPr="00996900" w:rsidRDefault="00060C95" w:rsidP="00E60A8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1740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Pr="0099690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Pr="00996900">
        <w:rPr>
          <w:rFonts w:ascii="Times New Roman" w:hAnsi="Times New Roman" w:cs="Times New Roman"/>
          <w:sz w:val="28"/>
          <w:szCs w:val="28"/>
        </w:rPr>
        <w:t>Додаток</w:t>
      </w:r>
      <w:r w:rsidR="009A7481" w:rsidRPr="00996900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</w:p>
    <w:p w14:paraId="6BD26756" w14:textId="57227AEE" w:rsidR="00060C95" w:rsidRPr="00996900" w:rsidRDefault="00A07E64" w:rsidP="00790BB9">
      <w:pPr>
        <w:tabs>
          <w:tab w:val="left" w:pos="5670"/>
        </w:tabs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="00060C95" w:rsidRPr="0099690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 рішення виконавчого комітету </w:t>
      </w:r>
    </w:p>
    <w:p w14:paraId="5F9D2472" w14:textId="1E731DA6" w:rsidR="00C01F73" w:rsidRDefault="00060C95" w:rsidP="00C01F73">
      <w:pPr>
        <w:tabs>
          <w:tab w:val="center" w:pos="482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90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D20147" w:rsidRPr="0099690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</w:t>
      </w:r>
      <w:r w:rsidR="006336A1" w:rsidRPr="0099690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C01F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="00C01F73">
        <w:rPr>
          <w:rFonts w:ascii="Times New Roman" w:eastAsia="Times New Roman" w:hAnsi="Times New Roman" w:cs="Times New Roman"/>
          <w:sz w:val="28"/>
          <w:szCs w:val="28"/>
        </w:rPr>
        <w:t xml:space="preserve">від 03.04.2026 № 958     </w:t>
      </w:r>
    </w:p>
    <w:p w14:paraId="17775EA2" w14:textId="0869D857" w:rsidR="00060C95" w:rsidRPr="00C01F73" w:rsidRDefault="00060C95" w:rsidP="00E60A82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5C56CAF" w14:textId="605F743E" w:rsidR="00F17402" w:rsidRPr="00996900" w:rsidRDefault="00F17402" w:rsidP="00E60A82">
      <w:pPr>
        <w:spacing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96900">
        <w:rPr>
          <w:rFonts w:ascii="Times New Roman" w:hAnsi="Times New Roman" w:cs="Times New Roman"/>
          <w:b/>
          <w:sz w:val="28"/>
          <w:szCs w:val="28"/>
        </w:rPr>
        <w:t>Пояснювальна записка до звіту про хід виконання цільової Програми підтримки підприємництва Сумської міської територіальної г</w:t>
      </w:r>
      <w:r w:rsidR="00D463A7" w:rsidRPr="00996900">
        <w:rPr>
          <w:rFonts w:ascii="Times New Roman" w:hAnsi="Times New Roman" w:cs="Times New Roman"/>
          <w:b/>
          <w:sz w:val="28"/>
          <w:szCs w:val="28"/>
        </w:rPr>
        <w:t>ромади на 2025-2027</w:t>
      </w:r>
      <w:r w:rsidR="00577E0C" w:rsidRPr="00996900">
        <w:rPr>
          <w:rFonts w:ascii="Times New Roman" w:hAnsi="Times New Roman" w:cs="Times New Roman"/>
          <w:b/>
          <w:sz w:val="28"/>
          <w:szCs w:val="28"/>
        </w:rPr>
        <w:t xml:space="preserve"> роки</w:t>
      </w:r>
      <w:r w:rsidR="00EB2BC6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577E0C" w:rsidRPr="00996900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D463A7" w:rsidRPr="00996900">
        <w:rPr>
          <w:rFonts w:ascii="Times New Roman" w:hAnsi="Times New Roman" w:cs="Times New Roman"/>
          <w:b/>
          <w:sz w:val="28"/>
          <w:szCs w:val="28"/>
          <w:lang w:val="uk-UA"/>
        </w:rPr>
        <w:t>підсумками 2025</w:t>
      </w:r>
      <w:r w:rsidRPr="009969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63A7" w:rsidRPr="00996900">
        <w:rPr>
          <w:rFonts w:ascii="Times New Roman" w:hAnsi="Times New Roman" w:cs="Times New Roman"/>
          <w:b/>
          <w:sz w:val="28"/>
          <w:szCs w:val="28"/>
          <w:lang w:val="uk-UA"/>
        </w:rPr>
        <w:t>року</w:t>
      </w:r>
    </w:p>
    <w:p w14:paraId="01E7181F" w14:textId="77777777" w:rsidR="00F17402" w:rsidRPr="00996900" w:rsidRDefault="00F17402" w:rsidP="00E60A82">
      <w:pPr>
        <w:tabs>
          <w:tab w:val="left" w:pos="28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99506A0" w14:textId="77777777" w:rsidR="00F17402" w:rsidRPr="00996900" w:rsidRDefault="00F17402" w:rsidP="00E60A82">
      <w:pPr>
        <w:pStyle w:val="a5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96900">
        <w:rPr>
          <w:rFonts w:ascii="Times New Roman" w:eastAsia="Times New Roman" w:hAnsi="Times New Roman" w:cs="Times New Roman"/>
          <w:b/>
          <w:sz w:val="28"/>
          <w:szCs w:val="28"/>
        </w:rPr>
        <w:t>Основні дані</w:t>
      </w:r>
      <w:r w:rsidRPr="0099690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52BE5CC" w14:textId="7BF6A22F" w:rsidR="00F17402" w:rsidRPr="00996900" w:rsidRDefault="00F17402" w:rsidP="00E60A82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900">
        <w:rPr>
          <w:rFonts w:ascii="Times New Roman" w:hAnsi="Times New Roman" w:cs="Times New Roman"/>
          <w:sz w:val="28"/>
          <w:szCs w:val="28"/>
        </w:rPr>
        <w:tab/>
        <w:t xml:space="preserve">Цільова </w:t>
      </w:r>
      <w:r w:rsidR="00FD3515">
        <w:rPr>
          <w:rFonts w:ascii="Times New Roman" w:hAnsi="Times New Roman" w:cs="Times New Roman"/>
          <w:sz w:val="28"/>
          <w:szCs w:val="28"/>
        </w:rPr>
        <w:t>Програм</w:t>
      </w:r>
      <w:r w:rsidR="00FD351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D463A7" w:rsidRPr="00996900">
        <w:rPr>
          <w:rFonts w:ascii="Times New Roman" w:hAnsi="Times New Roman" w:cs="Times New Roman"/>
          <w:sz w:val="28"/>
          <w:szCs w:val="28"/>
        </w:rPr>
        <w:t xml:space="preserve"> підтримки підприємництва Сумської міської територіальної громади на 2025-2027 роки </w:t>
      </w:r>
      <w:r w:rsidRPr="00996900">
        <w:rPr>
          <w:rFonts w:ascii="Times New Roman" w:hAnsi="Times New Roman" w:cs="Times New Roman"/>
          <w:sz w:val="28"/>
          <w:szCs w:val="28"/>
        </w:rPr>
        <w:t xml:space="preserve">затверджена </w:t>
      </w:r>
      <w:r w:rsidR="00D463A7" w:rsidRPr="00996900">
        <w:rPr>
          <w:rFonts w:ascii="Times New Roman" w:hAnsi="Times New Roman" w:cs="Times New Roman"/>
          <w:sz w:val="28"/>
          <w:szCs w:val="28"/>
        </w:rPr>
        <w:t xml:space="preserve">наказом Сумської міської військової адміністрації від 28.10.2024 № 336-СМР </w:t>
      </w:r>
      <w:r w:rsidRPr="00996900">
        <w:rPr>
          <w:rFonts w:ascii="Times New Roman" w:hAnsi="Times New Roman" w:cs="Times New Roman"/>
          <w:sz w:val="28"/>
          <w:szCs w:val="28"/>
        </w:rPr>
        <w:t>(далі - Програма).</w:t>
      </w:r>
      <w:r w:rsidR="00D463A7" w:rsidRPr="00996900">
        <w:rPr>
          <w:rFonts w:ascii="Times New Roman" w:hAnsi="Times New Roman" w:cs="Times New Roman"/>
          <w:sz w:val="28"/>
          <w:szCs w:val="28"/>
        </w:rPr>
        <w:t xml:space="preserve"> Термін реалізації Програми 2025</w:t>
      </w:r>
      <w:r w:rsidRPr="00996900">
        <w:rPr>
          <w:rFonts w:ascii="Times New Roman" w:hAnsi="Times New Roman" w:cs="Times New Roman"/>
          <w:sz w:val="28"/>
          <w:szCs w:val="28"/>
        </w:rPr>
        <w:t>-202</w:t>
      </w:r>
      <w:r w:rsidR="00D463A7" w:rsidRPr="00996900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996900">
        <w:rPr>
          <w:rFonts w:ascii="Times New Roman" w:hAnsi="Times New Roman" w:cs="Times New Roman"/>
          <w:sz w:val="28"/>
          <w:szCs w:val="28"/>
        </w:rPr>
        <w:t xml:space="preserve"> роки. Відповідальний виконавець Програми: Департамент інспекційної роботи Сумської міської ради. Головний розпорядник бюджетних коштів: Департамент інспекційної роботи Сумської міської ради (далі - Департамент).</w:t>
      </w:r>
    </w:p>
    <w:p w14:paraId="1C05B670" w14:textId="77777777" w:rsidR="002E7C49" w:rsidRPr="00996900" w:rsidRDefault="002E7C49" w:rsidP="00E60A82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1B7A09" w14:textId="6377AF42" w:rsidR="00F17402" w:rsidRPr="00996900" w:rsidRDefault="00F17402" w:rsidP="00E60A82">
      <w:pPr>
        <w:pStyle w:val="a5"/>
        <w:numPr>
          <w:ilvl w:val="0"/>
          <w:numId w:val="3"/>
        </w:numPr>
        <w:tabs>
          <w:tab w:val="left" w:pos="709"/>
          <w:tab w:val="left" w:pos="993"/>
        </w:tabs>
        <w:spacing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6900">
        <w:rPr>
          <w:rFonts w:ascii="Times New Roman" w:hAnsi="Times New Roman" w:cs="Times New Roman"/>
          <w:b/>
          <w:bCs/>
          <w:sz w:val="28"/>
          <w:szCs w:val="28"/>
        </w:rPr>
        <w:t>Узагальнена інформація щодо виконання завдань та заходів програми.</w:t>
      </w:r>
    </w:p>
    <w:p w14:paraId="7AB28092" w14:textId="62F76BC4" w:rsidR="00D463A7" w:rsidRPr="00996900" w:rsidRDefault="00D463A7" w:rsidP="00E60A82">
      <w:pPr>
        <w:tabs>
          <w:tab w:val="left" w:pos="709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900">
        <w:rPr>
          <w:rFonts w:ascii="Times New Roman" w:hAnsi="Times New Roman" w:cs="Times New Roman"/>
          <w:sz w:val="28"/>
          <w:szCs w:val="28"/>
        </w:rPr>
        <w:t>Департаментом протягом 2025</w:t>
      </w:r>
      <w:r w:rsidR="00DC430C" w:rsidRPr="00996900">
        <w:rPr>
          <w:rFonts w:ascii="Times New Roman" w:hAnsi="Times New Roman" w:cs="Times New Roman"/>
          <w:sz w:val="28"/>
          <w:szCs w:val="28"/>
        </w:rPr>
        <w:t xml:space="preserve"> року організовано виконання </w:t>
      </w:r>
      <w:r w:rsidR="00052A68">
        <w:rPr>
          <w:rFonts w:ascii="Times New Roman" w:hAnsi="Times New Roman" w:cs="Times New Roman"/>
          <w:sz w:val="28"/>
          <w:szCs w:val="28"/>
          <w:lang w:val="uk-UA"/>
        </w:rPr>
        <w:t xml:space="preserve">завдань і </w:t>
      </w:r>
      <w:r w:rsidR="00DC430C" w:rsidRPr="00996900">
        <w:rPr>
          <w:rFonts w:ascii="Times New Roman" w:hAnsi="Times New Roman" w:cs="Times New Roman"/>
          <w:sz w:val="28"/>
          <w:szCs w:val="28"/>
        </w:rPr>
        <w:t xml:space="preserve">заходів, передбачених Програмою. </w:t>
      </w:r>
    </w:p>
    <w:p w14:paraId="2CFB6105" w14:textId="41D103EB" w:rsidR="00D463A7" w:rsidRPr="00996900" w:rsidRDefault="00D463A7" w:rsidP="00D463A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 w:rsidRPr="00996900">
        <w:rPr>
          <w:rFonts w:ascii="Times New Roman" w:hAnsi="Times New Roman" w:cs="Times New Roman"/>
          <w:sz w:val="28"/>
          <w:szCs w:val="28"/>
          <w:lang w:val="uk-UA"/>
        </w:rPr>
        <w:t xml:space="preserve">Так, з метою виконання завдання Програми з надання фінансової підтримки суб’єктів малого і середнього підприємництва з бюджету </w:t>
      </w:r>
      <w:r w:rsidR="005A5549">
        <w:rPr>
          <w:rFonts w:ascii="Times New Roman" w:hAnsi="Times New Roman" w:cs="Times New Roman"/>
          <w:sz w:val="28"/>
          <w:szCs w:val="28"/>
          <w:lang w:val="uk-UA"/>
        </w:rPr>
        <w:t xml:space="preserve">Сумської міської територіальної громади (далі - </w:t>
      </w:r>
      <w:r w:rsidRPr="00996900">
        <w:rPr>
          <w:rFonts w:ascii="Times New Roman" w:hAnsi="Times New Roman" w:cs="Times New Roman"/>
          <w:sz w:val="28"/>
          <w:szCs w:val="28"/>
          <w:lang w:val="uk-UA"/>
        </w:rPr>
        <w:t>Сумської МТГ</w:t>
      </w:r>
      <w:r w:rsidR="005A554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996900">
        <w:rPr>
          <w:rFonts w:ascii="Times New Roman" w:hAnsi="Times New Roman" w:cs="Times New Roman"/>
          <w:sz w:val="28"/>
          <w:szCs w:val="28"/>
          <w:lang w:val="uk-UA"/>
        </w:rPr>
        <w:t xml:space="preserve">, відповідно до Порядку використання коштів бюджету Сумської міської територіальної громади для сприяння та підтримки реалізації бізнес-ідей, проведення конкурсу </w:t>
      </w:r>
      <w:proofErr w:type="spellStart"/>
      <w:r w:rsidRPr="00996900">
        <w:rPr>
          <w:rFonts w:ascii="Times New Roman" w:hAnsi="Times New Roman" w:cs="Times New Roman"/>
          <w:sz w:val="28"/>
          <w:szCs w:val="28"/>
          <w:lang w:val="uk-UA"/>
        </w:rPr>
        <w:t>стартапів</w:t>
      </w:r>
      <w:proofErr w:type="spellEnd"/>
      <w:r w:rsidRPr="00996900">
        <w:rPr>
          <w:rFonts w:ascii="Times New Roman" w:hAnsi="Times New Roman" w:cs="Times New Roman"/>
          <w:sz w:val="28"/>
          <w:szCs w:val="28"/>
          <w:lang w:val="uk-UA"/>
        </w:rPr>
        <w:t xml:space="preserve"> у Сумській міській територіальній громаді, Департаментом організований прийом документів для участі в конкурсі </w:t>
      </w:r>
      <w:proofErr w:type="spellStart"/>
      <w:r w:rsidRPr="00996900">
        <w:rPr>
          <w:rFonts w:ascii="Times New Roman" w:hAnsi="Times New Roman" w:cs="Times New Roman"/>
          <w:sz w:val="28"/>
          <w:szCs w:val="28"/>
          <w:lang w:val="uk-UA"/>
        </w:rPr>
        <w:t>стартапів</w:t>
      </w:r>
      <w:proofErr w:type="spellEnd"/>
      <w:r w:rsidRPr="00996900">
        <w:rPr>
          <w:rFonts w:ascii="Times New Roman" w:hAnsi="Times New Roman" w:cs="Times New Roman"/>
          <w:sz w:val="28"/>
          <w:szCs w:val="28"/>
          <w:lang w:val="uk-UA"/>
        </w:rPr>
        <w:t xml:space="preserve"> (бізнес-ідей) 2025 року</w:t>
      </w:r>
      <w:r w:rsidR="00A35914">
        <w:rPr>
          <w:rFonts w:ascii="Times New Roman" w:hAnsi="Times New Roman" w:cs="Times New Roman"/>
          <w:sz w:val="28"/>
          <w:szCs w:val="28"/>
          <w:lang w:val="uk-UA"/>
        </w:rPr>
        <w:t xml:space="preserve"> (далі - Конкурс)</w:t>
      </w:r>
      <w:r w:rsidRPr="00996900">
        <w:rPr>
          <w:rFonts w:ascii="Times New Roman" w:hAnsi="Times New Roman" w:cs="Times New Roman"/>
          <w:sz w:val="28"/>
          <w:szCs w:val="28"/>
          <w:lang w:val="uk-UA"/>
        </w:rPr>
        <w:t xml:space="preserve">. 10 липня 2025 року було проведено засідання комісії з конкурсного відбору </w:t>
      </w:r>
      <w:proofErr w:type="spellStart"/>
      <w:r w:rsidRPr="00996900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Pr="00996900">
        <w:rPr>
          <w:rFonts w:ascii="Times New Roman" w:hAnsi="Times New Roman" w:cs="Times New Roman"/>
          <w:sz w:val="28"/>
          <w:szCs w:val="28"/>
          <w:lang w:val="uk-UA"/>
        </w:rPr>
        <w:t xml:space="preserve"> на надання фінансової підтримки на реалізацію бізнес-ідей, </w:t>
      </w:r>
      <w:proofErr w:type="spellStart"/>
      <w:r w:rsidRPr="00996900">
        <w:rPr>
          <w:rFonts w:ascii="Times New Roman" w:hAnsi="Times New Roman" w:cs="Times New Roman"/>
          <w:sz w:val="28"/>
          <w:szCs w:val="28"/>
          <w:lang w:val="uk-UA"/>
        </w:rPr>
        <w:t>стартапів</w:t>
      </w:r>
      <w:proofErr w:type="spellEnd"/>
      <w:r w:rsidRPr="00996900">
        <w:rPr>
          <w:rFonts w:ascii="Times New Roman" w:hAnsi="Times New Roman" w:cs="Times New Roman"/>
          <w:sz w:val="28"/>
          <w:szCs w:val="28"/>
          <w:lang w:val="uk-UA"/>
        </w:rPr>
        <w:t xml:space="preserve"> (далі - Комісія). </w:t>
      </w:r>
      <w:r w:rsidRPr="00996900">
        <w:rPr>
          <w:rFonts w:ascii="Times New Roman" w:hAnsi="Times New Roman" w:cs="Times New Roman"/>
          <w:sz w:val="28"/>
          <w:szCs w:val="28"/>
          <w:lang w:val="uk-UA" w:eastAsia="uk-UA"/>
        </w:rPr>
        <w:t>В</w:t>
      </w:r>
      <w:r w:rsidRPr="00996900">
        <w:rPr>
          <w:rFonts w:ascii="Times New Roman" w:hAnsi="Times New Roman" w:cs="Times New Roman"/>
          <w:bCs/>
          <w:sz w:val="28"/>
          <w:szCs w:val="28"/>
          <w:lang w:val="uk-UA"/>
        </w:rPr>
        <w:t>сього в Конкурсі взяли участь 9 конкурсантів, які продемонстрували презентації власних бізнес-планів членам Комісії. З</w:t>
      </w:r>
      <w:r w:rsidRPr="00996900">
        <w:rPr>
          <w:rFonts w:ascii="Times New Roman" w:hAnsi="Times New Roman" w:cs="Times New Roman"/>
          <w:sz w:val="28"/>
          <w:szCs w:val="28"/>
          <w:lang w:val="uk-UA"/>
        </w:rPr>
        <w:t xml:space="preserve">а результатами підрахунку балів, виставлених членами Комісії кожному претендентові, визначили трьох переможців по наступним бізнес-планам: «Виготовлення високоточних виробів із композитних матеріалів на основі </w:t>
      </w:r>
      <w:proofErr w:type="spellStart"/>
      <w:r w:rsidRPr="00996900">
        <w:rPr>
          <w:rFonts w:ascii="Times New Roman" w:hAnsi="Times New Roman" w:cs="Times New Roman"/>
          <w:sz w:val="28"/>
          <w:szCs w:val="28"/>
          <w:lang w:val="uk-UA"/>
        </w:rPr>
        <w:t>вуглеволокна</w:t>
      </w:r>
      <w:proofErr w:type="spellEnd"/>
      <w:r w:rsidRPr="00996900">
        <w:rPr>
          <w:rFonts w:ascii="Times New Roman" w:hAnsi="Times New Roman" w:cs="Times New Roman"/>
          <w:sz w:val="28"/>
          <w:szCs w:val="28"/>
          <w:lang w:val="uk-UA"/>
        </w:rPr>
        <w:t xml:space="preserve">»;  «Молодий український бренд одягу для всієї родини та жіночої білизни»; «Найкраща версія себе в 50+». Інформація щодо проведення Конкурсу опублікована  </w:t>
      </w:r>
      <w:r w:rsidRPr="009969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на сайті Сумської міської ради.  </w:t>
      </w:r>
      <w:r w:rsidRPr="00996900">
        <w:rPr>
          <w:rFonts w:ascii="Times New Roman" w:hAnsi="Times New Roman" w:cs="Times New Roman"/>
          <w:sz w:val="28"/>
          <w:szCs w:val="28"/>
          <w:lang w:val="uk-UA"/>
        </w:rPr>
        <w:t xml:space="preserve">07 серпня 2025 року </w:t>
      </w:r>
      <w:r w:rsidRPr="0099690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Департаментом укладено Договори з переможцями Конкурсу 2025 року </w:t>
      </w:r>
      <w:r w:rsidRPr="00996900">
        <w:rPr>
          <w:rFonts w:ascii="Times New Roman" w:hAnsi="Times New Roman" w:cs="Times New Roman"/>
          <w:sz w:val="28"/>
          <w:szCs w:val="28"/>
          <w:lang w:val="uk-UA"/>
        </w:rPr>
        <w:t xml:space="preserve">на надання фінансової підтримки на реалізацію бізнес-ідей, </w:t>
      </w:r>
      <w:proofErr w:type="spellStart"/>
      <w:r w:rsidRPr="00996900">
        <w:rPr>
          <w:rFonts w:ascii="Times New Roman" w:hAnsi="Times New Roman" w:cs="Times New Roman"/>
          <w:sz w:val="28"/>
          <w:szCs w:val="28"/>
          <w:lang w:val="uk-UA"/>
        </w:rPr>
        <w:t>стартапів</w:t>
      </w:r>
      <w:proofErr w:type="spellEnd"/>
      <w:r w:rsidRPr="00996900">
        <w:rPr>
          <w:rFonts w:ascii="Times New Roman" w:hAnsi="Times New Roman" w:cs="Times New Roman"/>
          <w:sz w:val="28"/>
          <w:szCs w:val="28"/>
          <w:lang w:val="uk-UA"/>
        </w:rPr>
        <w:t xml:space="preserve">. 25 серпня 2025 року переможцям Конкурсу перерахована фінансова підтримка на реалізацію своїх бізнес-ідей в розмірі 600,00 тис. грн (з урахуванням податків та обов’язкових платежів до бюджету). 05 листопада 2025 року представниками Департаменту, за участю членів комісії з конкурсного відбору </w:t>
      </w:r>
      <w:proofErr w:type="spellStart"/>
      <w:r w:rsidRPr="00996900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Pr="009969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96900">
        <w:rPr>
          <w:rFonts w:ascii="Times New Roman" w:hAnsi="Times New Roman" w:cs="Times New Roman"/>
          <w:sz w:val="28"/>
          <w:szCs w:val="28"/>
          <w:lang w:val="uk-UA"/>
        </w:rPr>
        <w:t>стартапів</w:t>
      </w:r>
      <w:proofErr w:type="spellEnd"/>
      <w:r w:rsidRPr="00996900">
        <w:rPr>
          <w:rFonts w:ascii="Times New Roman" w:hAnsi="Times New Roman" w:cs="Times New Roman"/>
          <w:sz w:val="28"/>
          <w:szCs w:val="28"/>
          <w:lang w:val="uk-UA"/>
        </w:rPr>
        <w:t xml:space="preserve">, проведене обстеження фактичного стану роботи з реалізації бізнес-ідеї </w:t>
      </w:r>
      <w:r w:rsidRPr="0099690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переможців Конкурсу 2025 року. За результатами обстеження виявлено, що переможцями Конкурсу виконані вимоги бізнес-планів, бізнес-ідеї реалізовані, </w:t>
      </w:r>
      <w:proofErr w:type="spellStart"/>
      <w:r w:rsidRPr="00996900">
        <w:rPr>
          <w:rFonts w:ascii="Times New Roman" w:hAnsi="Times New Roman" w:cs="Times New Roman"/>
          <w:sz w:val="28"/>
          <w:szCs w:val="28"/>
          <w:lang w:val="uk-UA" w:eastAsia="ar-SA"/>
        </w:rPr>
        <w:t>проєкти</w:t>
      </w:r>
      <w:proofErr w:type="spellEnd"/>
      <w:r w:rsidRPr="00996900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втілені та працюють. Звіт про роботу переможців Конкурсу опублікований на сайті Сумської міської ради  та в соціальних мережах.</w:t>
      </w:r>
    </w:p>
    <w:p w14:paraId="42C5B995" w14:textId="77777777" w:rsidR="00D463A7" w:rsidRPr="00996900" w:rsidRDefault="00D463A7" w:rsidP="00D463A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 w:rsidRPr="00996900">
        <w:rPr>
          <w:rFonts w:ascii="Times New Roman" w:hAnsi="Times New Roman" w:cs="Times New Roman"/>
          <w:sz w:val="28"/>
          <w:szCs w:val="28"/>
          <w:lang w:val="uk-UA" w:eastAsia="ar-SA"/>
        </w:rPr>
        <w:t>З початку 2025 року проведено два засідання координаційної ради з питань розвитку підприємництва.</w:t>
      </w:r>
    </w:p>
    <w:p w14:paraId="366D6EE2" w14:textId="77777777" w:rsidR="00D463A7" w:rsidRPr="00996900" w:rsidRDefault="00D463A7" w:rsidP="00D463A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 w:rsidRPr="00996900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Програмою передбачений захід «Співпраця з Сумським Бізнес </w:t>
      </w:r>
      <w:proofErr w:type="spellStart"/>
      <w:r w:rsidRPr="00996900">
        <w:rPr>
          <w:rFonts w:ascii="Times New Roman" w:hAnsi="Times New Roman" w:cs="Times New Roman"/>
          <w:sz w:val="28"/>
          <w:szCs w:val="28"/>
          <w:lang w:val="uk-UA" w:eastAsia="ar-SA"/>
        </w:rPr>
        <w:t>Хабом</w:t>
      </w:r>
      <w:proofErr w:type="spellEnd"/>
      <w:r w:rsidRPr="00996900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» щодо проведення семінарів, конференцій, форумів, круглих столів та інших заходів Сумської МТГ. Протягом 2025 року Сумським Бізнес </w:t>
      </w:r>
      <w:proofErr w:type="spellStart"/>
      <w:r w:rsidRPr="00996900">
        <w:rPr>
          <w:rFonts w:ascii="Times New Roman" w:hAnsi="Times New Roman" w:cs="Times New Roman"/>
          <w:sz w:val="28"/>
          <w:szCs w:val="28"/>
          <w:lang w:val="uk-UA" w:eastAsia="ar-SA"/>
        </w:rPr>
        <w:t>Хабом</w:t>
      </w:r>
      <w:proofErr w:type="spellEnd"/>
      <w:r w:rsidRPr="00996900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, створеним за участю Сумської міської ради, проведено 21 захід з залученням 489 суб’єктів господарювання, зокрема: 5 семінарів для підприємців; звітна конференція мережі магазинів; діалог з бізнесом; семінар з електронної комерції та форум для ділових жінок; чотири консультації для бізнесу; два тренінга для МСБ; </w:t>
      </w:r>
      <w:proofErr w:type="spellStart"/>
      <w:r w:rsidRPr="00996900">
        <w:rPr>
          <w:rFonts w:ascii="Times New Roman" w:hAnsi="Times New Roman" w:cs="Times New Roman"/>
          <w:sz w:val="28"/>
          <w:szCs w:val="28"/>
          <w:lang w:val="uk-UA" w:eastAsia="ar-SA"/>
        </w:rPr>
        <w:t>воркшоп</w:t>
      </w:r>
      <w:proofErr w:type="spellEnd"/>
      <w:r w:rsidRPr="00996900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по електронній комерції для підприємців; консультації по стратегії розвитку бізнесу, маркетингу і SMM, </w:t>
      </w:r>
      <w:proofErr w:type="spellStart"/>
      <w:r w:rsidRPr="00996900">
        <w:rPr>
          <w:rFonts w:ascii="Times New Roman" w:hAnsi="Times New Roman" w:cs="Times New Roman"/>
          <w:sz w:val="28"/>
          <w:szCs w:val="28"/>
          <w:lang w:val="uk-UA" w:eastAsia="ar-SA"/>
        </w:rPr>
        <w:t>фандрейзингу</w:t>
      </w:r>
      <w:proofErr w:type="spellEnd"/>
      <w:r w:rsidRPr="00996900">
        <w:rPr>
          <w:rFonts w:ascii="Times New Roman" w:hAnsi="Times New Roman" w:cs="Times New Roman"/>
          <w:sz w:val="28"/>
          <w:szCs w:val="28"/>
          <w:lang w:val="uk-UA" w:eastAsia="ar-SA"/>
        </w:rPr>
        <w:t>, цифровим інструментам для бізнесу.</w:t>
      </w:r>
    </w:p>
    <w:p w14:paraId="1F43A135" w14:textId="77777777" w:rsidR="00D463A7" w:rsidRPr="00996900" w:rsidRDefault="00D463A7" w:rsidP="00D463A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 w:rsidRPr="00996900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Крім того, постійно проводилась роз’яснювальна та консультаційна робота з питань роботи бізнесу у воєнний час на території Сумської МТГ. Актуальна інформація стосовно особливостей роботи малого і середнього бізнесу Сумської МТГ в умовах воєнного стану постійно розміщувалась на офіційному сайті Сумської міської ради та розсилалась електронною поштою членам координаційної ради з питань розвитку підприємництва, на електронні адреси суб’єктів господарювання (268 отримувачів) та розміщувалась в мережі </w:t>
      </w:r>
      <w:proofErr w:type="spellStart"/>
      <w:r w:rsidRPr="00996900">
        <w:rPr>
          <w:rFonts w:ascii="Times New Roman" w:hAnsi="Times New Roman" w:cs="Times New Roman"/>
          <w:sz w:val="28"/>
          <w:szCs w:val="28"/>
          <w:lang w:val="uk-UA" w:eastAsia="ar-SA"/>
        </w:rPr>
        <w:t>Facebook</w:t>
      </w:r>
      <w:proofErr w:type="spellEnd"/>
      <w:r w:rsidRPr="00996900">
        <w:rPr>
          <w:rFonts w:ascii="Times New Roman" w:hAnsi="Times New Roman" w:cs="Times New Roman"/>
          <w:sz w:val="28"/>
          <w:szCs w:val="28"/>
          <w:lang w:val="uk-UA" w:eastAsia="ar-SA"/>
        </w:rPr>
        <w:t>. Протягом 2025 року суб'єктам господарювання доводилась інформація про можливість участі у 53 заходах (бізнес-форуми, семінари, конференції, в тому числі, в онлайн форматі).</w:t>
      </w:r>
    </w:p>
    <w:p w14:paraId="008C1E36" w14:textId="77777777" w:rsidR="00D463A7" w:rsidRPr="00996900" w:rsidRDefault="00D463A7" w:rsidP="00D463A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6900">
        <w:rPr>
          <w:rFonts w:ascii="Times New Roman" w:hAnsi="Times New Roman" w:cs="Times New Roman"/>
          <w:color w:val="000000"/>
          <w:sz w:val="28"/>
          <w:szCs w:val="28"/>
          <w:lang w:val="uk-UA"/>
        </w:rPr>
        <w:t>Суб’єктам господарювання щомісяця надавалась добірка актуальних грантових можливостей станом на актуальну дату 2025 року.</w:t>
      </w:r>
    </w:p>
    <w:p w14:paraId="1A6FBAB0" w14:textId="77777777" w:rsidR="00D463A7" w:rsidRPr="00996900" w:rsidRDefault="00D463A7" w:rsidP="00D463A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996900"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заходу Програми, </w:t>
      </w:r>
      <w:r w:rsidRPr="00996900">
        <w:rPr>
          <w:rFonts w:ascii="Times New Roman" w:hAnsi="Times New Roman" w:cs="Times New Roman"/>
          <w:bCs/>
          <w:sz w:val="28"/>
          <w:szCs w:val="28"/>
          <w:lang w:val="uk-UA"/>
        </w:rPr>
        <w:t>з метою ефективної співпраці органів місцевого самоврядування з представниками бізнес-спільнот Сумської МТГ, застосування сучасних форм популяризації досягнень кращих представників малого і середнього бізнесу,</w:t>
      </w:r>
      <w:r w:rsidRPr="00996900">
        <w:rPr>
          <w:rFonts w:ascii="Times New Roman" w:hAnsi="Times New Roman" w:cs="Times New Roman"/>
          <w:sz w:val="28"/>
          <w:szCs w:val="28"/>
          <w:lang w:val="uk-UA"/>
        </w:rPr>
        <w:t xml:space="preserve"> Департаментом спільно з бізнес-асоціаціями міста 08 вересня 2025 року організовано проведення </w:t>
      </w:r>
      <w:r w:rsidRPr="00996900">
        <w:rPr>
          <w:rFonts w:ascii="Times New Roman" w:hAnsi="Times New Roman" w:cs="Times New Roman"/>
          <w:sz w:val="28"/>
          <w:szCs w:val="28"/>
          <w:lang w:val="uk-UA" w:eastAsia="zh-CN"/>
        </w:rPr>
        <w:t>урочистих заходів з нагоди Дня підприємця.</w:t>
      </w:r>
      <w:r w:rsidRPr="0099690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Грамотами та подарунками були нагороджені 16 кращих керівників підприємств та підприємців.</w:t>
      </w:r>
    </w:p>
    <w:p w14:paraId="4B59A6D6" w14:textId="3E9D5178" w:rsidR="00D463A7" w:rsidRPr="00996900" w:rsidRDefault="00D463A7" w:rsidP="00D463A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690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метою підтримки переміщених підприємств з територій, де проходять бойові дії, а також для отримання ними часткової компенсації витрат на </w:t>
      </w:r>
      <w:proofErr w:type="spellStart"/>
      <w:r w:rsidRPr="00996900">
        <w:rPr>
          <w:rFonts w:ascii="Times New Roman" w:eastAsia="Calibri" w:hAnsi="Times New Roman" w:cs="Times New Roman"/>
          <w:sz w:val="28"/>
          <w:szCs w:val="28"/>
          <w:lang w:val="uk-UA"/>
        </w:rPr>
        <w:t>релокацію</w:t>
      </w:r>
      <w:proofErr w:type="spellEnd"/>
      <w:r w:rsidRPr="0099690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 Сумського обласного бюджету,  протягом 2025 року Департаментом було проведено </w:t>
      </w:r>
      <w:r w:rsidRPr="00996900">
        <w:rPr>
          <w:rFonts w:ascii="Times New Roman" w:hAnsi="Times New Roman" w:cs="Times New Roman"/>
          <w:sz w:val="28"/>
          <w:szCs w:val="28"/>
          <w:lang w:val="uk-UA"/>
        </w:rPr>
        <w:t xml:space="preserve">обстеження господарської діяльності чотирьох фізичних осіб - підприємців, </w:t>
      </w:r>
      <w:r w:rsidR="00EB2BC6">
        <w:rPr>
          <w:rFonts w:ascii="Times New Roman" w:hAnsi="Times New Roman" w:cs="Times New Roman"/>
          <w:sz w:val="28"/>
          <w:szCs w:val="28"/>
          <w:lang w:val="uk-UA"/>
        </w:rPr>
        <w:t>двох підприємств та підготовлено</w:t>
      </w:r>
      <w:r w:rsidRPr="00996900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</w:t>
      </w:r>
      <w:r w:rsidR="00EB2BC6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996900">
        <w:rPr>
          <w:rFonts w:ascii="Times New Roman" w:hAnsi="Times New Roman" w:cs="Times New Roman"/>
          <w:sz w:val="28"/>
          <w:szCs w:val="28"/>
          <w:lang w:val="uk-UA"/>
        </w:rPr>
        <w:t xml:space="preserve"> про підтвердження фактичного провадження їх діяльності на території Сумської МТГ. </w:t>
      </w:r>
    </w:p>
    <w:p w14:paraId="49624E39" w14:textId="36711A6B" w:rsidR="00D463A7" w:rsidRDefault="00D463A7" w:rsidP="00D463A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6900">
        <w:rPr>
          <w:rFonts w:ascii="Times New Roman" w:hAnsi="Times New Roman" w:cs="Times New Roman"/>
          <w:sz w:val="28"/>
          <w:szCs w:val="28"/>
          <w:lang w:val="uk-UA"/>
        </w:rPr>
        <w:t xml:space="preserve">В межах виконання Програми, Департаментом </w:t>
      </w:r>
      <w:r w:rsidR="00EB2BC6">
        <w:rPr>
          <w:rFonts w:ascii="Times New Roman" w:hAnsi="Times New Roman" w:cs="Times New Roman"/>
          <w:sz w:val="28"/>
          <w:szCs w:val="28"/>
          <w:lang w:val="uk-UA"/>
        </w:rPr>
        <w:t xml:space="preserve">у грудні </w:t>
      </w:r>
      <w:r w:rsidRPr="00996900">
        <w:rPr>
          <w:rFonts w:ascii="Times New Roman" w:hAnsi="Times New Roman" w:cs="Times New Roman"/>
          <w:sz w:val="28"/>
          <w:szCs w:val="28"/>
          <w:lang w:val="uk-UA"/>
        </w:rPr>
        <w:t xml:space="preserve">2025 року організовано проведення у підземному переході на перехресті вулиць Харківської та Героїв Сумщини біля фонтану «Садко» виставки-ярмарку «Казкова печера», який об’єднав </w:t>
      </w:r>
      <w:proofErr w:type="spellStart"/>
      <w:r w:rsidRPr="00996900">
        <w:rPr>
          <w:rFonts w:ascii="Times New Roman" w:hAnsi="Times New Roman" w:cs="Times New Roman"/>
          <w:sz w:val="28"/>
          <w:szCs w:val="28"/>
          <w:lang w:val="uk-UA"/>
        </w:rPr>
        <w:t>крафтових</w:t>
      </w:r>
      <w:proofErr w:type="spellEnd"/>
      <w:r w:rsidRPr="00996900">
        <w:rPr>
          <w:rFonts w:ascii="Times New Roman" w:hAnsi="Times New Roman" w:cs="Times New Roman"/>
          <w:sz w:val="28"/>
          <w:szCs w:val="28"/>
          <w:lang w:val="uk-UA"/>
        </w:rPr>
        <w:t xml:space="preserve"> виробників, митців і громаду міста.</w:t>
      </w:r>
    </w:p>
    <w:p w14:paraId="6268357B" w14:textId="52D895E3" w:rsidR="00052A68" w:rsidRDefault="00052A68" w:rsidP="00D463A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DF196A8" w14:textId="38CA9FD2" w:rsidR="00F17402" w:rsidRPr="00407B33" w:rsidRDefault="00F17402" w:rsidP="00407B33">
      <w:pPr>
        <w:pStyle w:val="a5"/>
        <w:numPr>
          <w:ilvl w:val="0"/>
          <w:numId w:val="3"/>
        </w:numPr>
        <w:spacing w:line="240" w:lineRule="auto"/>
        <w:ind w:right="-60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7B33">
        <w:rPr>
          <w:rFonts w:ascii="Times New Roman" w:hAnsi="Times New Roman" w:cs="Times New Roman"/>
          <w:b/>
          <w:sz w:val="28"/>
          <w:szCs w:val="28"/>
        </w:rPr>
        <w:lastRenderedPageBreak/>
        <w:t>Оцінка ефективності виконання програми.</w:t>
      </w:r>
    </w:p>
    <w:p w14:paraId="042FCCA6" w14:textId="5F6D94EB" w:rsidR="00407B33" w:rsidRPr="00D01C36" w:rsidRDefault="00407B33" w:rsidP="003D6930">
      <w:pPr>
        <w:spacing w:line="240" w:lineRule="auto"/>
        <w:ind w:right="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7B33">
        <w:rPr>
          <w:rFonts w:ascii="Times New Roman" w:hAnsi="Times New Roman" w:cs="Times New Roman"/>
          <w:sz w:val="28"/>
          <w:szCs w:val="28"/>
          <w:lang w:val="uk-UA"/>
        </w:rPr>
        <w:t xml:space="preserve">На основі аналізу </w:t>
      </w:r>
      <w:r w:rsidR="007A3999">
        <w:rPr>
          <w:rFonts w:ascii="Times New Roman" w:hAnsi="Times New Roman" w:cs="Times New Roman"/>
          <w:sz w:val="28"/>
          <w:szCs w:val="28"/>
          <w:lang w:val="uk-UA"/>
        </w:rPr>
        <w:t>виконання результативних показників/</w:t>
      </w:r>
      <w:r w:rsidRPr="00407B33">
        <w:rPr>
          <w:rFonts w:ascii="Times New Roman" w:hAnsi="Times New Roman" w:cs="Times New Roman"/>
          <w:sz w:val="28"/>
          <w:szCs w:val="28"/>
          <w:lang w:val="uk-UA"/>
        </w:rPr>
        <w:t>індикаторів Програми за 2025 рік</w:t>
      </w:r>
      <w:r w:rsidR="00AE2D2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01C36">
        <w:rPr>
          <w:rFonts w:ascii="Times New Roman" w:hAnsi="Times New Roman" w:cs="Times New Roman"/>
          <w:sz w:val="28"/>
          <w:szCs w:val="28"/>
          <w:lang w:val="uk-UA"/>
        </w:rPr>
        <w:t xml:space="preserve"> відсоток виконання </w:t>
      </w:r>
      <w:r w:rsidR="007A3999">
        <w:rPr>
          <w:rFonts w:ascii="Times New Roman" w:hAnsi="Times New Roman" w:cs="Times New Roman"/>
          <w:sz w:val="28"/>
          <w:szCs w:val="28"/>
          <w:lang w:val="uk-UA"/>
        </w:rPr>
        <w:t>показника продукту</w:t>
      </w:r>
      <w:r w:rsidR="00D01C36">
        <w:rPr>
          <w:rFonts w:ascii="Times New Roman" w:hAnsi="Times New Roman" w:cs="Times New Roman"/>
          <w:sz w:val="28"/>
          <w:szCs w:val="28"/>
          <w:lang w:val="uk-UA"/>
        </w:rPr>
        <w:t xml:space="preserve"> Програми «</w:t>
      </w:r>
      <w:r w:rsidR="00D01C36" w:rsidRPr="00D01C36">
        <w:rPr>
          <w:rFonts w:ascii="Times New Roman" w:hAnsi="Times New Roman" w:cs="Times New Roman"/>
          <w:sz w:val="28"/>
          <w:szCs w:val="28"/>
          <w:lang w:val="uk-UA"/>
        </w:rPr>
        <w:t>Кількість проведених заходів з підтримки суб’єктів малого і середнього підприємництва</w:t>
      </w:r>
      <w:r w:rsidR="00D01C36">
        <w:rPr>
          <w:rFonts w:ascii="Times New Roman" w:hAnsi="Times New Roman" w:cs="Times New Roman"/>
          <w:sz w:val="28"/>
          <w:szCs w:val="28"/>
          <w:lang w:val="uk-UA"/>
        </w:rPr>
        <w:t xml:space="preserve">» в порівнянні з плановими показниками </w:t>
      </w:r>
      <w:r w:rsidR="00F30097">
        <w:rPr>
          <w:rFonts w:ascii="Times New Roman" w:hAnsi="Times New Roman" w:cs="Times New Roman"/>
          <w:sz w:val="28"/>
          <w:szCs w:val="28"/>
          <w:lang w:val="uk-UA"/>
        </w:rPr>
        <w:t xml:space="preserve">на 2025 рік </w:t>
      </w:r>
      <w:r w:rsidR="00D01C36">
        <w:rPr>
          <w:rFonts w:ascii="Times New Roman" w:hAnsi="Times New Roman" w:cs="Times New Roman"/>
          <w:sz w:val="28"/>
          <w:szCs w:val="28"/>
          <w:lang w:val="uk-UA"/>
        </w:rPr>
        <w:t xml:space="preserve">складає </w:t>
      </w:r>
      <w:r w:rsidR="00D01C36" w:rsidRPr="00D01C36">
        <w:rPr>
          <w:rFonts w:ascii="Times New Roman" w:hAnsi="Times New Roman" w:cs="Times New Roman"/>
          <w:sz w:val="28"/>
          <w:szCs w:val="28"/>
          <w:lang w:val="uk-UA"/>
        </w:rPr>
        <w:t xml:space="preserve">122,6%. </w:t>
      </w:r>
      <w:r w:rsidR="007A3999">
        <w:rPr>
          <w:rFonts w:ascii="Times New Roman" w:hAnsi="Times New Roman" w:cs="Times New Roman"/>
          <w:sz w:val="28"/>
          <w:szCs w:val="28"/>
          <w:lang w:val="uk-UA"/>
        </w:rPr>
        <w:t>Виконання показника якості Програми «</w:t>
      </w:r>
      <w:r w:rsidR="007A3999" w:rsidRPr="007A3999">
        <w:rPr>
          <w:rFonts w:ascii="Times New Roman" w:hAnsi="Times New Roman" w:cs="Times New Roman"/>
          <w:sz w:val="28"/>
          <w:szCs w:val="28"/>
          <w:lang w:val="uk-UA"/>
        </w:rPr>
        <w:t>Динаміка кількості заходів з підтримки суб’єктів малого і середнього підприємництва</w:t>
      </w:r>
      <w:r w:rsidR="007A399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7A3999" w:rsidRPr="007A39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3999">
        <w:rPr>
          <w:rFonts w:ascii="Times New Roman" w:hAnsi="Times New Roman" w:cs="Times New Roman"/>
          <w:sz w:val="28"/>
          <w:szCs w:val="28"/>
          <w:lang w:val="uk-UA"/>
        </w:rPr>
        <w:t xml:space="preserve">за 2025 рік в порівнянні з плановими показниками на 2025 рік складає </w:t>
      </w:r>
      <w:r w:rsidR="000B13EC">
        <w:rPr>
          <w:rFonts w:ascii="Times New Roman" w:hAnsi="Times New Roman" w:cs="Times New Roman"/>
          <w:sz w:val="28"/>
          <w:szCs w:val="28"/>
          <w:lang w:val="uk-UA"/>
        </w:rPr>
        <w:t>122,6%.</w:t>
      </w:r>
    </w:p>
    <w:p w14:paraId="653FCF4B" w14:textId="2A2CC1C6" w:rsidR="00236813" w:rsidRPr="00D01C36" w:rsidRDefault="00D01C36" w:rsidP="00236813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1C36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236813" w:rsidRPr="00D01C36">
        <w:rPr>
          <w:rFonts w:ascii="Times New Roman" w:hAnsi="Times New Roman" w:cs="Times New Roman"/>
          <w:sz w:val="28"/>
          <w:szCs w:val="28"/>
          <w:lang w:val="uk-UA"/>
        </w:rPr>
        <w:t>а виконання заходів Програми за 2025 рік використано 636,4 тис. грн - це складає 96,4% від фактично виділених коштів з бюджету Сумської МТГ на 2025 рік.</w:t>
      </w:r>
    </w:p>
    <w:p w14:paraId="43F08AB4" w14:textId="77777777" w:rsidR="00451BE3" w:rsidRPr="00052A68" w:rsidRDefault="00451BE3" w:rsidP="00451BE3">
      <w:pPr>
        <w:pStyle w:val="a5"/>
        <w:tabs>
          <w:tab w:val="left" w:pos="993"/>
        </w:tabs>
        <w:spacing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D8A249F" w14:textId="54971AEB" w:rsidR="00F17402" w:rsidRPr="00996900" w:rsidRDefault="00F17402" w:rsidP="00E60A82">
      <w:pPr>
        <w:pStyle w:val="a5"/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6900">
        <w:rPr>
          <w:rFonts w:ascii="Times New Roman" w:eastAsia="Times New Roman" w:hAnsi="Times New Roman" w:cs="Times New Roman"/>
          <w:b/>
          <w:sz w:val="28"/>
          <w:szCs w:val="28"/>
        </w:rPr>
        <w:t>Обґрунтування причин невиконання (низького рівня виконання) програми.</w:t>
      </w:r>
    </w:p>
    <w:p w14:paraId="346647E8" w14:textId="1B46CBAC" w:rsidR="00C3136A" w:rsidRDefault="002259C1" w:rsidP="00234B0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4B04">
        <w:rPr>
          <w:rFonts w:ascii="Times New Roman" w:hAnsi="Times New Roman" w:cs="Times New Roman"/>
          <w:sz w:val="28"/>
          <w:szCs w:val="28"/>
          <w:lang w:val="uk-UA"/>
        </w:rPr>
        <w:t xml:space="preserve">Виконання заходів Програми </w:t>
      </w:r>
      <w:r w:rsidR="006064DA">
        <w:rPr>
          <w:rFonts w:ascii="Times New Roman" w:hAnsi="Times New Roman" w:cs="Times New Roman"/>
          <w:sz w:val="28"/>
          <w:szCs w:val="28"/>
          <w:lang w:val="uk-UA"/>
        </w:rPr>
        <w:t xml:space="preserve">в 2025 році </w:t>
      </w:r>
      <w:r w:rsidR="00234B04" w:rsidRPr="00234B04">
        <w:rPr>
          <w:rFonts w:ascii="Times New Roman" w:hAnsi="Times New Roman" w:cs="Times New Roman"/>
          <w:sz w:val="28"/>
          <w:szCs w:val="28"/>
          <w:lang w:val="uk-UA"/>
        </w:rPr>
        <w:t>здійснювалось</w:t>
      </w:r>
      <w:r w:rsidRPr="00234B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4B04" w:rsidRPr="00234B04">
        <w:rPr>
          <w:rFonts w:ascii="Times New Roman" w:hAnsi="Times New Roman" w:cs="Times New Roman"/>
          <w:sz w:val="28"/>
          <w:szCs w:val="28"/>
          <w:lang w:val="uk-UA"/>
        </w:rPr>
        <w:t>в межах</w:t>
      </w:r>
      <w:r w:rsidRPr="00234B04">
        <w:rPr>
          <w:rFonts w:ascii="Times New Roman" w:hAnsi="Times New Roman" w:cs="Times New Roman"/>
          <w:sz w:val="28"/>
          <w:szCs w:val="28"/>
          <w:lang w:val="uk-UA"/>
        </w:rPr>
        <w:t xml:space="preserve"> фактично виділених коштів з б</w:t>
      </w:r>
      <w:r w:rsidR="003047AB" w:rsidRPr="00234B04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234B04" w:rsidRPr="00234B04">
        <w:rPr>
          <w:rFonts w:ascii="Times New Roman" w:hAnsi="Times New Roman" w:cs="Times New Roman"/>
          <w:sz w:val="28"/>
          <w:szCs w:val="28"/>
          <w:lang w:val="uk-UA"/>
        </w:rPr>
        <w:t>джету Сумської МТГ на 2025 рік.</w:t>
      </w:r>
    </w:p>
    <w:p w14:paraId="51DB03EF" w14:textId="77777777" w:rsidR="00FF3A8C" w:rsidRPr="00052A68" w:rsidRDefault="00FF3A8C" w:rsidP="00FF3A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1C36">
        <w:rPr>
          <w:rFonts w:ascii="Times New Roman" w:hAnsi="Times New Roman" w:cs="Times New Roman"/>
          <w:sz w:val="28"/>
          <w:szCs w:val="28"/>
          <w:lang w:val="uk-UA"/>
        </w:rPr>
        <w:t>Протягом 2025 року заходи і завдання виконувалися за умов і обставин воєнного часу.</w:t>
      </w:r>
      <w:r w:rsidRPr="00052A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C023337" w14:textId="77777777" w:rsidR="00234B04" w:rsidRPr="00996900" w:rsidRDefault="00234B04" w:rsidP="00234B0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FE2B17" w14:textId="6DB576C8" w:rsidR="00F17402" w:rsidRPr="00996900" w:rsidRDefault="00F17402" w:rsidP="00107EB6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6900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996900">
        <w:rPr>
          <w:rFonts w:ascii="Times New Roman" w:hAnsi="Times New Roman" w:cs="Times New Roman"/>
          <w:b/>
          <w:sz w:val="28"/>
          <w:szCs w:val="28"/>
        </w:rPr>
        <w:t>5. Пропозиції щодо забезпечення подальшого виконання.</w:t>
      </w:r>
    </w:p>
    <w:p w14:paraId="1F1FABF9" w14:textId="2D8D1182" w:rsidR="00996900" w:rsidRPr="00996900" w:rsidRDefault="006064DA" w:rsidP="007D7622">
      <w:pPr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AE1D0F">
        <w:rPr>
          <w:rFonts w:ascii="Times New Roman" w:hAnsi="Times New Roman" w:cs="Times New Roman"/>
          <w:sz w:val="28"/>
          <w:szCs w:val="28"/>
          <w:lang w:val="uk-UA"/>
        </w:rPr>
        <w:t xml:space="preserve">а виконання завдань і заходів </w:t>
      </w:r>
      <w:r w:rsidRPr="00AE1D0F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 д</w:t>
      </w:r>
      <w:r w:rsidR="005A5549" w:rsidRPr="00AE1D0F">
        <w:rPr>
          <w:rFonts w:ascii="Times New Roman" w:eastAsia="Calibri" w:hAnsi="Times New Roman" w:cs="Times New Roman"/>
          <w:sz w:val="28"/>
          <w:szCs w:val="28"/>
          <w:lang w:val="uk-UA"/>
        </w:rPr>
        <w:t>ля створення нового та підтримки вже існуючого бізнесу на території Сумської МТГ</w:t>
      </w:r>
      <w:r w:rsidR="00A35914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5A5549" w:rsidRPr="00AE1D0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необхідно збільшувати</w:t>
      </w:r>
      <w:r w:rsidR="00E60A82" w:rsidRPr="00AE1D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091A">
        <w:rPr>
          <w:rFonts w:ascii="Times New Roman" w:hAnsi="Times New Roman" w:cs="Times New Roman"/>
          <w:sz w:val="28"/>
          <w:szCs w:val="28"/>
          <w:lang w:val="uk-UA"/>
        </w:rPr>
        <w:t>виділення коштів</w:t>
      </w:r>
      <w:r w:rsidR="00AE1D0F" w:rsidRPr="00AE1D0F">
        <w:rPr>
          <w:rFonts w:ascii="Times New Roman" w:hAnsi="Times New Roman" w:cs="Times New Roman"/>
          <w:sz w:val="28"/>
          <w:szCs w:val="28"/>
          <w:lang w:val="uk-UA"/>
        </w:rPr>
        <w:t xml:space="preserve"> з бюджету Сумської МТГ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E2D4E79" w14:textId="0B2858B1" w:rsidR="00996900" w:rsidRPr="00996900" w:rsidRDefault="00996900" w:rsidP="00FD569B">
      <w:pPr>
        <w:pStyle w:val="a6"/>
        <w:spacing w:before="0"/>
        <w:ind w:firstLine="0"/>
        <w:jc w:val="both"/>
        <w:rPr>
          <w:rFonts w:ascii="Times New Roman" w:hAnsi="Times New Roman"/>
          <w:b/>
          <w:sz w:val="28"/>
          <w:szCs w:val="28"/>
          <w:lang w:val="uk"/>
        </w:rPr>
      </w:pPr>
    </w:p>
    <w:p w14:paraId="25DF44E3" w14:textId="4E3B4866" w:rsidR="00996900" w:rsidRDefault="00996900" w:rsidP="00FD569B">
      <w:pPr>
        <w:pStyle w:val="a6"/>
        <w:spacing w:before="0"/>
        <w:ind w:firstLine="0"/>
        <w:jc w:val="both"/>
        <w:rPr>
          <w:rFonts w:ascii="Times New Roman" w:hAnsi="Times New Roman"/>
          <w:b/>
          <w:sz w:val="28"/>
          <w:szCs w:val="28"/>
          <w:lang w:val="uk"/>
        </w:rPr>
      </w:pPr>
    </w:p>
    <w:p w14:paraId="53555A2E" w14:textId="77777777" w:rsidR="00A517D7" w:rsidRPr="00996900" w:rsidRDefault="00A517D7" w:rsidP="00FD569B">
      <w:pPr>
        <w:pStyle w:val="a6"/>
        <w:spacing w:before="0"/>
        <w:ind w:firstLine="0"/>
        <w:jc w:val="both"/>
        <w:rPr>
          <w:rFonts w:ascii="Times New Roman" w:hAnsi="Times New Roman"/>
          <w:b/>
          <w:sz w:val="28"/>
          <w:szCs w:val="28"/>
          <w:lang w:val="uk"/>
        </w:rPr>
      </w:pPr>
    </w:p>
    <w:p w14:paraId="4D182FE5" w14:textId="015A354D" w:rsidR="006854B0" w:rsidRPr="00996900" w:rsidRDefault="006854B0" w:rsidP="00E60A82">
      <w:pPr>
        <w:pStyle w:val="a6"/>
        <w:spacing w:before="0"/>
        <w:ind w:firstLine="0"/>
        <w:jc w:val="both"/>
        <w:rPr>
          <w:rFonts w:ascii="Times New Roman" w:hAnsi="Times New Roman"/>
          <w:b/>
          <w:sz w:val="28"/>
          <w:szCs w:val="28"/>
        </w:rPr>
      </w:pPr>
      <w:r w:rsidRPr="00996900">
        <w:rPr>
          <w:rFonts w:ascii="Times New Roman" w:hAnsi="Times New Roman"/>
          <w:b/>
          <w:sz w:val="28"/>
          <w:szCs w:val="28"/>
        </w:rPr>
        <w:t>Директор Департаменту</w:t>
      </w:r>
    </w:p>
    <w:p w14:paraId="428C3C26" w14:textId="77777777" w:rsidR="006854B0" w:rsidRPr="00996900" w:rsidRDefault="006854B0" w:rsidP="00E60A82">
      <w:pPr>
        <w:pStyle w:val="a6"/>
        <w:spacing w:before="0"/>
        <w:ind w:firstLine="0"/>
        <w:jc w:val="both"/>
        <w:rPr>
          <w:rFonts w:ascii="Times New Roman" w:hAnsi="Times New Roman"/>
          <w:b/>
          <w:sz w:val="28"/>
          <w:szCs w:val="28"/>
        </w:rPr>
      </w:pPr>
      <w:r w:rsidRPr="00996900">
        <w:rPr>
          <w:rFonts w:ascii="Times New Roman" w:hAnsi="Times New Roman"/>
          <w:b/>
          <w:sz w:val="28"/>
          <w:szCs w:val="28"/>
        </w:rPr>
        <w:t xml:space="preserve">інспекційної роботи </w:t>
      </w:r>
    </w:p>
    <w:p w14:paraId="00696612" w14:textId="6C9547CD" w:rsidR="006854B0" w:rsidRDefault="006854B0" w:rsidP="00665290">
      <w:pPr>
        <w:pStyle w:val="a6"/>
        <w:spacing w:before="0"/>
        <w:ind w:firstLine="0"/>
        <w:jc w:val="both"/>
        <w:rPr>
          <w:rFonts w:ascii="Times New Roman" w:hAnsi="Times New Roman"/>
          <w:b/>
          <w:sz w:val="28"/>
          <w:szCs w:val="28"/>
        </w:rPr>
      </w:pPr>
      <w:r w:rsidRPr="00996900">
        <w:rPr>
          <w:rFonts w:ascii="Times New Roman" w:hAnsi="Times New Roman"/>
          <w:b/>
          <w:sz w:val="28"/>
          <w:szCs w:val="28"/>
        </w:rPr>
        <w:t xml:space="preserve">Сумської міської ради </w:t>
      </w:r>
      <w:r w:rsidRPr="00996900">
        <w:rPr>
          <w:rFonts w:ascii="Times New Roman" w:hAnsi="Times New Roman"/>
          <w:b/>
          <w:sz w:val="28"/>
          <w:szCs w:val="28"/>
        </w:rPr>
        <w:tab/>
      </w:r>
      <w:r w:rsidRPr="00996900">
        <w:rPr>
          <w:rFonts w:ascii="Times New Roman" w:hAnsi="Times New Roman"/>
          <w:b/>
          <w:sz w:val="28"/>
          <w:szCs w:val="28"/>
        </w:rPr>
        <w:tab/>
      </w:r>
      <w:r w:rsidRPr="00F17402">
        <w:rPr>
          <w:rFonts w:ascii="Times New Roman" w:hAnsi="Times New Roman"/>
          <w:b/>
          <w:sz w:val="28"/>
          <w:szCs w:val="28"/>
        </w:rPr>
        <w:tab/>
      </w:r>
      <w:r w:rsidRPr="00F17402">
        <w:rPr>
          <w:rFonts w:ascii="Times New Roman" w:hAnsi="Times New Roman"/>
          <w:b/>
          <w:sz w:val="28"/>
          <w:szCs w:val="28"/>
        </w:rPr>
        <w:tab/>
        <w:t xml:space="preserve">        </w:t>
      </w:r>
      <w:r w:rsidR="00996900">
        <w:rPr>
          <w:rFonts w:ascii="Times New Roman" w:hAnsi="Times New Roman"/>
          <w:b/>
          <w:sz w:val="28"/>
          <w:szCs w:val="28"/>
        </w:rPr>
        <w:t xml:space="preserve">   </w:t>
      </w:r>
      <w:r w:rsidRPr="00F17402">
        <w:rPr>
          <w:rFonts w:ascii="Times New Roman" w:hAnsi="Times New Roman"/>
          <w:b/>
          <w:sz w:val="28"/>
          <w:szCs w:val="28"/>
        </w:rPr>
        <w:t>Максим ЗЕЛЕНСЬКИЙ</w:t>
      </w:r>
    </w:p>
    <w:p w14:paraId="35F064BB" w14:textId="71D50159" w:rsidR="001E3592" w:rsidRDefault="001E3592" w:rsidP="00665290">
      <w:pPr>
        <w:pStyle w:val="a6"/>
        <w:spacing w:before="0"/>
        <w:ind w:firstLine="0"/>
        <w:jc w:val="both"/>
        <w:rPr>
          <w:rFonts w:ascii="Times New Roman" w:hAnsi="Times New Roman"/>
          <w:b/>
          <w:sz w:val="28"/>
          <w:szCs w:val="28"/>
        </w:rPr>
      </w:pPr>
    </w:p>
    <w:p w14:paraId="13A1A2FA" w14:textId="3AF61D2C" w:rsidR="00AE2D28" w:rsidRDefault="00AE2D28" w:rsidP="00665290">
      <w:pPr>
        <w:pStyle w:val="a6"/>
        <w:spacing w:before="0"/>
        <w:ind w:firstLine="0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AE2D28" w:rsidSect="00996900">
      <w:pgSz w:w="11909" w:h="16834"/>
      <w:pgMar w:top="1134" w:right="567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078BD"/>
    <w:multiLevelType w:val="hybridMultilevel"/>
    <w:tmpl w:val="1F18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A4ABA"/>
    <w:multiLevelType w:val="hybridMultilevel"/>
    <w:tmpl w:val="DDD4A44A"/>
    <w:lvl w:ilvl="0" w:tplc="9B76A1D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908A3"/>
    <w:multiLevelType w:val="hybridMultilevel"/>
    <w:tmpl w:val="AFACC8F8"/>
    <w:lvl w:ilvl="0" w:tplc="54E2CE10">
      <w:start w:val="20"/>
      <w:numFmt w:val="bullet"/>
      <w:lvlText w:val="-"/>
      <w:lvlJc w:val="left"/>
      <w:pPr>
        <w:ind w:left="3195" w:hanging="360"/>
      </w:pPr>
      <w:rPr>
        <w:rFonts w:ascii="Times New Roman" w:eastAsia="Calibri" w:hAnsi="Times New Roman" w:cs="Times New Roman" w:hint="default"/>
        <w:lang w:val="uk"/>
      </w:rPr>
    </w:lvl>
    <w:lvl w:ilvl="1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" w15:restartNumberingAfterBreak="0">
    <w:nsid w:val="43AA0171"/>
    <w:multiLevelType w:val="hybridMultilevel"/>
    <w:tmpl w:val="61E05B0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E675B9"/>
    <w:multiLevelType w:val="hybridMultilevel"/>
    <w:tmpl w:val="24D8D47E"/>
    <w:lvl w:ilvl="0" w:tplc="A260AFB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742"/>
    <w:rsid w:val="00016836"/>
    <w:rsid w:val="00052A68"/>
    <w:rsid w:val="00060C95"/>
    <w:rsid w:val="00073820"/>
    <w:rsid w:val="000B13EC"/>
    <w:rsid w:val="000D30EC"/>
    <w:rsid w:val="00107EB6"/>
    <w:rsid w:val="00117EC7"/>
    <w:rsid w:val="00154648"/>
    <w:rsid w:val="00173363"/>
    <w:rsid w:val="00195AA7"/>
    <w:rsid w:val="001A7A1E"/>
    <w:rsid w:val="001E3592"/>
    <w:rsid w:val="002115A0"/>
    <w:rsid w:val="002259C1"/>
    <w:rsid w:val="00234B04"/>
    <w:rsid w:val="00236813"/>
    <w:rsid w:val="002509B8"/>
    <w:rsid w:val="00283889"/>
    <w:rsid w:val="00293928"/>
    <w:rsid w:val="002B0D6B"/>
    <w:rsid w:val="002E7C49"/>
    <w:rsid w:val="00300372"/>
    <w:rsid w:val="0030091A"/>
    <w:rsid w:val="003047AB"/>
    <w:rsid w:val="0031259F"/>
    <w:rsid w:val="00333A1D"/>
    <w:rsid w:val="00337053"/>
    <w:rsid w:val="003533D8"/>
    <w:rsid w:val="003B4BC7"/>
    <w:rsid w:val="003D4535"/>
    <w:rsid w:val="003D6930"/>
    <w:rsid w:val="003F2A97"/>
    <w:rsid w:val="003F5782"/>
    <w:rsid w:val="00407B33"/>
    <w:rsid w:val="00451BE3"/>
    <w:rsid w:val="004C7C4B"/>
    <w:rsid w:val="00503BD7"/>
    <w:rsid w:val="00514ECC"/>
    <w:rsid w:val="00561B71"/>
    <w:rsid w:val="00574831"/>
    <w:rsid w:val="00577E0C"/>
    <w:rsid w:val="005A5549"/>
    <w:rsid w:val="005C3ED3"/>
    <w:rsid w:val="006064DA"/>
    <w:rsid w:val="006336A1"/>
    <w:rsid w:val="00665290"/>
    <w:rsid w:val="006706C9"/>
    <w:rsid w:val="006854B0"/>
    <w:rsid w:val="006D0ECF"/>
    <w:rsid w:val="006D64A2"/>
    <w:rsid w:val="006E7CD4"/>
    <w:rsid w:val="0070264D"/>
    <w:rsid w:val="007633B2"/>
    <w:rsid w:val="00777A1F"/>
    <w:rsid w:val="00790BB9"/>
    <w:rsid w:val="007A3999"/>
    <w:rsid w:val="007C65A0"/>
    <w:rsid w:val="007D7622"/>
    <w:rsid w:val="007F43BB"/>
    <w:rsid w:val="00811E10"/>
    <w:rsid w:val="00817095"/>
    <w:rsid w:val="00855C96"/>
    <w:rsid w:val="00856296"/>
    <w:rsid w:val="00861A17"/>
    <w:rsid w:val="00865F6D"/>
    <w:rsid w:val="00874E67"/>
    <w:rsid w:val="00882E41"/>
    <w:rsid w:val="00890802"/>
    <w:rsid w:val="00893A53"/>
    <w:rsid w:val="008C1E87"/>
    <w:rsid w:val="008C2B10"/>
    <w:rsid w:val="008D3E18"/>
    <w:rsid w:val="00905190"/>
    <w:rsid w:val="00920742"/>
    <w:rsid w:val="009330A9"/>
    <w:rsid w:val="00996900"/>
    <w:rsid w:val="009A7481"/>
    <w:rsid w:val="009B00DB"/>
    <w:rsid w:val="009C4999"/>
    <w:rsid w:val="00A02EFE"/>
    <w:rsid w:val="00A0764D"/>
    <w:rsid w:val="00A07E64"/>
    <w:rsid w:val="00A20E41"/>
    <w:rsid w:val="00A35914"/>
    <w:rsid w:val="00A517D7"/>
    <w:rsid w:val="00A61967"/>
    <w:rsid w:val="00A75BD9"/>
    <w:rsid w:val="00A76CFE"/>
    <w:rsid w:val="00A84455"/>
    <w:rsid w:val="00AA4907"/>
    <w:rsid w:val="00AB08F4"/>
    <w:rsid w:val="00AC3A8C"/>
    <w:rsid w:val="00AE1D0F"/>
    <w:rsid w:val="00AE2D28"/>
    <w:rsid w:val="00B07BB9"/>
    <w:rsid w:val="00B23AA7"/>
    <w:rsid w:val="00B34942"/>
    <w:rsid w:val="00B3680D"/>
    <w:rsid w:val="00B72B7B"/>
    <w:rsid w:val="00BB20E2"/>
    <w:rsid w:val="00BC4AE5"/>
    <w:rsid w:val="00BE7C82"/>
    <w:rsid w:val="00C01F73"/>
    <w:rsid w:val="00C3136A"/>
    <w:rsid w:val="00C62914"/>
    <w:rsid w:val="00CC72E9"/>
    <w:rsid w:val="00CD7ED7"/>
    <w:rsid w:val="00CF11EF"/>
    <w:rsid w:val="00D01C36"/>
    <w:rsid w:val="00D20147"/>
    <w:rsid w:val="00D463A7"/>
    <w:rsid w:val="00D65A51"/>
    <w:rsid w:val="00DA0320"/>
    <w:rsid w:val="00DB6410"/>
    <w:rsid w:val="00DC3EBF"/>
    <w:rsid w:val="00DC430C"/>
    <w:rsid w:val="00E143B5"/>
    <w:rsid w:val="00E1785A"/>
    <w:rsid w:val="00E60A82"/>
    <w:rsid w:val="00E850EA"/>
    <w:rsid w:val="00E90964"/>
    <w:rsid w:val="00EB0B62"/>
    <w:rsid w:val="00EB2BC6"/>
    <w:rsid w:val="00EC5DAB"/>
    <w:rsid w:val="00F17402"/>
    <w:rsid w:val="00F30097"/>
    <w:rsid w:val="00F406CB"/>
    <w:rsid w:val="00F8689B"/>
    <w:rsid w:val="00F97C97"/>
    <w:rsid w:val="00FA3FA9"/>
    <w:rsid w:val="00FD3515"/>
    <w:rsid w:val="00FD569B"/>
    <w:rsid w:val="00FF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6703D"/>
  <w15:docId w15:val="{F49EEE33-D06C-4071-A1B0-8D08BDC07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A0764D"/>
    <w:pPr>
      <w:ind w:left="720"/>
      <w:contextualSpacing/>
    </w:pPr>
  </w:style>
  <w:style w:type="paragraph" w:customStyle="1" w:styleId="a6">
    <w:name w:val="Нормальний текст"/>
    <w:basedOn w:val="a"/>
    <w:rsid w:val="006854B0"/>
    <w:pPr>
      <w:spacing w:before="12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01683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16836"/>
    <w:rPr>
      <w:rFonts w:ascii="Segoe UI" w:hAnsi="Segoe UI" w:cs="Segoe UI"/>
      <w:sz w:val="18"/>
      <w:szCs w:val="18"/>
    </w:rPr>
  </w:style>
  <w:style w:type="character" w:styleId="a9">
    <w:name w:val="Strong"/>
    <w:uiPriority w:val="22"/>
    <w:qFormat/>
    <w:rsid w:val="00DC43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9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4538</TotalTime>
  <Pages>1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Волкова Юлія Володимирівна</cp:lastModifiedBy>
  <cp:revision>129</cp:revision>
  <cp:lastPrinted>2026-02-23T06:41:00Z</cp:lastPrinted>
  <dcterms:created xsi:type="dcterms:W3CDTF">2024-01-02T13:37:00Z</dcterms:created>
  <dcterms:modified xsi:type="dcterms:W3CDTF">2026-04-07T11:06:00Z</dcterms:modified>
</cp:coreProperties>
</file>