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910704" w:rsidRPr="00C32DE7" w:rsidTr="00183199">
        <w:trPr>
          <w:jc w:val="center"/>
        </w:trPr>
        <w:tc>
          <w:tcPr>
            <w:tcW w:w="4252" w:type="dxa"/>
            <w:shd w:val="clear" w:color="auto" w:fill="auto"/>
          </w:tcPr>
          <w:p w:rsidR="00910704" w:rsidRPr="00C32DE7" w:rsidRDefault="00910704" w:rsidP="00183199">
            <w:pPr>
              <w:tabs>
                <w:tab w:val="left" w:pos="8447"/>
              </w:tabs>
              <w:spacing w:before="56"/>
            </w:pPr>
            <w:r w:rsidRPr="00C32DE7">
              <w:br w:type="page"/>
            </w:r>
          </w:p>
        </w:tc>
        <w:tc>
          <w:tcPr>
            <w:tcW w:w="1134" w:type="dxa"/>
            <w:shd w:val="clear" w:color="auto" w:fill="auto"/>
          </w:tcPr>
          <w:p w:rsidR="00910704" w:rsidRPr="00C32DE7" w:rsidRDefault="00910704" w:rsidP="00183199">
            <w:pPr>
              <w:tabs>
                <w:tab w:val="left" w:pos="8447"/>
              </w:tabs>
              <w:jc w:val="center"/>
            </w:pPr>
            <w:r w:rsidRPr="00C32DE7">
              <w:rPr>
                <w:noProof/>
                <w:lang w:val="en-US" w:eastAsia="en-US"/>
              </w:rPr>
              <w:drawing>
                <wp:inline distT="0" distB="0" distL="0" distR="0">
                  <wp:extent cx="4254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91FE2" w:rsidRDefault="00824F57" w:rsidP="00191FE2">
            <w:pPr>
              <w:tabs>
                <w:tab w:val="left" w:pos="8447"/>
              </w:tabs>
              <w:spacing w:before="56"/>
              <w:jc w:val="center"/>
            </w:pPr>
            <w:r>
              <w:t xml:space="preserve">          </w:t>
            </w:r>
          </w:p>
          <w:p w:rsidR="00824F57" w:rsidRDefault="00824F57" w:rsidP="00EB0BFC">
            <w:pPr>
              <w:tabs>
                <w:tab w:val="left" w:pos="8447"/>
              </w:tabs>
              <w:spacing w:before="56"/>
              <w:jc w:val="right"/>
            </w:pPr>
            <w:r>
              <w:t>.</w:t>
            </w:r>
          </w:p>
          <w:p w:rsidR="00910704" w:rsidRPr="00C32DE7" w:rsidRDefault="00910704" w:rsidP="00C06923">
            <w:pPr>
              <w:tabs>
                <w:tab w:val="left" w:pos="8447"/>
              </w:tabs>
              <w:spacing w:before="56"/>
              <w:jc w:val="right"/>
            </w:pPr>
          </w:p>
        </w:tc>
      </w:tr>
    </w:tbl>
    <w:p w:rsidR="00910704" w:rsidRPr="00383FA4" w:rsidRDefault="00910704" w:rsidP="00910704">
      <w:pPr>
        <w:pStyle w:val="2"/>
        <w:jc w:val="center"/>
        <w:rPr>
          <w:b w:val="0"/>
          <w:sz w:val="36"/>
        </w:rPr>
      </w:pPr>
      <w:r w:rsidRPr="00383FA4">
        <w:rPr>
          <w:b w:val="0"/>
          <w:sz w:val="36"/>
        </w:rPr>
        <w:t>Сумська міська рада</w:t>
      </w:r>
    </w:p>
    <w:p w:rsidR="00910704" w:rsidRPr="009353BF" w:rsidRDefault="00910704" w:rsidP="00910704">
      <w:pPr>
        <w:pStyle w:val="4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Виконавчий комітет</w:t>
      </w:r>
    </w:p>
    <w:p w:rsidR="00910704" w:rsidRPr="009353BF" w:rsidRDefault="00910704" w:rsidP="00910704">
      <w:pPr>
        <w:pStyle w:val="4"/>
        <w:rPr>
          <w:sz w:val="36"/>
          <w:szCs w:val="36"/>
        </w:rPr>
      </w:pPr>
      <w:r w:rsidRPr="009353BF">
        <w:rPr>
          <w:sz w:val="36"/>
          <w:szCs w:val="36"/>
        </w:rPr>
        <w:t>РІШЕННЯ</w:t>
      </w:r>
    </w:p>
    <w:p w:rsidR="00910704" w:rsidRPr="008C7971" w:rsidRDefault="00910704" w:rsidP="00910704">
      <w:pPr>
        <w:tabs>
          <w:tab w:val="left" w:pos="4680"/>
        </w:tabs>
        <w:rPr>
          <w:kern w:val="2"/>
          <w:lang w:val="ru-RU"/>
        </w:rPr>
      </w:pPr>
    </w:p>
    <w:p w:rsidR="00910704" w:rsidRDefault="00910704" w:rsidP="00910704">
      <w:pPr>
        <w:tabs>
          <w:tab w:val="left" w:pos="4680"/>
        </w:tabs>
        <w:rPr>
          <w:kern w:val="2"/>
        </w:rPr>
      </w:pPr>
      <w:r>
        <w:rPr>
          <w:kern w:val="2"/>
          <w:lang w:val="ru-RU"/>
        </w:rPr>
        <w:t>в</w:t>
      </w:r>
      <w:r>
        <w:rPr>
          <w:kern w:val="2"/>
        </w:rPr>
        <w:t xml:space="preserve">ід </w:t>
      </w:r>
      <w:r w:rsidR="00897431">
        <w:rPr>
          <w:kern w:val="2"/>
        </w:rPr>
        <w:t xml:space="preserve">22.05.2026 </w:t>
      </w:r>
      <w:r>
        <w:rPr>
          <w:kern w:val="2"/>
        </w:rPr>
        <w:t xml:space="preserve">№ </w:t>
      </w:r>
      <w:r w:rsidR="00897431">
        <w:rPr>
          <w:kern w:val="2"/>
        </w:rPr>
        <w:t>1436</w:t>
      </w:r>
      <w:bookmarkStart w:id="0" w:name="_GoBack"/>
      <w:bookmarkEnd w:id="0"/>
    </w:p>
    <w:p w:rsidR="00910704" w:rsidRDefault="00910704" w:rsidP="00910704">
      <w:pPr>
        <w:rPr>
          <w:kern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84"/>
      </w:tblGrid>
      <w:tr w:rsidR="00910704" w:rsidRPr="00625442" w:rsidTr="00183199">
        <w:tc>
          <w:tcPr>
            <w:tcW w:w="4928" w:type="dxa"/>
          </w:tcPr>
          <w:p w:rsidR="00910704" w:rsidRPr="00475022" w:rsidRDefault="00910704" w:rsidP="00824F57">
            <w:pPr>
              <w:ind w:left="-105"/>
              <w:rPr>
                <w:b/>
                <w:color w:val="000000" w:themeColor="text1"/>
              </w:rPr>
            </w:pPr>
            <w:r w:rsidRPr="00475022">
              <w:rPr>
                <w:b/>
                <w:color w:val="000000" w:themeColor="text1"/>
              </w:rPr>
              <w:t>Про затвердження Плану заходів щодо</w:t>
            </w:r>
            <w:r w:rsidR="00BE28F7" w:rsidRPr="00475022">
              <w:rPr>
                <w:b/>
                <w:color w:val="000000" w:themeColor="text1"/>
              </w:rPr>
              <w:t xml:space="preserve"> організації середньострокового бюджетного планування в Сумській міській територіальній громаді </w:t>
            </w:r>
          </w:p>
          <w:p w:rsidR="00910704" w:rsidRPr="00475022" w:rsidRDefault="00910704" w:rsidP="00183199">
            <w:pPr>
              <w:rPr>
                <w:b/>
                <w:color w:val="000000" w:themeColor="text1"/>
              </w:rPr>
            </w:pPr>
          </w:p>
        </w:tc>
        <w:tc>
          <w:tcPr>
            <w:tcW w:w="4584" w:type="dxa"/>
          </w:tcPr>
          <w:p w:rsidR="00910704" w:rsidRPr="00475022" w:rsidRDefault="00910704" w:rsidP="00183199">
            <w:pPr>
              <w:rPr>
                <w:color w:val="000000" w:themeColor="text1"/>
              </w:rPr>
            </w:pPr>
          </w:p>
        </w:tc>
      </w:tr>
    </w:tbl>
    <w:p w:rsidR="00910704" w:rsidRDefault="00910704" w:rsidP="00BA4C83">
      <w:pPr>
        <w:rPr>
          <w:kern w:val="2"/>
          <w:u w:val="single"/>
        </w:rPr>
      </w:pPr>
      <w:r>
        <w:rPr>
          <w:kern w:val="2"/>
          <w:u w:val="single"/>
        </w:rPr>
        <w:t>(1853100000)</w:t>
      </w:r>
    </w:p>
    <w:p w:rsidR="00910704" w:rsidRDefault="00910704" w:rsidP="00BA4C83">
      <w:pPr>
        <w:rPr>
          <w:kern w:val="2"/>
          <w:sz w:val="12"/>
          <w:szCs w:val="12"/>
        </w:rPr>
      </w:pPr>
      <w:r>
        <w:rPr>
          <w:kern w:val="2"/>
          <w:sz w:val="12"/>
          <w:szCs w:val="12"/>
        </w:rPr>
        <w:t xml:space="preserve">                код бюджету</w:t>
      </w:r>
    </w:p>
    <w:p w:rsidR="00910704" w:rsidRDefault="00910704" w:rsidP="00BA4C83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/>
        </w:rPr>
      </w:pPr>
    </w:p>
    <w:p w:rsidR="00910704" w:rsidRDefault="00C7483B" w:rsidP="00EE6BB1">
      <w:pPr>
        <w:pStyle w:val="a3"/>
        <w:ind w:firstLine="709"/>
        <w:rPr>
          <w:b/>
          <w:bCs/>
        </w:rPr>
      </w:pPr>
      <w:r>
        <w:t>З</w:t>
      </w:r>
      <w:r w:rsidR="00BE28F7">
        <w:t xml:space="preserve"> метою регламентації взаємовідносин між учасниками бюджетного процесу Сумської міської територіальної громади, упорядкування заходів, що у встановлені строки мають здійснюватися учасниками бюджетного процесу громади на відповідному етапі бюджетного процесу, а також підвищення ефективності формування та використання фінансових ресурсів бюджету Сумської міської територіальної громади на середньостроковий період, </w:t>
      </w:r>
      <w:r>
        <w:t>відповідно до статей 75, 75¹, 75</w:t>
      </w:r>
      <w:r w:rsidRPr="00BE28F7">
        <w:rPr>
          <w:vertAlign w:val="superscript"/>
        </w:rPr>
        <w:t>2</w:t>
      </w:r>
      <w:r>
        <w:t xml:space="preserve"> </w:t>
      </w:r>
      <w:r>
        <w:rPr>
          <w:rStyle w:val="whitespace-normal"/>
        </w:rPr>
        <w:t>Бюджетного кодексу України</w:t>
      </w:r>
      <w:r>
        <w:t xml:space="preserve">, Методичних рекомендацій щодо організації середньострокового бюджетного планування на місцевому рівні, затверджених наказом Міністерства фінансів України від 23.05.2025 № 271, </w:t>
      </w:r>
      <w:r w:rsidR="00BE28F7">
        <w:t xml:space="preserve">керуючись підпунктом 1 пункту «а» частини першої статті 28 та частиною першою статті 52 Закону України «Про місцеве самоврядування в Україні», </w:t>
      </w:r>
      <w:r w:rsidR="00910704" w:rsidRPr="00F741D8">
        <w:rPr>
          <w:b/>
        </w:rPr>
        <w:t>в</w:t>
      </w:r>
      <w:r w:rsidR="00910704" w:rsidRPr="00F741D8">
        <w:rPr>
          <w:b/>
          <w:bCs/>
        </w:rPr>
        <w:t>иконавчий</w:t>
      </w:r>
      <w:r w:rsidR="00910704">
        <w:rPr>
          <w:b/>
          <w:bCs/>
        </w:rPr>
        <w:t xml:space="preserve"> комітет Сумської міської ради</w:t>
      </w:r>
    </w:p>
    <w:p w:rsidR="004A716D" w:rsidRDefault="004A716D" w:rsidP="00BA4C83">
      <w:pPr>
        <w:pStyle w:val="a3"/>
        <w:ind w:firstLine="720"/>
        <w:jc w:val="center"/>
        <w:rPr>
          <w:b/>
        </w:rPr>
      </w:pPr>
    </w:p>
    <w:p w:rsidR="00910704" w:rsidRDefault="00910704" w:rsidP="00BA4C83">
      <w:pPr>
        <w:pStyle w:val="a3"/>
        <w:ind w:firstLine="851"/>
        <w:jc w:val="center"/>
        <w:rPr>
          <w:b/>
        </w:rPr>
      </w:pPr>
      <w:r>
        <w:rPr>
          <w:b/>
        </w:rPr>
        <w:t>ВИРІШИВ:</w:t>
      </w:r>
    </w:p>
    <w:p w:rsidR="00BA4C83" w:rsidRPr="008C0D66" w:rsidRDefault="00BA4C83" w:rsidP="00BA4C83">
      <w:pPr>
        <w:pStyle w:val="a3"/>
        <w:ind w:firstLine="851"/>
        <w:jc w:val="center"/>
        <w:rPr>
          <w:b/>
          <w:sz w:val="14"/>
          <w:szCs w:val="14"/>
        </w:rPr>
      </w:pPr>
    </w:p>
    <w:p w:rsidR="00D06476" w:rsidRDefault="0026689C" w:rsidP="00BA4C83">
      <w:pPr>
        <w:pStyle w:val="ac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7E6B80">
        <w:rPr>
          <w:sz w:val="28"/>
          <w:szCs w:val="28"/>
          <w:lang w:val="uk-UA"/>
        </w:rPr>
        <w:t xml:space="preserve">Затвердити </w:t>
      </w:r>
      <w:r w:rsidR="006B2882" w:rsidRPr="00475022">
        <w:rPr>
          <w:color w:val="000000" w:themeColor="text1"/>
          <w:sz w:val="28"/>
          <w:szCs w:val="28"/>
        </w:rPr>
        <w:t>План заходів щодо організації середньострокового бюджетного планування в Сумській міській територіальній громаді</w:t>
      </w:r>
      <w:r w:rsidR="006B2882" w:rsidRPr="00475022">
        <w:rPr>
          <w:b/>
          <w:color w:val="000000" w:themeColor="text1"/>
        </w:rPr>
        <w:t xml:space="preserve"> </w:t>
      </w:r>
      <w:r w:rsidR="00D06476" w:rsidRPr="00475022">
        <w:rPr>
          <w:color w:val="000000" w:themeColor="text1"/>
          <w:sz w:val="28"/>
          <w:szCs w:val="28"/>
          <w:lang w:val="uk-UA"/>
        </w:rPr>
        <w:t xml:space="preserve">згідно </w:t>
      </w:r>
      <w:r w:rsidR="00D06476" w:rsidRPr="007E6B80">
        <w:rPr>
          <w:sz w:val="28"/>
          <w:szCs w:val="28"/>
          <w:lang w:val="uk-UA"/>
        </w:rPr>
        <w:t xml:space="preserve">з додатком до даного </w:t>
      </w:r>
      <w:r w:rsidR="00CE0F50">
        <w:rPr>
          <w:sz w:val="28"/>
          <w:szCs w:val="28"/>
          <w:lang w:val="uk-UA"/>
        </w:rPr>
        <w:t>ріше</w:t>
      </w:r>
      <w:r w:rsidR="00D06476" w:rsidRPr="007E6B80">
        <w:rPr>
          <w:sz w:val="28"/>
          <w:szCs w:val="28"/>
          <w:lang w:val="uk-UA"/>
        </w:rPr>
        <w:t>ння</w:t>
      </w:r>
      <w:r w:rsidR="0061092C" w:rsidRPr="007E6B80">
        <w:rPr>
          <w:sz w:val="28"/>
          <w:szCs w:val="28"/>
          <w:lang w:val="uk-UA"/>
        </w:rPr>
        <w:t>.</w:t>
      </w:r>
    </w:p>
    <w:p w:rsidR="004A716D" w:rsidRPr="00BA4C83" w:rsidRDefault="004A716D" w:rsidP="00BA4C83">
      <w:pPr>
        <w:pStyle w:val="ac"/>
        <w:shd w:val="clear" w:color="auto" w:fill="FFFFFF"/>
        <w:tabs>
          <w:tab w:val="left" w:pos="1276"/>
        </w:tabs>
        <w:spacing w:before="0" w:beforeAutospacing="0" w:after="0" w:afterAutospacing="0"/>
        <w:jc w:val="both"/>
        <w:textAlignment w:val="baseline"/>
        <w:rPr>
          <w:sz w:val="10"/>
          <w:szCs w:val="10"/>
          <w:lang w:val="uk-UA"/>
        </w:rPr>
      </w:pPr>
    </w:p>
    <w:p w:rsidR="00D06476" w:rsidRPr="00475022" w:rsidRDefault="002168EE" w:rsidP="00BA4C83">
      <w:pPr>
        <w:numPr>
          <w:ilvl w:val="0"/>
          <w:numId w:val="1"/>
        </w:numPr>
        <w:tabs>
          <w:tab w:val="left" w:pos="1140"/>
        </w:tabs>
        <w:ind w:left="0" w:firstLine="851"/>
        <w:rPr>
          <w:color w:val="000000" w:themeColor="text1"/>
        </w:rPr>
      </w:pPr>
      <w:r w:rsidRPr="007E6B80">
        <w:t xml:space="preserve"> Керівникам виконавчих органів</w:t>
      </w:r>
      <w:r w:rsidR="00F64B6F" w:rsidRPr="007E6B80">
        <w:t xml:space="preserve"> Сумської міської ради та органам</w:t>
      </w:r>
      <w:r w:rsidR="00F64B6F" w:rsidRPr="00DB1C49">
        <w:t>, що контролюють справляння надходжень</w:t>
      </w:r>
      <w:r w:rsidR="00647D5D">
        <w:t xml:space="preserve"> до бюджету </w:t>
      </w:r>
      <w:r>
        <w:t>Сумської міської територіальної громади</w:t>
      </w:r>
      <w:r w:rsidR="008309B3">
        <w:t>,</w:t>
      </w:r>
      <w:r w:rsidR="00F64B6F" w:rsidRPr="00DB1C49">
        <w:t xml:space="preserve"> забезпечити виконання </w:t>
      </w:r>
      <w:r w:rsidR="006B2882" w:rsidRPr="00475022">
        <w:rPr>
          <w:color w:val="000000" w:themeColor="text1"/>
        </w:rPr>
        <w:t>Плану заходів щодо організації середньострокового бюджетного планування в Сумській міській територіальній громаді</w:t>
      </w:r>
      <w:r w:rsidR="00F64B6F" w:rsidRPr="00475022">
        <w:rPr>
          <w:color w:val="000000" w:themeColor="text1"/>
        </w:rPr>
        <w:t xml:space="preserve">. </w:t>
      </w:r>
    </w:p>
    <w:p w:rsidR="004A716D" w:rsidRPr="00BA4C83" w:rsidRDefault="004A716D" w:rsidP="00BA4C83">
      <w:pPr>
        <w:tabs>
          <w:tab w:val="left" w:pos="1140"/>
        </w:tabs>
        <w:rPr>
          <w:sz w:val="10"/>
          <w:szCs w:val="10"/>
        </w:rPr>
      </w:pPr>
    </w:p>
    <w:p w:rsidR="00594638" w:rsidRPr="00475022" w:rsidRDefault="00594638" w:rsidP="00BA4C83">
      <w:pPr>
        <w:pStyle w:val="a9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contextualSpacing w:val="0"/>
        <w:rPr>
          <w:color w:val="000000" w:themeColor="text1"/>
        </w:rPr>
      </w:pPr>
      <w:r w:rsidRPr="00B2580D">
        <w:t>Організацію виконання цього рішення покласти на Департамент фінансів</w:t>
      </w:r>
      <w:r>
        <w:t xml:space="preserve"> Сумської міської ради </w:t>
      </w:r>
      <w:r w:rsidRPr="00B2580D">
        <w:t>(</w:t>
      </w:r>
      <w:r w:rsidR="005773BD">
        <w:t xml:space="preserve">Лариса </w:t>
      </w:r>
      <w:r w:rsidR="005773BD" w:rsidRPr="00475022">
        <w:rPr>
          <w:color w:val="000000" w:themeColor="text1"/>
        </w:rPr>
        <w:t>СКИРТАЧ</w:t>
      </w:r>
      <w:r w:rsidRPr="00475022">
        <w:rPr>
          <w:color w:val="000000" w:themeColor="text1"/>
        </w:rPr>
        <w:t>).</w:t>
      </w:r>
    </w:p>
    <w:p w:rsidR="006B2882" w:rsidRDefault="006B2882" w:rsidP="006B2882">
      <w:pPr>
        <w:pStyle w:val="a9"/>
      </w:pPr>
    </w:p>
    <w:p w:rsidR="006B2882" w:rsidRDefault="006B2882" w:rsidP="006B2882">
      <w:pPr>
        <w:tabs>
          <w:tab w:val="left" w:pos="0"/>
          <w:tab w:val="left" w:pos="993"/>
          <w:tab w:val="left" w:pos="1276"/>
        </w:tabs>
      </w:pPr>
    </w:p>
    <w:p w:rsidR="006B2882" w:rsidRDefault="006B2882" w:rsidP="006B2882">
      <w:pPr>
        <w:tabs>
          <w:tab w:val="left" w:pos="0"/>
          <w:tab w:val="left" w:pos="993"/>
          <w:tab w:val="left" w:pos="1276"/>
        </w:tabs>
      </w:pPr>
    </w:p>
    <w:p w:rsidR="004A716D" w:rsidRPr="00BA4C83" w:rsidRDefault="004A716D" w:rsidP="00BA4C83">
      <w:pPr>
        <w:pStyle w:val="a9"/>
        <w:ind w:left="0"/>
        <w:rPr>
          <w:sz w:val="10"/>
          <w:szCs w:val="10"/>
        </w:rPr>
      </w:pPr>
    </w:p>
    <w:p w:rsidR="00594638" w:rsidRPr="00B2580D" w:rsidRDefault="00594638" w:rsidP="00BA4C83">
      <w:pPr>
        <w:pStyle w:val="a9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ind w:left="0" w:firstLine="851"/>
        <w:contextualSpacing w:val="0"/>
      </w:pPr>
      <w:r w:rsidRPr="00B2580D">
        <w:lastRenderedPageBreak/>
        <w:t>Контроль за виконанням даного рішення залишаю за собою.</w:t>
      </w:r>
    </w:p>
    <w:p w:rsidR="00BA4C83" w:rsidRDefault="00BA4C83" w:rsidP="00BA4C83">
      <w:pPr>
        <w:rPr>
          <w:b/>
        </w:rPr>
      </w:pPr>
    </w:p>
    <w:p w:rsidR="006B2882" w:rsidRDefault="006B2882" w:rsidP="00BA4C83">
      <w:pPr>
        <w:rPr>
          <w:b/>
        </w:rPr>
      </w:pPr>
    </w:p>
    <w:p w:rsidR="006B2882" w:rsidRDefault="006B2882" w:rsidP="00BA4C83">
      <w:pPr>
        <w:rPr>
          <w:b/>
        </w:rPr>
      </w:pPr>
    </w:p>
    <w:p w:rsidR="006B2882" w:rsidRDefault="006B2882" w:rsidP="00BA4C83">
      <w:pPr>
        <w:rPr>
          <w:b/>
        </w:rPr>
      </w:pPr>
    </w:p>
    <w:p w:rsidR="00594638" w:rsidRPr="001E6F40" w:rsidRDefault="00594638" w:rsidP="00BA4C83">
      <w:pPr>
        <w:rPr>
          <w:b/>
        </w:rPr>
      </w:pPr>
      <w:r w:rsidRPr="001E6F40">
        <w:rPr>
          <w:b/>
        </w:rPr>
        <w:t>Секретар Сумської міської ради                                            Артем КОБЗАР</w:t>
      </w:r>
    </w:p>
    <w:p w:rsidR="00594638" w:rsidRDefault="00594638" w:rsidP="00BA4C83"/>
    <w:p w:rsidR="006B2882" w:rsidRDefault="006B2882" w:rsidP="00BA4C83"/>
    <w:p w:rsidR="00594638" w:rsidRPr="001679B3" w:rsidRDefault="00533747" w:rsidP="00BA4C83">
      <w:pPr>
        <w:rPr>
          <w:sz w:val="22"/>
          <w:szCs w:val="22"/>
        </w:rPr>
      </w:pPr>
      <w:r>
        <w:rPr>
          <w:sz w:val="22"/>
          <w:szCs w:val="22"/>
        </w:rPr>
        <w:t>Л.А. Скиртач</w:t>
      </w:r>
      <w:r w:rsidR="003A0282">
        <w:rPr>
          <w:sz w:val="22"/>
          <w:szCs w:val="22"/>
        </w:rPr>
        <w:t xml:space="preserve"> </w:t>
      </w:r>
      <w:r w:rsidR="00594638" w:rsidRPr="00B44653">
        <w:rPr>
          <w:sz w:val="22"/>
          <w:szCs w:val="22"/>
        </w:rPr>
        <w:t>700-</w:t>
      </w:r>
      <w:r w:rsidR="00594638">
        <w:rPr>
          <w:sz w:val="22"/>
          <w:szCs w:val="22"/>
        </w:rPr>
        <w:t>399</w:t>
      </w:r>
    </w:p>
    <w:p w:rsidR="004A716D" w:rsidRDefault="00594638" w:rsidP="00BA4C83">
      <w:pPr>
        <w:rPr>
          <w:sz w:val="22"/>
          <w:szCs w:val="22"/>
        </w:rPr>
      </w:pPr>
      <w:r w:rsidRPr="001679B3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19685</wp:posOffset>
                </wp:positionV>
                <wp:extent cx="6057900" cy="0"/>
                <wp:effectExtent l="13335" t="6985" r="5715" b="120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EB65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55pt" to="476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"/>
            </w:pict>
          </mc:Fallback>
        </mc:AlternateContent>
      </w:r>
      <w:r w:rsidRPr="001679B3">
        <w:rPr>
          <w:sz w:val="22"/>
          <w:szCs w:val="22"/>
        </w:rPr>
        <w:t>Розіслати: згідно зі списком розсилки</w:t>
      </w:r>
    </w:p>
    <w:sectPr w:rsidR="004A716D" w:rsidSect="007E7230">
      <w:headerReference w:type="default" r:id="rId8"/>
      <w:pgSz w:w="11906" w:h="16838"/>
      <w:pgMar w:top="1276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30" w:rsidRDefault="007E7230" w:rsidP="007E7230">
      <w:r>
        <w:separator/>
      </w:r>
    </w:p>
  </w:endnote>
  <w:endnote w:type="continuationSeparator" w:id="0">
    <w:p w:rsidR="007E7230" w:rsidRDefault="007E7230" w:rsidP="007E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30" w:rsidRDefault="007E7230" w:rsidP="007E7230">
      <w:r>
        <w:separator/>
      </w:r>
    </w:p>
  </w:footnote>
  <w:footnote w:type="continuationSeparator" w:id="0">
    <w:p w:rsidR="007E7230" w:rsidRDefault="007E7230" w:rsidP="007E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372609"/>
      <w:docPartObj>
        <w:docPartGallery w:val="Page Numbers (Top of Page)"/>
        <w:docPartUnique/>
      </w:docPartObj>
    </w:sdtPr>
    <w:sdtEndPr/>
    <w:sdtContent>
      <w:p w:rsidR="007E7230" w:rsidRDefault="007E723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431" w:rsidRPr="00897431">
          <w:rPr>
            <w:noProof/>
            <w:lang w:val="ru-RU"/>
          </w:rPr>
          <w:t>2</w:t>
        </w:r>
        <w:r>
          <w:fldChar w:fldCharType="end"/>
        </w:r>
      </w:p>
    </w:sdtContent>
  </w:sdt>
  <w:p w:rsidR="007E7230" w:rsidRDefault="007E723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AA2"/>
    <w:multiLevelType w:val="hybridMultilevel"/>
    <w:tmpl w:val="DF541A4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5CAC"/>
    <w:multiLevelType w:val="hybridMultilevel"/>
    <w:tmpl w:val="3BA6B796"/>
    <w:lvl w:ilvl="0" w:tplc="6FA21B36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B85005"/>
    <w:multiLevelType w:val="hybridMultilevel"/>
    <w:tmpl w:val="2CBA452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12F21"/>
    <w:multiLevelType w:val="hybridMultilevel"/>
    <w:tmpl w:val="9968BF26"/>
    <w:lvl w:ilvl="0" w:tplc="3AB6D0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A0515"/>
    <w:multiLevelType w:val="hybridMultilevel"/>
    <w:tmpl w:val="AD1808F0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85884"/>
    <w:multiLevelType w:val="hybridMultilevel"/>
    <w:tmpl w:val="5C220C70"/>
    <w:lvl w:ilvl="0" w:tplc="8A7E9588">
      <w:start w:val="1"/>
      <w:numFmt w:val="decimal"/>
      <w:lvlText w:val="%1."/>
      <w:lvlJc w:val="left"/>
      <w:pPr>
        <w:ind w:left="1734" w:hanging="1050"/>
      </w:pPr>
      <w:rPr>
        <w:rFonts w:hint="default"/>
        <w:b/>
      </w:rPr>
    </w:lvl>
    <w:lvl w:ilvl="1" w:tplc="87E264CE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6" w15:restartNumberingAfterBreak="0">
    <w:nsid w:val="690A6575"/>
    <w:multiLevelType w:val="hybridMultilevel"/>
    <w:tmpl w:val="FF18F2F0"/>
    <w:lvl w:ilvl="0" w:tplc="9EAA7CA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87E264CE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77BC3E07"/>
    <w:multiLevelType w:val="hybridMultilevel"/>
    <w:tmpl w:val="DD2A153A"/>
    <w:lvl w:ilvl="0" w:tplc="CD524CD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0553"/>
    <w:multiLevelType w:val="hybridMultilevel"/>
    <w:tmpl w:val="B4EAE474"/>
    <w:lvl w:ilvl="0" w:tplc="9306E0B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6F"/>
    <w:rsid w:val="00051E8D"/>
    <w:rsid w:val="0006210E"/>
    <w:rsid w:val="00062CE3"/>
    <w:rsid w:val="00067DA2"/>
    <w:rsid w:val="00070DC5"/>
    <w:rsid w:val="00077923"/>
    <w:rsid w:val="00082205"/>
    <w:rsid w:val="000878EA"/>
    <w:rsid w:val="0009768E"/>
    <w:rsid w:val="000D02C9"/>
    <w:rsid w:val="000D2CA9"/>
    <w:rsid w:val="000E6B58"/>
    <w:rsid w:val="000F0B3B"/>
    <w:rsid w:val="001076E0"/>
    <w:rsid w:val="00131506"/>
    <w:rsid w:val="00134E99"/>
    <w:rsid w:val="001444FE"/>
    <w:rsid w:val="00155776"/>
    <w:rsid w:val="001565E1"/>
    <w:rsid w:val="00191FE2"/>
    <w:rsid w:val="001A0348"/>
    <w:rsid w:val="001A6D3A"/>
    <w:rsid w:val="001D394B"/>
    <w:rsid w:val="00211AF1"/>
    <w:rsid w:val="002168EE"/>
    <w:rsid w:val="0022031D"/>
    <w:rsid w:val="00222BD3"/>
    <w:rsid w:val="00226353"/>
    <w:rsid w:val="00247FE9"/>
    <w:rsid w:val="00253043"/>
    <w:rsid w:val="00257494"/>
    <w:rsid w:val="0026689C"/>
    <w:rsid w:val="00274179"/>
    <w:rsid w:val="00281BD2"/>
    <w:rsid w:val="002A7F2B"/>
    <w:rsid w:val="002B6806"/>
    <w:rsid w:val="002C3D13"/>
    <w:rsid w:val="002E638F"/>
    <w:rsid w:val="003177E4"/>
    <w:rsid w:val="00320A23"/>
    <w:rsid w:val="00361624"/>
    <w:rsid w:val="00361FA7"/>
    <w:rsid w:val="00383FA4"/>
    <w:rsid w:val="003A0282"/>
    <w:rsid w:val="003A7B9E"/>
    <w:rsid w:val="003B3424"/>
    <w:rsid w:val="003B4B8A"/>
    <w:rsid w:val="003C570A"/>
    <w:rsid w:val="003E0FFE"/>
    <w:rsid w:val="00414B7A"/>
    <w:rsid w:val="00424041"/>
    <w:rsid w:val="00450ED7"/>
    <w:rsid w:val="00467E0C"/>
    <w:rsid w:val="00475022"/>
    <w:rsid w:val="00475FB5"/>
    <w:rsid w:val="004762DE"/>
    <w:rsid w:val="00482C5B"/>
    <w:rsid w:val="00484914"/>
    <w:rsid w:val="004A716D"/>
    <w:rsid w:val="004C03F8"/>
    <w:rsid w:val="00521D98"/>
    <w:rsid w:val="0052780D"/>
    <w:rsid w:val="00533747"/>
    <w:rsid w:val="00561F26"/>
    <w:rsid w:val="005773BD"/>
    <w:rsid w:val="00594638"/>
    <w:rsid w:val="005A0AA9"/>
    <w:rsid w:val="005A2B37"/>
    <w:rsid w:val="005A2D03"/>
    <w:rsid w:val="005A56BD"/>
    <w:rsid w:val="005A7766"/>
    <w:rsid w:val="005F50DA"/>
    <w:rsid w:val="0061092C"/>
    <w:rsid w:val="006136CA"/>
    <w:rsid w:val="006144FB"/>
    <w:rsid w:val="00626941"/>
    <w:rsid w:val="00626FC0"/>
    <w:rsid w:val="00645B56"/>
    <w:rsid w:val="00647D5D"/>
    <w:rsid w:val="00665D6B"/>
    <w:rsid w:val="00683F8B"/>
    <w:rsid w:val="006B2882"/>
    <w:rsid w:val="006C32D3"/>
    <w:rsid w:val="006F055B"/>
    <w:rsid w:val="00701CE6"/>
    <w:rsid w:val="00737D57"/>
    <w:rsid w:val="00740F6F"/>
    <w:rsid w:val="00743838"/>
    <w:rsid w:val="00753F18"/>
    <w:rsid w:val="00791F5E"/>
    <w:rsid w:val="00792725"/>
    <w:rsid w:val="007A7C7C"/>
    <w:rsid w:val="007B3004"/>
    <w:rsid w:val="007E6B80"/>
    <w:rsid w:val="007E7230"/>
    <w:rsid w:val="00804CCA"/>
    <w:rsid w:val="00822567"/>
    <w:rsid w:val="00824E74"/>
    <w:rsid w:val="00824F57"/>
    <w:rsid w:val="00825E56"/>
    <w:rsid w:val="008309B3"/>
    <w:rsid w:val="008667C3"/>
    <w:rsid w:val="008873AF"/>
    <w:rsid w:val="00892F81"/>
    <w:rsid w:val="00897431"/>
    <w:rsid w:val="008A3792"/>
    <w:rsid w:val="008C0D66"/>
    <w:rsid w:val="008D56BD"/>
    <w:rsid w:val="008E1D24"/>
    <w:rsid w:val="008F56D7"/>
    <w:rsid w:val="009053B3"/>
    <w:rsid w:val="00910704"/>
    <w:rsid w:val="0091302A"/>
    <w:rsid w:val="00916B16"/>
    <w:rsid w:val="00921EC2"/>
    <w:rsid w:val="00927EAC"/>
    <w:rsid w:val="009A3A97"/>
    <w:rsid w:val="009A6806"/>
    <w:rsid w:val="009A748C"/>
    <w:rsid w:val="009B2542"/>
    <w:rsid w:val="009B56E8"/>
    <w:rsid w:val="009C06D2"/>
    <w:rsid w:val="009D719D"/>
    <w:rsid w:val="00A218AB"/>
    <w:rsid w:val="00A433B7"/>
    <w:rsid w:val="00A8797F"/>
    <w:rsid w:val="00B00C0E"/>
    <w:rsid w:val="00B0467B"/>
    <w:rsid w:val="00B132F2"/>
    <w:rsid w:val="00B1507B"/>
    <w:rsid w:val="00B24839"/>
    <w:rsid w:val="00B57FDF"/>
    <w:rsid w:val="00B67321"/>
    <w:rsid w:val="00B71C4C"/>
    <w:rsid w:val="00B72DAA"/>
    <w:rsid w:val="00B8193B"/>
    <w:rsid w:val="00BA4C83"/>
    <w:rsid w:val="00BC5A1B"/>
    <w:rsid w:val="00BE28F7"/>
    <w:rsid w:val="00BE63F5"/>
    <w:rsid w:val="00C03ABD"/>
    <w:rsid w:val="00C06923"/>
    <w:rsid w:val="00C30694"/>
    <w:rsid w:val="00C37164"/>
    <w:rsid w:val="00C7483B"/>
    <w:rsid w:val="00C828CB"/>
    <w:rsid w:val="00CA6D52"/>
    <w:rsid w:val="00CB4CAE"/>
    <w:rsid w:val="00CC23A4"/>
    <w:rsid w:val="00CE0F50"/>
    <w:rsid w:val="00D03066"/>
    <w:rsid w:val="00D04FD9"/>
    <w:rsid w:val="00D06476"/>
    <w:rsid w:val="00D11DA5"/>
    <w:rsid w:val="00D1403B"/>
    <w:rsid w:val="00D17452"/>
    <w:rsid w:val="00D21B11"/>
    <w:rsid w:val="00D604F2"/>
    <w:rsid w:val="00DA2BD3"/>
    <w:rsid w:val="00DA46DA"/>
    <w:rsid w:val="00DB1C49"/>
    <w:rsid w:val="00DE274E"/>
    <w:rsid w:val="00DF3619"/>
    <w:rsid w:val="00E02D4E"/>
    <w:rsid w:val="00E215FB"/>
    <w:rsid w:val="00E310D8"/>
    <w:rsid w:val="00E32645"/>
    <w:rsid w:val="00E61BA9"/>
    <w:rsid w:val="00E76D2F"/>
    <w:rsid w:val="00E933A6"/>
    <w:rsid w:val="00EB0BFC"/>
    <w:rsid w:val="00EC0F25"/>
    <w:rsid w:val="00EE04FB"/>
    <w:rsid w:val="00EE6BB1"/>
    <w:rsid w:val="00EF5560"/>
    <w:rsid w:val="00F07200"/>
    <w:rsid w:val="00F21A06"/>
    <w:rsid w:val="00F5272E"/>
    <w:rsid w:val="00F53C64"/>
    <w:rsid w:val="00F64B6F"/>
    <w:rsid w:val="00F945DF"/>
    <w:rsid w:val="00F94F1C"/>
    <w:rsid w:val="00F97B30"/>
    <w:rsid w:val="00FD3A47"/>
    <w:rsid w:val="00FD3F32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6FC8"/>
  <w15:chartTrackingRefBased/>
  <w15:docId w15:val="{9ED179CA-8114-4BA0-9CD5-88114544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F64B6F"/>
    <w:pPr>
      <w:keepNext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10704"/>
    <w:pPr>
      <w:keepNext/>
      <w:jc w:val="center"/>
      <w:outlineLvl w:val="3"/>
    </w:pPr>
    <w:rPr>
      <w:b/>
      <w:sz w:val="3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4B6F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F64B6F"/>
  </w:style>
  <w:style w:type="character" w:customStyle="1" w:styleId="a4">
    <w:name w:val="Основной текст Знак"/>
    <w:basedOn w:val="a0"/>
    <w:link w:val="a3"/>
    <w:rsid w:val="00F64B6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Body Text 3"/>
    <w:basedOn w:val="a"/>
    <w:link w:val="30"/>
    <w:rsid w:val="00F64B6F"/>
  </w:style>
  <w:style w:type="character" w:customStyle="1" w:styleId="30">
    <w:name w:val="Основной текст 3 Знак"/>
    <w:basedOn w:val="a0"/>
    <w:link w:val="3"/>
    <w:rsid w:val="00F64B6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rsid w:val="00F64B6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64B6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caption"/>
    <w:basedOn w:val="a"/>
    <w:next w:val="a"/>
    <w:qFormat/>
    <w:rsid w:val="00F64B6F"/>
    <w:pPr>
      <w:jc w:val="right"/>
    </w:pPr>
    <w:rPr>
      <w:b/>
      <w:sz w:val="32"/>
      <w:szCs w:val="20"/>
    </w:rPr>
  </w:style>
  <w:style w:type="character" w:customStyle="1" w:styleId="a8">
    <w:name w:val="Основной текст_"/>
    <w:qFormat/>
    <w:locked/>
    <w:rsid w:val="00F64B6F"/>
    <w:rPr>
      <w:spacing w:val="2"/>
      <w:sz w:val="25"/>
      <w:szCs w:val="25"/>
      <w:lang w:bidi="ar-SA"/>
    </w:rPr>
  </w:style>
  <w:style w:type="paragraph" w:styleId="a9">
    <w:name w:val="List Paragraph"/>
    <w:basedOn w:val="a"/>
    <w:uiPriority w:val="99"/>
    <w:qFormat/>
    <w:rsid w:val="00F64B6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741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4179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8E1D24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rmal (Web)"/>
    <w:basedOn w:val="a"/>
    <w:uiPriority w:val="99"/>
    <w:unhideWhenUsed/>
    <w:rsid w:val="0061092C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61092C"/>
    <w:rPr>
      <w:b/>
      <w:bCs/>
    </w:rPr>
  </w:style>
  <w:style w:type="paragraph" w:customStyle="1" w:styleId="41">
    <w:name w:val="заголовок 4"/>
    <w:basedOn w:val="a"/>
    <w:next w:val="a"/>
    <w:uiPriority w:val="99"/>
    <w:rsid w:val="00D06476"/>
    <w:pPr>
      <w:keepNext/>
      <w:autoSpaceDE w:val="0"/>
      <w:autoSpaceDN w:val="0"/>
      <w:ind w:firstLine="1701"/>
    </w:pPr>
    <w:rPr>
      <w:rFonts w:ascii="Bookman Old Style" w:hAnsi="Bookman Old Style" w:cs="Bookman Old Style"/>
      <w:sz w:val="27"/>
      <w:szCs w:val="27"/>
    </w:rPr>
  </w:style>
  <w:style w:type="paragraph" w:customStyle="1" w:styleId="ae">
    <w:name w:val="Знак Знак Знак Знак Знак Знак Знак Знак Знак"/>
    <w:basedOn w:val="a"/>
    <w:rsid w:val="00910704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910704"/>
    <w:rPr>
      <w:rFonts w:ascii="Times New Roman" w:eastAsia="Times New Roman" w:hAnsi="Times New Roman" w:cs="Times New Roman"/>
      <w:b/>
      <w:sz w:val="38"/>
      <w:szCs w:val="20"/>
      <w:lang w:eastAsia="ru-RU"/>
    </w:rPr>
  </w:style>
  <w:style w:type="character" w:customStyle="1" w:styleId="whitespace-normal">
    <w:name w:val="whitespace-normal"/>
    <w:basedOn w:val="a0"/>
    <w:rsid w:val="00BE28F7"/>
  </w:style>
  <w:style w:type="paragraph" w:styleId="af">
    <w:name w:val="header"/>
    <w:basedOn w:val="a"/>
    <w:link w:val="af0"/>
    <w:uiPriority w:val="99"/>
    <w:unhideWhenUsed/>
    <w:rsid w:val="007E72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E723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7E72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E7230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Яненко Наталія Олександрівна</cp:lastModifiedBy>
  <cp:revision>29</cp:revision>
  <cp:lastPrinted>2026-05-15T05:05:00Z</cp:lastPrinted>
  <dcterms:created xsi:type="dcterms:W3CDTF">2025-05-14T17:15:00Z</dcterms:created>
  <dcterms:modified xsi:type="dcterms:W3CDTF">2026-05-29T07:28:00Z</dcterms:modified>
</cp:coreProperties>
</file>