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9B368A" w:rsidRPr="00B733C7">
        <w:tc>
          <w:tcPr>
            <w:tcW w:w="4177" w:type="dxa"/>
            <w:gridSpan w:val="2"/>
          </w:tcPr>
          <w:p w:rsidR="009B368A" w:rsidRPr="003B67D5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1062" w:type="dxa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iCs/>
                <w:noProof/>
              </w:rPr>
            </w:pPr>
            <w:r w:rsidRPr="003B67D5">
              <w:rPr>
                <w:i/>
                <w:iCs/>
                <w:noProof/>
              </w:rPr>
              <w:t xml:space="preserve"> </w:t>
            </w:r>
            <w:r w:rsidR="00F049E3">
              <w:rPr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pt;height:45.75pt;visibility:visible">
                  <v:imagedata r:id="rId7" o:title=""/>
                </v:shape>
              </w:pict>
            </w:r>
          </w:p>
        </w:tc>
        <w:tc>
          <w:tcPr>
            <w:tcW w:w="4328" w:type="dxa"/>
            <w:gridSpan w:val="2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</w:rPr>
            </w:pPr>
            <w:r w:rsidRPr="00B733C7">
              <w:rPr>
                <w:i/>
                <w:iCs/>
                <w:noProof/>
              </w:rPr>
              <w:t xml:space="preserve"> </w:t>
            </w:r>
          </w:p>
        </w:tc>
      </w:tr>
      <w:tr w:rsidR="009B368A" w:rsidRPr="00B733C7">
        <w:tc>
          <w:tcPr>
            <w:tcW w:w="4177" w:type="dxa"/>
            <w:gridSpan w:val="2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</w:rPr>
            </w:pPr>
          </w:p>
        </w:tc>
        <w:tc>
          <w:tcPr>
            <w:tcW w:w="1062" w:type="dxa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iCs/>
                <w:noProof/>
              </w:rPr>
            </w:pPr>
          </w:p>
        </w:tc>
        <w:tc>
          <w:tcPr>
            <w:tcW w:w="4328" w:type="dxa"/>
            <w:gridSpan w:val="2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</w:rPr>
            </w:pPr>
          </w:p>
        </w:tc>
      </w:tr>
      <w:tr w:rsidR="009B368A" w:rsidRPr="00B733C7">
        <w:tc>
          <w:tcPr>
            <w:tcW w:w="2472" w:type="dxa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</w:rPr>
            </w:pPr>
            <w:r w:rsidRPr="00B733C7">
              <w:rPr>
                <w:i/>
                <w:iCs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9B368A" w:rsidRPr="00B733C7" w:rsidRDefault="009B368A" w:rsidP="0050769A">
            <w:pPr>
              <w:jc w:val="center"/>
              <w:rPr>
                <w:b/>
                <w:bCs/>
                <w:sz w:val="36"/>
                <w:szCs w:val="36"/>
              </w:rPr>
            </w:pPr>
            <w:r w:rsidRPr="00B733C7">
              <w:rPr>
                <w:b/>
                <w:bCs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</w:rPr>
            </w:pPr>
            <w:r w:rsidRPr="00B733C7">
              <w:rPr>
                <w:i/>
                <w:iCs/>
                <w:noProof/>
              </w:rPr>
              <w:t xml:space="preserve"> </w:t>
            </w:r>
          </w:p>
        </w:tc>
      </w:tr>
      <w:tr w:rsidR="009B368A" w:rsidRPr="00B733C7">
        <w:tc>
          <w:tcPr>
            <w:tcW w:w="2472" w:type="dxa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</w:rPr>
            </w:pPr>
            <w:r w:rsidRPr="00B733C7">
              <w:rPr>
                <w:i/>
                <w:iCs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B733C7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</w:rPr>
            </w:pPr>
            <w:r w:rsidRPr="00B733C7">
              <w:rPr>
                <w:i/>
                <w:iCs/>
                <w:noProof/>
              </w:rPr>
              <w:t xml:space="preserve"> </w:t>
            </w:r>
          </w:p>
        </w:tc>
      </w:tr>
      <w:tr w:rsidR="009B368A" w:rsidRPr="00B733C7">
        <w:tc>
          <w:tcPr>
            <w:tcW w:w="2472" w:type="dxa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</w:rPr>
            </w:pPr>
            <w:r w:rsidRPr="00B733C7">
              <w:rPr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B733C7">
              <w:rPr>
                <w:sz w:val="28"/>
                <w:szCs w:val="28"/>
              </w:rPr>
              <w:t>м. Суми</w:t>
            </w:r>
          </w:p>
        </w:tc>
        <w:tc>
          <w:tcPr>
            <w:tcW w:w="2559" w:type="dxa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</w:rPr>
            </w:pPr>
            <w:r w:rsidRPr="00B733C7">
              <w:rPr>
                <w:i/>
                <w:iCs/>
                <w:noProof/>
              </w:rPr>
              <w:t xml:space="preserve"> </w:t>
            </w:r>
          </w:p>
        </w:tc>
      </w:tr>
      <w:tr w:rsidR="009B368A" w:rsidRPr="00B733C7">
        <w:tc>
          <w:tcPr>
            <w:tcW w:w="4177" w:type="dxa"/>
            <w:gridSpan w:val="2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B733C7">
              <w:rPr>
                <w:i/>
                <w:i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</w:tcPr>
          <w:p w:rsidR="009B368A" w:rsidRPr="00B733C7" w:rsidRDefault="009B368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9B368A" w:rsidRPr="00B733C7" w:rsidRDefault="009B368A" w:rsidP="00EE4E2C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3"/>
      </w:tblGrid>
      <w:tr w:rsidR="009B368A" w:rsidRPr="00B733C7">
        <w:tc>
          <w:tcPr>
            <w:tcW w:w="5073" w:type="dxa"/>
          </w:tcPr>
          <w:p w:rsidR="009B368A" w:rsidRPr="00B733C7" w:rsidRDefault="009B368A" w:rsidP="0050378F">
            <w:pPr>
              <w:jc w:val="both"/>
              <w:rPr>
                <w:sz w:val="28"/>
                <w:szCs w:val="28"/>
              </w:rPr>
            </w:pPr>
            <w:r w:rsidRPr="00B733C7">
              <w:rPr>
                <w:sz w:val="28"/>
                <w:szCs w:val="28"/>
              </w:rPr>
              <w:t xml:space="preserve">від   </w:t>
            </w:r>
            <w:r>
              <w:rPr>
                <w:sz w:val="28"/>
                <w:szCs w:val="28"/>
              </w:rPr>
              <w:t>11.04.2016</w:t>
            </w:r>
            <w:r w:rsidRPr="00B733C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103-Р</w:t>
            </w:r>
          </w:p>
        </w:tc>
      </w:tr>
      <w:tr w:rsidR="009B368A" w:rsidRPr="00B733C7">
        <w:tc>
          <w:tcPr>
            <w:tcW w:w="5073" w:type="dxa"/>
          </w:tcPr>
          <w:p w:rsidR="009B368A" w:rsidRPr="00B733C7" w:rsidRDefault="009B368A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9B368A" w:rsidRPr="00B733C7">
        <w:tc>
          <w:tcPr>
            <w:tcW w:w="5073" w:type="dxa"/>
          </w:tcPr>
          <w:p w:rsidR="009B368A" w:rsidRPr="00B733C7" w:rsidRDefault="009B368A" w:rsidP="007D069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B733C7">
              <w:rPr>
                <w:b/>
                <w:bCs/>
                <w:sz w:val="28"/>
                <w:szCs w:val="28"/>
              </w:rPr>
              <w:t xml:space="preserve">Про затвердження заходів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м. Суми, на період до 2017 року </w:t>
            </w:r>
          </w:p>
        </w:tc>
      </w:tr>
    </w:tbl>
    <w:p w:rsidR="009B368A" w:rsidRPr="00B733C7" w:rsidRDefault="009B368A" w:rsidP="00555B8D">
      <w:pPr>
        <w:ind w:firstLine="708"/>
        <w:jc w:val="both"/>
        <w:rPr>
          <w:sz w:val="28"/>
          <w:szCs w:val="28"/>
        </w:rPr>
      </w:pPr>
    </w:p>
    <w:p w:rsidR="009B368A" w:rsidRPr="00B733C7" w:rsidRDefault="009B368A" w:rsidP="00714BC0">
      <w:pPr>
        <w:ind w:firstLine="708"/>
        <w:jc w:val="both"/>
        <w:rPr>
          <w:sz w:val="28"/>
          <w:szCs w:val="28"/>
        </w:rPr>
      </w:pPr>
      <w:r w:rsidRPr="00B733C7">
        <w:rPr>
          <w:sz w:val="28"/>
          <w:szCs w:val="28"/>
        </w:rPr>
        <w:t>Відповідно до постанови Кабінету Міністрів України від 16.12.2015              № 1094 «Про затвердження Комплексної державної програми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інші регіони України, на період до 2017 року», розпорядження голови Сумської обласної державної адміністрації від 23.03.2016 № 141-ОД «Про затвердження заходів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Сумську область, на період до 2017 року», керуючись підпунктом 20 частини четвертої статті 42 Закону України «Про місцеве самоврядування в Україні»:</w:t>
      </w:r>
    </w:p>
    <w:p w:rsidR="009B368A" w:rsidRPr="00B733C7" w:rsidRDefault="009B368A" w:rsidP="00EE4E2C">
      <w:pPr>
        <w:jc w:val="both"/>
        <w:rPr>
          <w:sz w:val="22"/>
          <w:szCs w:val="22"/>
        </w:rPr>
      </w:pPr>
    </w:p>
    <w:p w:rsidR="009B368A" w:rsidRPr="00B733C7" w:rsidRDefault="009B368A" w:rsidP="00CA1786">
      <w:pPr>
        <w:pStyle w:val="ad"/>
        <w:numPr>
          <w:ilvl w:val="0"/>
          <w:numId w:val="2"/>
        </w:numPr>
        <w:tabs>
          <w:tab w:val="left" w:pos="741"/>
          <w:tab w:val="left" w:pos="1134"/>
        </w:tabs>
        <w:ind w:left="0" w:firstLine="735"/>
        <w:jc w:val="both"/>
        <w:rPr>
          <w:sz w:val="28"/>
          <w:szCs w:val="28"/>
        </w:rPr>
      </w:pPr>
      <w:r w:rsidRPr="00B733C7">
        <w:rPr>
          <w:sz w:val="28"/>
          <w:szCs w:val="28"/>
        </w:rPr>
        <w:t>Затвердити заходи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м. Суми, на період до 2017 року (далі – Заходи) (додаються).</w:t>
      </w:r>
    </w:p>
    <w:p w:rsidR="009B368A" w:rsidRPr="00B733C7" w:rsidRDefault="009B368A" w:rsidP="00CA1786">
      <w:pPr>
        <w:pStyle w:val="ad"/>
        <w:numPr>
          <w:ilvl w:val="0"/>
          <w:numId w:val="2"/>
        </w:numPr>
        <w:tabs>
          <w:tab w:val="left" w:pos="741"/>
          <w:tab w:val="left" w:pos="1134"/>
        </w:tabs>
        <w:ind w:left="0" w:firstLine="735"/>
        <w:jc w:val="both"/>
        <w:rPr>
          <w:sz w:val="28"/>
          <w:szCs w:val="28"/>
        </w:rPr>
      </w:pPr>
      <w:r w:rsidRPr="00B733C7">
        <w:rPr>
          <w:sz w:val="28"/>
          <w:szCs w:val="28"/>
        </w:rPr>
        <w:t>Структурним підрозділам Сумської міської ради забезпечити виконання Заходів та інформувати управління соціального захисту населення Сумської міської ради про їх виконання щокварталу до 20 числа місяця останнього в звітному періоді.</w:t>
      </w:r>
    </w:p>
    <w:p w:rsidR="009B368A" w:rsidRPr="00B733C7" w:rsidRDefault="009B368A" w:rsidP="00CA1786">
      <w:pPr>
        <w:pStyle w:val="ad"/>
        <w:numPr>
          <w:ilvl w:val="0"/>
          <w:numId w:val="2"/>
        </w:numPr>
        <w:tabs>
          <w:tab w:val="left" w:pos="741"/>
          <w:tab w:val="left" w:pos="1134"/>
        </w:tabs>
        <w:ind w:left="0" w:firstLine="735"/>
        <w:jc w:val="both"/>
        <w:rPr>
          <w:sz w:val="28"/>
          <w:szCs w:val="28"/>
        </w:rPr>
      </w:pPr>
      <w:r w:rsidRPr="00B733C7">
        <w:rPr>
          <w:sz w:val="28"/>
          <w:szCs w:val="28"/>
        </w:rPr>
        <w:t>Управлінню соціального захисту населення Сумської міської ради (</w:t>
      </w:r>
      <w:proofErr w:type="spellStart"/>
      <w:r w:rsidRPr="00B733C7">
        <w:rPr>
          <w:sz w:val="28"/>
          <w:szCs w:val="28"/>
        </w:rPr>
        <w:t>Масік</w:t>
      </w:r>
      <w:proofErr w:type="spellEnd"/>
      <w:r w:rsidRPr="00B733C7">
        <w:rPr>
          <w:sz w:val="28"/>
          <w:szCs w:val="28"/>
        </w:rPr>
        <w:t xml:space="preserve"> Т.О.) щокварталу до 25 числа місяця останнього в звітному періоді надавати інформацію про виконання розпорядження голови Сумської обласної державної адміністрації від 23.03.2016 № 141-ОД «Про затвердження заходів щодо підтримки, соціальної адаптації та реінтеграції громадян України, які </w:t>
      </w:r>
      <w:r w:rsidRPr="00B733C7">
        <w:rPr>
          <w:sz w:val="28"/>
          <w:szCs w:val="28"/>
        </w:rPr>
        <w:lastRenderedPageBreak/>
        <w:t>переселилися з тимчасово окупованої території України та районів проведення антитерористичної операції в Сумську область, на період до 2017 року» департаменту соціального захисту населення Сумської обласної державної адміністрації.</w:t>
      </w:r>
    </w:p>
    <w:p w:rsidR="009B368A" w:rsidRPr="00B733C7" w:rsidRDefault="009B368A" w:rsidP="003C5A14">
      <w:pPr>
        <w:pStyle w:val="af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733C7">
        <w:rPr>
          <w:sz w:val="28"/>
          <w:szCs w:val="28"/>
        </w:rPr>
        <w:t>Установити, що у разі зміни структури виконавчих органів Сумської міської рад</w:t>
      </w:r>
      <w:r>
        <w:rPr>
          <w:sz w:val="28"/>
          <w:szCs w:val="28"/>
        </w:rPr>
        <w:t>и, відповідальними виконавцями З</w:t>
      </w:r>
      <w:r w:rsidRPr="00B733C7">
        <w:rPr>
          <w:sz w:val="28"/>
          <w:szCs w:val="28"/>
        </w:rPr>
        <w:t>аходів є їх правонаступники.</w:t>
      </w:r>
    </w:p>
    <w:p w:rsidR="009B368A" w:rsidRPr="00B733C7" w:rsidRDefault="009B368A" w:rsidP="003C5A14">
      <w:pPr>
        <w:pStyle w:val="ad"/>
        <w:numPr>
          <w:ilvl w:val="0"/>
          <w:numId w:val="2"/>
        </w:numPr>
        <w:tabs>
          <w:tab w:val="left" w:pos="741"/>
          <w:tab w:val="left" w:pos="1134"/>
        </w:tabs>
        <w:ind w:left="0" w:firstLine="735"/>
        <w:jc w:val="both"/>
        <w:rPr>
          <w:sz w:val="28"/>
          <w:szCs w:val="28"/>
        </w:rPr>
      </w:pPr>
      <w:r w:rsidRPr="00B733C7">
        <w:rPr>
          <w:sz w:val="28"/>
          <w:szCs w:val="28"/>
        </w:rPr>
        <w:t>Визнати таким, що втратило чинність розпорядження міського голови від 28.08.2014 № 163-Р «Про утворення міського штабу з питань соціального забезпечення громадян України, які переміщуються з тимчасово окупованої території та районів проведення антитерористичної операції на територію міста Суми».</w:t>
      </w:r>
    </w:p>
    <w:p w:rsidR="009B368A" w:rsidRPr="00B733C7" w:rsidRDefault="009B368A" w:rsidP="00CA1786">
      <w:pPr>
        <w:pStyle w:val="ad"/>
        <w:numPr>
          <w:ilvl w:val="0"/>
          <w:numId w:val="2"/>
        </w:numPr>
        <w:tabs>
          <w:tab w:val="left" w:pos="741"/>
          <w:tab w:val="left" w:pos="1134"/>
        </w:tabs>
        <w:ind w:left="0" w:firstLine="735"/>
        <w:jc w:val="both"/>
        <w:rPr>
          <w:sz w:val="28"/>
          <w:szCs w:val="28"/>
        </w:rPr>
      </w:pPr>
      <w:r w:rsidRPr="00B733C7">
        <w:rPr>
          <w:sz w:val="28"/>
          <w:szCs w:val="28"/>
        </w:rPr>
        <w:t>Організацію виконання даного розпорядження покласти на заступників міського голови з питань діяльності виконавчих органів ради згідно із розподілом обов’язків.</w:t>
      </w:r>
    </w:p>
    <w:p w:rsidR="009B368A" w:rsidRPr="00B733C7" w:rsidRDefault="009B368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9B368A" w:rsidRPr="00B733C7" w:rsidRDefault="009B368A" w:rsidP="00B22E84">
      <w:pPr>
        <w:tabs>
          <w:tab w:val="left" w:pos="6453"/>
        </w:tabs>
        <w:rPr>
          <w:sz w:val="28"/>
          <w:szCs w:val="28"/>
        </w:rPr>
      </w:pPr>
    </w:p>
    <w:p w:rsidR="009B368A" w:rsidRPr="00B733C7" w:rsidRDefault="009B368A" w:rsidP="00B22E84">
      <w:pPr>
        <w:tabs>
          <w:tab w:val="left" w:pos="6453"/>
        </w:tabs>
        <w:rPr>
          <w:b/>
          <w:bCs/>
          <w:sz w:val="28"/>
          <w:szCs w:val="28"/>
        </w:rPr>
      </w:pPr>
    </w:p>
    <w:p w:rsidR="009B368A" w:rsidRPr="00B733C7" w:rsidRDefault="009B368A" w:rsidP="00B22E84">
      <w:pPr>
        <w:tabs>
          <w:tab w:val="left" w:pos="6453"/>
        </w:tabs>
        <w:rPr>
          <w:b/>
          <w:bCs/>
          <w:sz w:val="28"/>
          <w:szCs w:val="28"/>
        </w:rPr>
      </w:pPr>
    </w:p>
    <w:p w:rsidR="009B368A" w:rsidRPr="00B733C7" w:rsidRDefault="009B368A" w:rsidP="0058389A">
      <w:pPr>
        <w:tabs>
          <w:tab w:val="left" w:pos="6453"/>
        </w:tabs>
        <w:rPr>
          <w:sz w:val="28"/>
          <w:szCs w:val="28"/>
        </w:rPr>
      </w:pPr>
      <w:r w:rsidRPr="00B733C7">
        <w:rPr>
          <w:b/>
          <w:bCs/>
          <w:sz w:val="28"/>
          <w:szCs w:val="28"/>
        </w:rPr>
        <w:t>Міський голова</w:t>
      </w:r>
      <w:r w:rsidRPr="00B733C7">
        <w:rPr>
          <w:b/>
          <w:bCs/>
          <w:sz w:val="28"/>
          <w:szCs w:val="28"/>
        </w:rPr>
        <w:tab/>
      </w:r>
      <w:r w:rsidRPr="00B733C7">
        <w:rPr>
          <w:b/>
          <w:bCs/>
          <w:sz w:val="28"/>
          <w:szCs w:val="28"/>
        </w:rPr>
        <w:tab/>
        <w:t>О.М. Лисенко</w:t>
      </w:r>
    </w:p>
    <w:p w:rsidR="009B368A" w:rsidRPr="00B733C7" w:rsidRDefault="009B368A" w:rsidP="00B22E84">
      <w:pPr>
        <w:tabs>
          <w:tab w:val="left" w:pos="6453"/>
        </w:tabs>
        <w:rPr>
          <w:sz w:val="28"/>
          <w:szCs w:val="28"/>
        </w:rPr>
      </w:pPr>
    </w:p>
    <w:p w:rsidR="009B368A" w:rsidRPr="00B733C7" w:rsidRDefault="009B368A" w:rsidP="00B22E84">
      <w:pPr>
        <w:tabs>
          <w:tab w:val="left" w:pos="6453"/>
        </w:tabs>
        <w:rPr>
          <w:sz w:val="28"/>
          <w:szCs w:val="28"/>
        </w:rPr>
      </w:pPr>
    </w:p>
    <w:p w:rsidR="009B368A" w:rsidRPr="00B733C7" w:rsidRDefault="009B368A" w:rsidP="00B22E84">
      <w:pPr>
        <w:tabs>
          <w:tab w:val="left" w:pos="6453"/>
        </w:tabs>
        <w:rPr>
          <w:sz w:val="28"/>
          <w:szCs w:val="28"/>
        </w:rPr>
      </w:pPr>
    </w:p>
    <w:p w:rsidR="009B368A" w:rsidRPr="00B733C7" w:rsidRDefault="009B368A" w:rsidP="00B22E84">
      <w:pPr>
        <w:pBdr>
          <w:bottom w:val="single" w:sz="12" w:space="1" w:color="auto"/>
        </w:pBdr>
        <w:tabs>
          <w:tab w:val="left" w:pos="6453"/>
        </w:tabs>
      </w:pPr>
      <w:proofErr w:type="spellStart"/>
      <w:r w:rsidRPr="00B733C7">
        <w:t>Масік</w:t>
      </w:r>
      <w:proofErr w:type="spellEnd"/>
      <w:r w:rsidRPr="00B733C7">
        <w:t xml:space="preserve"> 604446</w:t>
      </w:r>
    </w:p>
    <w:p w:rsidR="009B368A" w:rsidRPr="00B733C7" w:rsidRDefault="009B368A" w:rsidP="00B22E84">
      <w:pPr>
        <w:tabs>
          <w:tab w:val="left" w:pos="6453"/>
        </w:tabs>
      </w:pPr>
      <w:r w:rsidRPr="00B733C7">
        <w:t>Розіслати: за списком розсилки</w:t>
      </w:r>
    </w:p>
    <w:p w:rsidR="009B368A" w:rsidRPr="00B733C7" w:rsidRDefault="009B368A" w:rsidP="00CC10A5">
      <w:pPr>
        <w:tabs>
          <w:tab w:val="left" w:pos="6840"/>
        </w:tabs>
        <w:rPr>
          <w:sz w:val="28"/>
          <w:szCs w:val="28"/>
        </w:rPr>
      </w:pPr>
      <w:r w:rsidRPr="00B733C7">
        <w:t xml:space="preserve"> </w:t>
      </w:r>
    </w:p>
    <w:p w:rsidR="009B368A" w:rsidRPr="00B733C7" w:rsidRDefault="009B368A" w:rsidP="00CC10A5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CC10A5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CC10A5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F049E3" w:rsidP="003E0000">
      <w:pPr>
        <w:tabs>
          <w:tab w:val="left" w:pos="6840"/>
        </w:tabs>
        <w:rPr>
          <w:sz w:val="28"/>
          <w:szCs w:val="28"/>
        </w:rPr>
      </w:pPr>
      <w:r>
        <w:rPr>
          <w:noProof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.5pt;margin-top:-10.8pt;width:231.7pt;height:74.55pt;z-index:1" stroked="f">
            <v:textbox style="mso-next-textbox:#_x0000_s1026">
              <w:txbxContent>
                <w:p w:rsidR="009B368A" w:rsidRPr="00933164" w:rsidRDefault="009B368A" w:rsidP="003101DC">
                  <w:pPr>
                    <w:jc w:val="center"/>
                  </w:pPr>
                  <w:r w:rsidRPr="00933164">
                    <w:t>Додаток</w:t>
                  </w:r>
                </w:p>
                <w:p w:rsidR="009B368A" w:rsidRPr="00CD1C1E" w:rsidRDefault="009B368A" w:rsidP="00331914">
                  <w:pPr>
                    <w:ind w:left="284"/>
                    <w:jc w:val="both"/>
                  </w:pPr>
                  <w:r w:rsidRPr="00CD1C1E">
                    <w:t xml:space="preserve">до </w:t>
                  </w:r>
                  <w:r>
                    <w:t xml:space="preserve">розпорядження міського голови </w:t>
                  </w:r>
                </w:p>
                <w:p w:rsidR="009B368A" w:rsidRPr="00CD1C1E" w:rsidRDefault="009B368A" w:rsidP="00331914">
                  <w:pPr>
                    <w:widowControl w:val="0"/>
                    <w:tabs>
                      <w:tab w:val="left" w:pos="566"/>
                    </w:tabs>
                    <w:autoSpaceDE w:val="0"/>
                    <w:autoSpaceDN w:val="0"/>
                    <w:adjustRightInd w:val="0"/>
                    <w:ind w:firstLine="284"/>
                    <w:rPr>
                      <w:b/>
                      <w:bCs/>
                    </w:rPr>
                  </w:pPr>
                  <w:r>
                    <w:t xml:space="preserve">від                     2016 року №       - </w:t>
                  </w:r>
                  <w:r w:rsidRPr="00CD1C1E">
                    <w:t>Р</w:t>
                  </w:r>
                  <w:r w:rsidRPr="00CD1C1E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F049E3" w:rsidP="003E0000">
      <w:pPr>
        <w:tabs>
          <w:tab w:val="left" w:pos="6840"/>
        </w:tabs>
        <w:rPr>
          <w:sz w:val="28"/>
          <w:szCs w:val="28"/>
        </w:rPr>
      </w:pPr>
      <w:r>
        <w:rPr>
          <w:noProof/>
          <w:lang w:val="ru-RU"/>
        </w:rPr>
        <w:pict>
          <v:shape id="_x0000_s1027" type="#_x0000_t202" style="position:absolute;margin-left:217.95pt;margin-top:10.65pt;width:214.7pt;height:52.45pt;z-index:2" stroked="f">
            <v:textbox style="mso-next-textbox:#_x0000_s1027">
              <w:txbxContent>
                <w:p w:rsidR="009B368A" w:rsidRDefault="009B368A" w:rsidP="003101DC">
                  <w:pPr>
                    <w:jc w:val="center"/>
                  </w:pPr>
                  <w:r>
                    <w:t>ЗАТВЕРДЖЕНО</w:t>
                  </w:r>
                </w:p>
                <w:p w:rsidR="009B368A" w:rsidRPr="00CD1C1E" w:rsidRDefault="009B368A" w:rsidP="00331914">
                  <w:pPr>
                    <w:jc w:val="both"/>
                  </w:pPr>
                  <w:r>
                    <w:t xml:space="preserve">розпорядження міського голови </w:t>
                  </w:r>
                  <w:r w:rsidRPr="00CD1C1E">
                    <w:t xml:space="preserve"> </w:t>
                  </w:r>
                </w:p>
                <w:p w:rsidR="009B368A" w:rsidRPr="00CD1C1E" w:rsidRDefault="009B368A" w:rsidP="0033191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t xml:space="preserve">від                   2016 року №        - </w:t>
                  </w:r>
                  <w:r w:rsidRPr="00CD1C1E">
                    <w:t>Р</w:t>
                  </w:r>
                  <w:r w:rsidRPr="00CD1C1E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9B368A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2F1F43" w:rsidRPr="00B733C7" w:rsidRDefault="002F1F43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31914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 w:rsidRPr="00B733C7">
        <w:rPr>
          <w:b/>
          <w:bCs/>
          <w:sz w:val="28"/>
          <w:szCs w:val="28"/>
        </w:rPr>
        <w:t xml:space="preserve">Заходи </w:t>
      </w:r>
    </w:p>
    <w:p w:rsidR="009B368A" w:rsidRPr="00B733C7" w:rsidRDefault="009B368A" w:rsidP="00331914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 w:rsidRPr="00B733C7">
        <w:rPr>
          <w:b/>
          <w:bCs/>
          <w:sz w:val="28"/>
          <w:szCs w:val="28"/>
        </w:rPr>
        <w:t>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м. Суми, на період до 2017 року</w:t>
      </w: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tbl>
      <w:tblPr>
        <w:tblW w:w="10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74"/>
        <w:gridCol w:w="1827"/>
        <w:gridCol w:w="2249"/>
      </w:tblGrid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374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Найменування заходу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Відповідальні за виконання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облік внутрішньо переміщених осіб шляхом ведення єдиної інформаційної бази даних щодо розміщення, працевлаштування, рівня освіти, спеціалізації за професійною освітою та потреб і намірів переселених громадян 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постійно,</w:t>
            </w:r>
          </w:p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за наявності програмного забезпечення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Розробити пропозиції щодо механізму оплати вартості комунальних послуг за тарифами для побутових споживачів у разі тимчасового розміщення переселених громадян для проживання в офісних приміщеннях, санаторних та оздоровчих закладах, дитячих закладах оздоровлення та відпочинку</w:t>
            </w:r>
          </w:p>
        </w:tc>
        <w:tc>
          <w:tcPr>
            <w:tcW w:w="1827" w:type="dxa"/>
            <w:vAlign w:val="center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у разі надання    внутрішньо</w:t>
            </w:r>
          </w:p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переміщеним особам приміщення для тимчасового проживання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інфраструктури міста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Забезпечити першочергове задоволення потреб найбільш незахищених категорій громадян з числа внутрішньо переміщених осіб (діти, вагітні жінки, інваліди, особи похилого віку)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населення, управління освіти і науки, відділ охорони здоров’я Сумської міської ради</w:t>
            </w:r>
          </w:p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68A" w:rsidRPr="00B733C7">
        <w:tc>
          <w:tcPr>
            <w:tcW w:w="10018" w:type="dxa"/>
            <w:gridSpan w:val="4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Продовження додатка 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Своєчасно виявляти факти стигматизації внутрішньо переміщених осіб, проводити інформаційно-освітні та публічні заходи відповідного змісту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населення, управління освіти і науки, Сумської міської ради за участю громадських організацій 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Сприяти створенню умов для розвитку самоорганізації та взаємодопомоги внутрішньо переміщених осіб через взаємодію з громадськими об’єднаннями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комунікацій та інформаційної політики Сумської міської ради за участі громадських об’єднань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Сприяти залученню внутрішньо переміщених осіб до місцевого самоуправління в місцях їх компактного проживання; заохочення створення органів самоорганізації населення та залучення їх до життя міста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2016-2017 роки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комунікацій та інформаційної політики Сумської міської ради за участі громадських об’єднань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Сприяти вирішенню питання щодо надання матеріальної допомоги на переїзд, вирішення житлових питань, облаштування внутрішньо переміщених осіб у місцях тимчасового переселення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2016-2017 роки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інфраструктури міста, управління соціального захисту населення Сумської міської ради 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Вживати заходів для створення соціального житлового фонду (гуртожитки) для надання в                      оренду  внутрішньо  переміщеним  особам 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2016-2017 роки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інфраструктури міста Сумської міської ради</w:t>
            </w:r>
          </w:p>
        </w:tc>
      </w:tr>
      <w:tr w:rsidR="009B368A" w:rsidRPr="00B733C7">
        <w:tc>
          <w:tcPr>
            <w:tcW w:w="10018" w:type="dxa"/>
            <w:gridSpan w:val="4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Продовження додатка 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6F3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tabs>
                <w:tab w:val="left" w:pos="68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на пільгових умовах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Опрацювати питання та вжити заходів щодо фінансування розвитку інфраструктури міста з державного бюджету та міського бюджету за умови виділення земельних ділянок під будівництво житла внутрішньо переміщеним особам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за наявності виділення земельних ділянок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фінансів, економіки та бюджетних відносин, департамент інфраструктури міста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Вжити заходів для резервування територій під житлове будівництво, у тому числі для розміщення доступного і соціального житла та об’єктів молодіжного житлового будівництва при розробленні та оновленні генерального плану міста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містобудування та земельних відносин Сумської міської ради 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Проводити інформаційно-роз’яснювальні заходи і консультації з питань надання соціальної підтримки та соціальних послуг за місцем проживання внутрішньо переміщених осіб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Сумської міської ради, Сумський міський центр соціальних служб для сім’ї, дітей та молоді 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надання усіх видів державної соціальної допомоги внутрішньо переміщеним особам відповідно до вимог чинного законодавства 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соціального захисту населення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Забезпечити вільний та безперешкодний доступ внутрішньо переміщених осіб до безкоштовних освітніх послуг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освіти і науки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Проводити заходи за участю дітей внутрішньо переміщених осіб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Відділ у справах сім’ї, молоді та спорту, управління освіти і науки, </w:t>
            </w: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відділ культури та туризму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Забезпечити безкоштовне відвідування театрально-видовищних закладів внутрішньо переміщеними особами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Відділ культури та туризму Сумської міської ради 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пільгове обслуговування внутрішньо переміщених осіб  бібліотечними закладами, в тому числі безкоштовним доступом до мережі Інтернет з метою пошуку потрібної інформації щодо правової допомоги  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 культури та туризму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Забезпечити безпосередню участь внутрішньо переміщених осіб у плануванні та організації їх повернення до покинутих місць проживання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2016-2017 роки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Департамент інфраструктури міста, відділ логістики та зв’язку Сумської міської ради за участю громадських об’єднань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Проводити заходи, спрямовані на творчий розвиток молоді з числа внутрішньо переміщених осіб і забезпечення їх змістовного дозвілля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Відділ культури та туризму, відділ </w:t>
            </w: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справах сім’ї, молоді та спорту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Вживати заходів щодо додаткового фінансування для забезпечення: медичної допомоги внутрішньо переміщеним особам з числа груп диспансерного обліку за місцем їх фактичного проживання; надання ліків декретованим групам населення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Відділ охорони </w:t>
            </w:r>
            <w:proofErr w:type="spellStart"/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986F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я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pStyle w:val="ae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Забезпечити надання медичної та психологічної допомоги внутрішньо переміщеним особам, здійснення превентивних заходів з метою запобігання погіршенню фізичного та психічного здоров’я переселених громадян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Відділ охорони </w:t>
            </w:r>
            <w:proofErr w:type="spellStart"/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986F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я Сумської міської ради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jc w:val="both"/>
              <w:rPr>
                <w:sz w:val="28"/>
                <w:szCs w:val="28"/>
              </w:rPr>
            </w:pPr>
            <w:r w:rsidRPr="00986F33">
              <w:rPr>
                <w:sz w:val="28"/>
                <w:szCs w:val="28"/>
              </w:rPr>
              <w:t xml:space="preserve">Проводити роботу (із залученням громадських та волонтерських </w:t>
            </w:r>
            <w:r w:rsidRPr="00986F33">
              <w:rPr>
                <w:sz w:val="28"/>
                <w:szCs w:val="28"/>
              </w:rPr>
              <w:lastRenderedPageBreak/>
              <w:t>організацій) з надання психологічної, соціально-медичної та соціально-педагогічної допомоги внутрішньо переміщеним особам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рік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 xml:space="preserve">Сумський міський центр </w:t>
            </w:r>
            <w:r w:rsidRPr="00986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соціальних служб для сім’ї, дітей та молоді</w:t>
            </w:r>
          </w:p>
        </w:tc>
      </w:tr>
      <w:tr w:rsidR="009B368A" w:rsidRPr="00B733C7">
        <w:tc>
          <w:tcPr>
            <w:tcW w:w="568" w:type="dxa"/>
          </w:tcPr>
          <w:p w:rsidR="009B368A" w:rsidRPr="00986F33" w:rsidRDefault="009B368A" w:rsidP="00986F33">
            <w:pPr>
              <w:pStyle w:val="ad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9B368A" w:rsidRPr="00986F33" w:rsidRDefault="009B368A" w:rsidP="00986F33">
            <w:pPr>
              <w:jc w:val="both"/>
              <w:rPr>
                <w:sz w:val="28"/>
                <w:szCs w:val="28"/>
              </w:rPr>
            </w:pPr>
            <w:r w:rsidRPr="00986F33">
              <w:rPr>
                <w:sz w:val="28"/>
                <w:szCs w:val="28"/>
              </w:rPr>
              <w:t>Здійснювати облік наявної заборгованості з виплати заробітної плати, пенсій та інших соціальних виплат перед внутрішньо переміщеними особами</w:t>
            </w:r>
          </w:p>
        </w:tc>
        <w:tc>
          <w:tcPr>
            <w:tcW w:w="1827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2249" w:type="dxa"/>
          </w:tcPr>
          <w:p w:rsidR="009B368A" w:rsidRPr="00986F33" w:rsidRDefault="009B368A" w:rsidP="00986F33">
            <w:pPr>
              <w:pStyle w:val="ae"/>
              <w:tabs>
                <w:tab w:val="left" w:pos="540"/>
                <w:tab w:val="left" w:pos="720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захисту населення Сумської міської ради </w:t>
            </w:r>
          </w:p>
        </w:tc>
      </w:tr>
    </w:tbl>
    <w:p w:rsidR="009B368A" w:rsidRPr="00B733C7" w:rsidRDefault="009B368A" w:rsidP="00331914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  <w:r w:rsidRPr="00B733C7">
        <w:rPr>
          <w:sz w:val="28"/>
          <w:szCs w:val="28"/>
        </w:rPr>
        <w:t xml:space="preserve"> </w:t>
      </w: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  <w:r w:rsidRPr="00B733C7">
        <w:rPr>
          <w:sz w:val="28"/>
          <w:szCs w:val="28"/>
        </w:rPr>
        <w:t xml:space="preserve">Начальник управління соціального </w:t>
      </w: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  <w:r w:rsidRPr="00B733C7">
        <w:rPr>
          <w:sz w:val="28"/>
          <w:szCs w:val="28"/>
        </w:rPr>
        <w:t xml:space="preserve">захисту населення Сумської міської ради </w:t>
      </w:r>
      <w:r w:rsidRPr="00B733C7">
        <w:rPr>
          <w:sz w:val="28"/>
          <w:szCs w:val="28"/>
        </w:rPr>
        <w:tab/>
      </w:r>
      <w:r w:rsidRPr="00B733C7">
        <w:rPr>
          <w:sz w:val="28"/>
          <w:szCs w:val="28"/>
        </w:rPr>
        <w:tab/>
        <w:t xml:space="preserve">Т.О. </w:t>
      </w:r>
      <w:proofErr w:type="spellStart"/>
      <w:r w:rsidRPr="00B733C7">
        <w:rPr>
          <w:sz w:val="28"/>
          <w:szCs w:val="28"/>
        </w:rPr>
        <w:t>Масік</w:t>
      </w:r>
      <w:proofErr w:type="spellEnd"/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B733C7" w:rsidRDefault="009B368A" w:rsidP="003E0000">
      <w:pPr>
        <w:tabs>
          <w:tab w:val="left" w:pos="6840"/>
        </w:tabs>
        <w:rPr>
          <w:sz w:val="28"/>
          <w:szCs w:val="28"/>
        </w:rPr>
      </w:pPr>
    </w:p>
    <w:p w:rsidR="009B368A" w:rsidRPr="003B67D5" w:rsidRDefault="009B368A" w:rsidP="009925F8">
      <w:pPr>
        <w:tabs>
          <w:tab w:val="left" w:pos="6453"/>
        </w:tabs>
        <w:rPr>
          <w:sz w:val="28"/>
          <w:szCs w:val="28"/>
        </w:rPr>
      </w:pPr>
      <w:bookmarkStart w:id="0" w:name="_GoBack"/>
      <w:bookmarkEnd w:id="0"/>
    </w:p>
    <w:sectPr w:rsidR="009B368A" w:rsidRPr="003B67D5" w:rsidSect="00E66B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E3" w:rsidRDefault="00F049E3">
      <w:r>
        <w:separator/>
      </w:r>
    </w:p>
  </w:endnote>
  <w:endnote w:type="continuationSeparator" w:id="0">
    <w:p w:rsidR="00F049E3" w:rsidRDefault="00F0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E3" w:rsidRDefault="00F049E3">
      <w:r>
        <w:separator/>
      </w:r>
    </w:p>
  </w:footnote>
  <w:footnote w:type="continuationSeparator" w:id="0">
    <w:p w:rsidR="00F049E3" w:rsidRDefault="00F0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8A" w:rsidRDefault="009B368A">
    <w:pPr>
      <w:pStyle w:val="a6"/>
      <w:jc w:val="center"/>
    </w:pPr>
    <w:r>
      <w:t xml:space="preserve"> </w:t>
    </w:r>
  </w:p>
  <w:p w:rsidR="009B368A" w:rsidRDefault="009B368A" w:rsidP="003413F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E118B"/>
    <w:multiLevelType w:val="hybridMultilevel"/>
    <w:tmpl w:val="E390A5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B5F"/>
    <w:multiLevelType w:val="hybridMultilevel"/>
    <w:tmpl w:val="F6B2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9244E"/>
    <w:multiLevelType w:val="multilevel"/>
    <w:tmpl w:val="FFB6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0684EDD"/>
    <w:multiLevelType w:val="hybridMultilevel"/>
    <w:tmpl w:val="E1062DA0"/>
    <w:lvl w:ilvl="0" w:tplc="DD82702C">
      <w:start w:val="1"/>
      <w:numFmt w:val="decimal"/>
      <w:lvlText w:val="%1."/>
      <w:lvlJc w:val="left"/>
      <w:pPr>
        <w:ind w:left="109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E84"/>
    <w:rsid w:val="0001679C"/>
    <w:rsid w:val="00020715"/>
    <w:rsid w:val="000276A7"/>
    <w:rsid w:val="0003074F"/>
    <w:rsid w:val="00032EA3"/>
    <w:rsid w:val="0005336B"/>
    <w:rsid w:val="00053CF4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F1E8D"/>
    <w:rsid w:val="001023D4"/>
    <w:rsid w:val="001025EC"/>
    <w:rsid w:val="001143BF"/>
    <w:rsid w:val="00117F03"/>
    <w:rsid w:val="00132C21"/>
    <w:rsid w:val="001556FE"/>
    <w:rsid w:val="001561E8"/>
    <w:rsid w:val="001626A7"/>
    <w:rsid w:val="001633CA"/>
    <w:rsid w:val="001861B2"/>
    <w:rsid w:val="0018641B"/>
    <w:rsid w:val="00186EB1"/>
    <w:rsid w:val="00193382"/>
    <w:rsid w:val="00193C09"/>
    <w:rsid w:val="001A0E63"/>
    <w:rsid w:val="001A42C2"/>
    <w:rsid w:val="001A69C2"/>
    <w:rsid w:val="001B29AC"/>
    <w:rsid w:val="001B4E32"/>
    <w:rsid w:val="001D6A4D"/>
    <w:rsid w:val="001F0C8B"/>
    <w:rsid w:val="001F132C"/>
    <w:rsid w:val="001F585D"/>
    <w:rsid w:val="00205FAC"/>
    <w:rsid w:val="00207FC8"/>
    <w:rsid w:val="00210DA1"/>
    <w:rsid w:val="002502A4"/>
    <w:rsid w:val="00252F60"/>
    <w:rsid w:val="00257E5D"/>
    <w:rsid w:val="002656BB"/>
    <w:rsid w:val="0027518F"/>
    <w:rsid w:val="00281F04"/>
    <w:rsid w:val="00285F3D"/>
    <w:rsid w:val="0029072E"/>
    <w:rsid w:val="0029657B"/>
    <w:rsid w:val="002A02B8"/>
    <w:rsid w:val="002B5CFD"/>
    <w:rsid w:val="002B7CEE"/>
    <w:rsid w:val="002C3C9E"/>
    <w:rsid w:val="002D0493"/>
    <w:rsid w:val="002E36D2"/>
    <w:rsid w:val="002E7C32"/>
    <w:rsid w:val="002F1F43"/>
    <w:rsid w:val="00302491"/>
    <w:rsid w:val="003101DC"/>
    <w:rsid w:val="00313B3F"/>
    <w:rsid w:val="00325CCB"/>
    <w:rsid w:val="00331914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B67D5"/>
    <w:rsid w:val="003C1F61"/>
    <w:rsid w:val="003C5A14"/>
    <w:rsid w:val="003D40E0"/>
    <w:rsid w:val="003E0000"/>
    <w:rsid w:val="003E0295"/>
    <w:rsid w:val="003E4271"/>
    <w:rsid w:val="003F19F7"/>
    <w:rsid w:val="003F6AF3"/>
    <w:rsid w:val="004002FA"/>
    <w:rsid w:val="00403CE6"/>
    <w:rsid w:val="0043703A"/>
    <w:rsid w:val="00440080"/>
    <w:rsid w:val="00440222"/>
    <w:rsid w:val="004572BD"/>
    <w:rsid w:val="00474F7A"/>
    <w:rsid w:val="004A2610"/>
    <w:rsid w:val="004B40AA"/>
    <w:rsid w:val="004D2733"/>
    <w:rsid w:val="004D2D63"/>
    <w:rsid w:val="004E4911"/>
    <w:rsid w:val="004F0EF7"/>
    <w:rsid w:val="004F2201"/>
    <w:rsid w:val="0050378F"/>
    <w:rsid w:val="0050395B"/>
    <w:rsid w:val="00506E91"/>
    <w:rsid w:val="0050769A"/>
    <w:rsid w:val="005157EF"/>
    <w:rsid w:val="005177CC"/>
    <w:rsid w:val="0052224A"/>
    <w:rsid w:val="00526A8E"/>
    <w:rsid w:val="00526C05"/>
    <w:rsid w:val="00526D4A"/>
    <w:rsid w:val="00527E2A"/>
    <w:rsid w:val="005316A0"/>
    <w:rsid w:val="00544B0E"/>
    <w:rsid w:val="00555B8D"/>
    <w:rsid w:val="00572738"/>
    <w:rsid w:val="005828C5"/>
    <w:rsid w:val="0058389A"/>
    <w:rsid w:val="00585A6A"/>
    <w:rsid w:val="00587C5F"/>
    <w:rsid w:val="00594087"/>
    <w:rsid w:val="00595B24"/>
    <w:rsid w:val="005963B3"/>
    <w:rsid w:val="005A0D19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976EA"/>
    <w:rsid w:val="006A3159"/>
    <w:rsid w:val="006A5008"/>
    <w:rsid w:val="006B1986"/>
    <w:rsid w:val="006B41D9"/>
    <w:rsid w:val="006D08CB"/>
    <w:rsid w:val="006E0643"/>
    <w:rsid w:val="006E1611"/>
    <w:rsid w:val="006E3625"/>
    <w:rsid w:val="006E4A30"/>
    <w:rsid w:val="006E5D4F"/>
    <w:rsid w:val="00714BC0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5584C"/>
    <w:rsid w:val="007652D6"/>
    <w:rsid w:val="0077467E"/>
    <w:rsid w:val="0079327B"/>
    <w:rsid w:val="00794561"/>
    <w:rsid w:val="00795AAA"/>
    <w:rsid w:val="007A4207"/>
    <w:rsid w:val="007B64F2"/>
    <w:rsid w:val="007B6C1B"/>
    <w:rsid w:val="007C13CA"/>
    <w:rsid w:val="007C425F"/>
    <w:rsid w:val="007D0693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85630"/>
    <w:rsid w:val="00886369"/>
    <w:rsid w:val="00890BA6"/>
    <w:rsid w:val="00890BF0"/>
    <w:rsid w:val="008933E8"/>
    <w:rsid w:val="008A1E91"/>
    <w:rsid w:val="008D4E0E"/>
    <w:rsid w:val="008E0BDE"/>
    <w:rsid w:val="008E1F4C"/>
    <w:rsid w:val="008E5899"/>
    <w:rsid w:val="0090513D"/>
    <w:rsid w:val="009117A7"/>
    <w:rsid w:val="00921926"/>
    <w:rsid w:val="00931D90"/>
    <w:rsid w:val="00933164"/>
    <w:rsid w:val="00933B2E"/>
    <w:rsid w:val="00944FFE"/>
    <w:rsid w:val="00976912"/>
    <w:rsid w:val="00977052"/>
    <w:rsid w:val="0098444F"/>
    <w:rsid w:val="00986F33"/>
    <w:rsid w:val="00991B2F"/>
    <w:rsid w:val="009925F8"/>
    <w:rsid w:val="009929FC"/>
    <w:rsid w:val="009A3B19"/>
    <w:rsid w:val="009A6B4F"/>
    <w:rsid w:val="009B2470"/>
    <w:rsid w:val="009B368A"/>
    <w:rsid w:val="009B4CC4"/>
    <w:rsid w:val="009C6A47"/>
    <w:rsid w:val="009D43F9"/>
    <w:rsid w:val="009D6A0B"/>
    <w:rsid w:val="009E0586"/>
    <w:rsid w:val="00A10907"/>
    <w:rsid w:val="00A21E12"/>
    <w:rsid w:val="00A31F25"/>
    <w:rsid w:val="00A445FE"/>
    <w:rsid w:val="00A45D60"/>
    <w:rsid w:val="00A510BC"/>
    <w:rsid w:val="00A51D0F"/>
    <w:rsid w:val="00A6170C"/>
    <w:rsid w:val="00A65C46"/>
    <w:rsid w:val="00A77ABF"/>
    <w:rsid w:val="00A91E91"/>
    <w:rsid w:val="00A93F9B"/>
    <w:rsid w:val="00A9472A"/>
    <w:rsid w:val="00AB1AA2"/>
    <w:rsid w:val="00AB6555"/>
    <w:rsid w:val="00AD1127"/>
    <w:rsid w:val="00AE04F8"/>
    <w:rsid w:val="00AE120D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33C7"/>
    <w:rsid w:val="00B87E12"/>
    <w:rsid w:val="00B9548E"/>
    <w:rsid w:val="00B95BA5"/>
    <w:rsid w:val="00BA2698"/>
    <w:rsid w:val="00BA5955"/>
    <w:rsid w:val="00BB1625"/>
    <w:rsid w:val="00BB7D09"/>
    <w:rsid w:val="00BD6898"/>
    <w:rsid w:val="00BE34E4"/>
    <w:rsid w:val="00C0115A"/>
    <w:rsid w:val="00C22EFE"/>
    <w:rsid w:val="00C25A87"/>
    <w:rsid w:val="00C33CDE"/>
    <w:rsid w:val="00C4420B"/>
    <w:rsid w:val="00C503BB"/>
    <w:rsid w:val="00C53975"/>
    <w:rsid w:val="00C5585A"/>
    <w:rsid w:val="00C55DE9"/>
    <w:rsid w:val="00C634CE"/>
    <w:rsid w:val="00C672D7"/>
    <w:rsid w:val="00C7497F"/>
    <w:rsid w:val="00C750EC"/>
    <w:rsid w:val="00C85205"/>
    <w:rsid w:val="00C956FB"/>
    <w:rsid w:val="00CA1786"/>
    <w:rsid w:val="00CC10A5"/>
    <w:rsid w:val="00CC1DF9"/>
    <w:rsid w:val="00CD1C1E"/>
    <w:rsid w:val="00CE0F7A"/>
    <w:rsid w:val="00D04DD8"/>
    <w:rsid w:val="00D06A87"/>
    <w:rsid w:val="00D11726"/>
    <w:rsid w:val="00D129F0"/>
    <w:rsid w:val="00D222F1"/>
    <w:rsid w:val="00D32905"/>
    <w:rsid w:val="00D3330C"/>
    <w:rsid w:val="00D45658"/>
    <w:rsid w:val="00D52B34"/>
    <w:rsid w:val="00D56CD5"/>
    <w:rsid w:val="00D63E7D"/>
    <w:rsid w:val="00D655DA"/>
    <w:rsid w:val="00D80B9B"/>
    <w:rsid w:val="00D8108C"/>
    <w:rsid w:val="00D81921"/>
    <w:rsid w:val="00D819F9"/>
    <w:rsid w:val="00D82AB3"/>
    <w:rsid w:val="00D8302D"/>
    <w:rsid w:val="00D903A5"/>
    <w:rsid w:val="00D91DB4"/>
    <w:rsid w:val="00D93011"/>
    <w:rsid w:val="00DB121B"/>
    <w:rsid w:val="00DB2596"/>
    <w:rsid w:val="00DD691F"/>
    <w:rsid w:val="00DE31DE"/>
    <w:rsid w:val="00DE7A8D"/>
    <w:rsid w:val="00DF5E73"/>
    <w:rsid w:val="00E1753F"/>
    <w:rsid w:val="00E235C4"/>
    <w:rsid w:val="00E255E4"/>
    <w:rsid w:val="00E27D12"/>
    <w:rsid w:val="00E31F12"/>
    <w:rsid w:val="00E44695"/>
    <w:rsid w:val="00E45B0B"/>
    <w:rsid w:val="00E4792A"/>
    <w:rsid w:val="00E66BD4"/>
    <w:rsid w:val="00E66D49"/>
    <w:rsid w:val="00E947C4"/>
    <w:rsid w:val="00E96BFF"/>
    <w:rsid w:val="00EA1573"/>
    <w:rsid w:val="00EA247C"/>
    <w:rsid w:val="00EA72A8"/>
    <w:rsid w:val="00EE436F"/>
    <w:rsid w:val="00EE4E2C"/>
    <w:rsid w:val="00EE64F0"/>
    <w:rsid w:val="00EF4ABB"/>
    <w:rsid w:val="00F02567"/>
    <w:rsid w:val="00F049E3"/>
    <w:rsid w:val="00F11816"/>
    <w:rsid w:val="00F40707"/>
    <w:rsid w:val="00F50724"/>
    <w:rsid w:val="00F53775"/>
    <w:rsid w:val="00F65C24"/>
    <w:rsid w:val="00F7056F"/>
    <w:rsid w:val="00F80132"/>
    <w:rsid w:val="00F828E5"/>
    <w:rsid w:val="00F8612C"/>
    <w:rsid w:val="00F87740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9A33B19-81DF-466B-83BE-4377B17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E84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10B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437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A510BC"/>
    <w:rPr>
      <w:rFonts w:ascii="Cambria" w:hAnsi="Cambria" w:cs="Cambria"/>
      <w:b/>
      <w:bCs/>
      <w:color w:val="4F81BD"/>
      <w:sz w:val="24"/>
      <w:szCs w:val="24"/>
      <w:lang w:val="uk-UA"/>
    </w:rPr>
  </w:style>
  <w:style w:type="character" w:customStyle="1" w:styleId="50">
    <w:name w:val="Заголовок 5 Знак"/>
    <w:link w:val="5"/>
    <w:uiPriority w:val="9"/>
    <w:semiHidden/>
    <w:rsid w:val="005D4377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styleId="a3">
    <w:name w:val="Table Grid"/>
    <w:basedOn w:val="a1"/>
    <w:uiPriority w:val="99"/>
    <w:rsid w:val="00EE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2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4377"/>
    <w:rPr>
      <w:sz w:val="0"/>
      <w:szCs w:val="0"/>
      <w:lang w:val="uk-UA"/>
    </w:rPr>
  </w:style>
  <w:style w:type="paragraph" w:styleId="a6">
    <w:name w:val="header"/>
    <w:basedOn w:val="a"/>
    <w:link w:val="a7"/>
    <w:uiPriority w:val="99"/>
    <w:rsid w:val="00E96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256D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E96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D4377"/>
    <w:rPr>
      <w:sz w:val="24"/>
      <w:szCs w:val="24"/>
      <w:lang w:val="uk-UA"/>
    </w:rPr>
  </w:style>
  <w:style w:type="character" w:styleId="aa">
    <w:name w:val="page number"/>
    <w:basedOn w:val="a0"/>
    <w:uiPriority w:val="99"/>
    <w:rsid w:val="00E96BFF"/>
  </w:style>
  <w:style w:type="paragraph" w:styleId="ab">
    <w:name w:val="Body Text Indent"/>
    <w:basedOn w:val="a"/>
    <w:link w:val="ac"/>
    <w:uiPriority w:val="99"/>
    <w:rsid w:val="0058389A"/>
    <w:pPr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58389A"/>
    <w:rPr>
      <w:sz w:val="28"/>
      <w:szCs w:val="28"/>
      <w:lang w:val="uk-UA"/>
    </w:rPr>
  </w:style>
  <w:style w:type="paragraph" w:styleId="ad">
    <w:name w:val="List Paragraph"/>
    <w:basedOn w:val="a"/>
    <w:uiPriority w:val="99"/>
    <w:qFormat/>
    <w:rsid w:val="00714BC0"/>
    <w:pPr>
      <w:ind w:left="720"/>
    </w:pPr>
  </w:style>
  <w:style w:type="paragraph" w:customStyle="1" w:styleId="ae">
    <w:name w:val="Нормальний текст"/>
    <w:basedOn w:val="a"/>
    <w:uiPriority w:val="99"/>
    <w:rsid w:val="00E255E4"/>
    <w:pPr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rvts0">
    <w:name w:val="rvts0"/>
    <w:basedOn w:val="a0"/>
    <w:uiPriority w:val="99"/>
    <w:rsid w:val="00E255E4"/>
  </w:style>
  <w:style w:type="paragraph" w:styleId="af">
    <w:name w:val="Body Text"/>
    <w:basedOn w:val="a"/>
    <w:link w:val="af0"/>
    <w:uiPriority w:val="99"/>
    <w:rsid w:val="003C5A14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C5A14"/>
    <w:rPr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9925F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925F8"/>
    <w:rPr>
      <w:sz w:val="24"/>
      <w:szCs w:val="24"/>
      <w:lang w:val="uk-UA"/>
    </w:rPr>
  </w:style>
  <w:style w:type="character" w:styleId="af1">
    <w:name w:val="Hyperlink"/>
    <w:uiPriority w:val="99"/>
    <w:rsid w:val="00A510B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510BC"/>
  </w:style>
  <w:style w:type="paragraph" w:styleId="af2">
    <w:name w:val="Normal (Web)"/>
    <w:basedOn w:val="a"/>
    <w:uiPriority w:val="99"/>
    <w:rsid w:val="00A510B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5949</Words>
  <Characters>3391</Characters>
  <Application>Microsoft Office Word</Application>
  <DocSecurity>0</DocSecurity>
  <Lines>28</Lines>
  <Paragraphs>18</Paragraphs>
  <ScaleCrop>false</ScaleCrop>
  <Company>New Org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New User</dc:creator>
  <cp:keywords/>
  <dc:description/>
  <cp:lastModifiedBy>vk750</cp:lastModifiedBy>
  <cp:revision>16</cp:revision>
  <cp:lastPrinted>2016-04-06T06:52:00Z</cp:lastPrinted>
  <dcterms:created xsi:type="dcterms:W3CDTF">2016-04-05T10:39:00Z</dcterms:created>
  <dcterms:modified xsi:type="dcterms:W3CDTF">2016-04-13T11:47:00Z</dcterms:modified>
</cp:coreProperties>
</file>