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2070" w:rsidRPr="00E92FE1">
        <w:tc>
          <w:tcPr>
            <w:tcW w:w="4254" w:type="dxa"/>
          </w:tcPr>
          <w:p w:rsidR="00952070" w:rsidRPr="00E92FE1" w:rsidRDefault="00952070" w:rsidP="00C134A8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E92FE1">
              <w:rPr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5" w:type="dxa"/>
          </w:tcPr>
          <w:p w:rsidR="00952070" w:rsidRPr="00E92FE1" w:rsidRDefault="00C10ADD" w:rsidP="00C134A8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5.75pt;visibility:visible">
                  <v:imagedata r:id="rId5" o:title=""/>
                </v:shape>
              </w:pict>
            </w:r>
          </w:p>
        </w:tc>
        <w:tc>
          <w:tcPr>
            <w:tcW w:w="4256" w:type="dxa"/>
          </w:tcPr>
          <w:p w:rsidR="00952070" w:rsidRPr="00E92FE1" w:rsidRDefault="00952070" w:rsidP="00C134A8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2070" w:rsidRDefault="00952070" w:rsidP="00953320">
      <w:pPr>
        <w:pStyle w:val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РОЗПОРЯДЖЕННЯ </w:t>
      </w:r>
    </w:p>
    <w:p w:rsidR="00952070" w:rsidRDefault="00952070" w:rsidP="00953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МІСЬКОГО ГОЛОВИ</w:t>
      </w:r>
    </w:p>
    <w:p w:rsidR="00952070" w:rsidRDefault="00952070" w:rsidP="00953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м. Суми</w:t>
      </w:r>
    </w:p>
    <w:p w:rsidR="00952070" w:rsidRDefault="00952070" w:rsidP="009533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2070" w:rsidRDefault="00952070" w:rsidP="00953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02.03.2016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52-Р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070" w:rsidRDefault="00952070" w:rsidP="009533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8"/>
      </w:tblGrid>
      <w:tr w:rsidR="00952070" w:rsidRPr="00E92FE1">
        <w:tc>
          <w:tcPr>
            <w:tcW w:w="4928" w:type="dxa"/>
          </w:tcPr>
          <w:p w:rsidR="00952070" w:rsidRPr="00E92FE1" w:rsidRDefault="00952070" w:rsidP="00E92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9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 </w:t>
            </w:r>
            <w:proofErr w:type="spellStart"/>
            <w:r w:rsidRPr="00E9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скликання</w:t>
            </w:r>
            <w:proofErr w:type="spellEnd"/>
            <w:r w:rsidRPr="00E9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92F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E9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сесії</w:t>
            </w:r>
            <w:proofErr w:type="spellEnd"/>
            <w:r w:rsidRPr="00E9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Сумської міської ради </w:t>
            </w:r>
            <w:r w:rsidRPr="00E92F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E92F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E9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</w:t>
            </w:r>
            <w:r w:rsidRPr="00E92F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</w:t>
            </w:r>
            <w:proofErr w:type="spellStart"/>
            <w:r w:rsidRPr="00E9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скликання</w:t>
            </w:r>
            <w:proofErr w:type="spellEnd"/>
            <w:r w:rsidRPr="00E92F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30 березня 2016 </w:t>
            </w:r>
            <w:r w:rsidRPr="00E9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року</w:t>
            </w:r>
          </w:p>
          <w:p w:rsidR="00952070" w:rsidRPr="00E92FE1" w:rsidRDefault="00952070" w:rsidP="00E92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952070" w:rsidRDefault="0095207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952070" w:rsidRPr="00602219" w:rsidRDefault="00952070" w:rsidP="00265BDC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 Незалежності, 2).</w:t>
      </w:r>
    </w:p>
    <w:p w:rsidR="00952070" w:rsidRPr="00602219" w:rsidRDefault="00952070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2070" w:rsidRPr="00B35C89" w:rsidRDefault="0095207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5C89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52070" w:rsidRDefault="00952070" w:rsidP="00B35C89">
      <w:pPr>
        <w:pStyle w:val="a3"/>
        <w:ind w:firstLine="709"/>
        <w:rPr>
          <w:noProof/>
          <w:lang w:val="uk-UA"/>
        </w:rPr>
      </w:pPr>
      <w:r>
        <w:rPr>
          <w:b/>
          <w:bCs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міського бюджету.</w:t>
      </w:r>
    </w:p>
    <w:p w:rsidR="00952070" w:rsidRDefault="00952070" w:rsidP="00B35C89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lang w:val="uk-UA"/>
        </w:rPr>
        <w:t>фінансів, економіки та бюджетних відносин</w:t>
      </w:r>
      <w:r>
        <w:rPr>
          <w:noProof/>
          <w:lang w:val="uk-UA"/>
        </w:rPr>
        <w:t xml:space="preserve"> Сумської міської ради Липова С.А. </w:t>
      </w:r>
    </w:p>
    <w:p w:rsidR="00952070" w:rsidRDefault="00952070" w:rsidP="00B35C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  <w:lang w:val="uk-UA"/>
        </w:rPr>
        <w:t>Проект рішення готує</w:t>
      </w:r>
      <w:r w:rsidRPr="00B35C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="Times New Roman" w:hAnsi="Times New Roman" w:cs="Times New Roman"/>
          <w:sz w:val="28"/>
          <w:szCs w:val="28"/>
          <w:lang w:val="uk-UA"/>
        </w:rPr>
        <w:t>фінансів, економіки та бюджетних відносин</w:t>
      </w:r>
      <w:r w:rsidRPr="00B35C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Сумської міської ради.</w:t>
      </w:r>
    </w:p>
    <w:p w:rsidR="00952070" w:rsidRPr="00B35C89" w:rsidRDefault="00952070" w:rsidP="00B35C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52070" w:rsidRDefault="00952070" w:rsidP="00265BDC">
      <w:pPr>
        <w:pStyle w:val="a3"/>
        <w:ind w:firstLine="709"/>
        <w:rPr>
          <w:noProof/>
          <w:lang w:val="uk-UA"/>
        </w:rPr>
      </w:pPr>
      <w:r>
        <w:rPr>
          <w:b/>
          <w:bCs/>
          <w:noProof/>
          <w:lang w:val="uk-UA"/>
        </w:rPr>
        <w:t>2.2.</w:t>
      </w:r>
      <w:r>
        <w:rPr>
          <w:noProof/>
          <w:lang w:val="uk-UA"/>
        </w:rPr>
        <w:t xml:space="preserve"> </w:t>
      </w:r>
      <w:r w:rsidRPr="00B219CB">
        <w:t xml:space="preserve">Про </w:t>
      </w:r>
      <w:proofErr w:type="spellStart"/>
      <w:r>
        <w:t>хід</w:t>
      </w:r>
      <w:proofErr w:type="spellEnd"/>
      <w:r w:rsidRPr="00B219CB">
        <w:t xml:space="preserve"> </w:t>
      </w:r>
      <w:proofErr w:type="spellStart"/>
      <w:r w:rsidRPr="00B219CB">
        <w:t>виконання</w:t>
      </w:r>
      <w:proofErr w:type="spellEnd"/>
      <w:r w:rsidRPr="00B219CB">
        <w:t xml:space="preserve"> </w:t>
      </w:r>
      <w:proofErr w:type="spellStart"/>
      <w:r w:rsidRPr="00B219CB">
        <w:t>рішенням</w:t>
      </w:r>
      <w:proofErr w:type="spellEnd"/>
      <w:r w:rsidRPr="00B219CB">
        <w:t xml:space="preserve"> Сумської міської ради </w:t>
      </w:r>
      <w:proofErr w:type="spellStart"/>
      <w:r w:rsidRPr="00B219CB">
        <w:t>від</w:t>
      </w:r>
      <w:proofErr w:type="spellEnd"/>
      <w:r w:rsidRPr="00B219CB">
        <w:t xml:space="preserve"> 19.06.2013 </w:t>
      </w:r>
      <w:r>
        <w:t xml:space="preserve">      </w:t>
      </w:r>
      <w:r w:rsidRPr="00B219CB">
        <w:t xml:space="preserve">№ 2455-МР «Про </w:t>
      </w:r>
      <w:proofErr w:type="spellStart"/>
      <w:r w:rsidRPr="00B219CB">
        <w:t>затвердження</w:t>
      </w:r>
      <w:proofErr w:type="spellEnd"/>
      <w:r w:rsidRPr="00B219CB">
        <w:t xml:space="preserve"> </w:t>
      </w:r>
      <w:r w:rsidR="00C10ADD">
        <w:fldChar w:fldCharType="begin"/>
      </w:r>
      <w:r w:rsidR="00C10ADD">
        <w:instrText xml:space="preserve"> DOCVARIABLE annotat84 </w:instrText>
      </w:r>
      <w:r w:rsidR="00C10ADD">
        <w:fldChar w:fldCharType="separate"/>
      </w:r>
      <w:proofErr w:type="spellStart"/>
      <w:r w:rsidRPr="00B219CB">
        <w:t>програми</w:t>
      </w:r>
      <w:proofErr w:type="spellEnd"/>
      <w:r w:rsidRPr="00B219CB">
        <w:t xml:space="preserve"> </w:t>
      </w:r>
      <w:proofErr w:type="spellStart"/>
      <w:proofErr w:type="gramStart"/>
      <w:r w:rsidRPr="00B219CB">
        <w:t>зайнятості</w:t>
      </w:r>
      <w:proofErr w:type="spellEnd"/>
      <w:r w:rsidRPr="00B219CB">
        <w:t xml:space="preserve">  </w:t>
      </w:r>
      <w:proofErr w:type="spellStart"/>
      <w:r>
        <w:t>населення</w:t>
      </w:r>
      <w:proofErr w:type="spellEnd"/>
      <w:proofErr w:type="gramEnd"/>
      <w:r>
        <w:t xml:space="preserve"> м. Суми на </w:t>
      </w:r>
      <w:proofErr w:type="spellStart"/>
      <w:r>
        <w:t>період</w:t>
      </w:r>
      <w:proofErr w:type="spellEnd"/>
      <w:r>
        <w:t xml:space="preserve"> до 2017 року</w:t>
      </w:r>
      <w:r w:rsidR="00C10ADD">
        <w:fldChar w:fldCharType="end"/>
      </w:r>
      <w:r>
        <w:t>»</w:t>
      </w:r>
      <w:r w:rsidRPr="00B219CB">
        <w:t xml:space="preserve"> за 2015 </w:t>
      </w:r>
      <w:proofErr w:type="spellStart"/>
      <w:r w:rsidRPr="00B219CB">
        <w:t>рік</w:t>
      </w:r>
      <w:proofErr w:type="spellEnd"/>
      <w:r>
        <w:rPr>
          <w:noProof/>
          <w:lang w:val="uk-UA"/>
        </w:rPr>
        <w:t>.</w:t>
      </w:r>
    </w:p>
    <w:p w:rsidR="00952070" w:rsidRPr="003933D1" w:rsidRDefault="00952070" w:rsidP="00265BDC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</w:t>
      </w:r>
      <w:r w:rsidRPr="003933D1">
        <w:t xml:space="preserve">начальник </w:t>
      </w:r>
      <w:proofErr w:type="spellStart"/>
      <w:r w:rsidRPr="003933D1">
        <w:t>управління</w:t>
      </w:r>
      <w:proofErr w:type="spellEnd"/>
      <w:r w:rsidRPr="003933D1">
        <w:t xml:space="preserve"> </w:t>
      </w:r>
      <w:proofErr w:type="spellStart"/>
      <w:r w:rsidRPr="003933D1">
        <w:t>соціального</w:t>
      </w:r>
      <w:proofErr w:type="spellEnd"/>
      <w:r w:rsidRPr="003933D1">
        <w:t xml:space="preserve"> </w:t>
      </w:r>
      <w:proofErr w:type="spellStart"/>
      <w:r w:rsidRPr="003933D1">
        <w:t>захисту</w:t>
      </w:r>
      <w:proofErr w:type="spellEnd"/>
      <w:r w:rsidRPr="003933D1">
        <w:t xml:space="preserve"> </w:t>
      </w:r>
      <w:proofErr w:type="spellStart"/>
      <w:r w:rsidRPr="003933D1">
        <w:t>населення</w:t>
      </w:r>
      <w:proofErr w:type="spellEnd"/>
      <w:r w:rsidRPr="003933D1">
        <w:t xml:space="preserve"> </w:t>
      </w:r>
      <w:r>
        <w:rPr>
          <w:noProof/>
          <w:lang w:val="uk-UA"/>
        </w:rPr>
        <w:t xml:space="preserve">Сумської міської ради </w:t>
      </w:r>
      <w:proofErr w:type="spellStart"/>
      <w:r w:rsidRPr="003933D1">
        <w:t>Масік</w:t>
      </w:r>
      <w:proofErr w:type="spellEnd"/>
      <w:r w:rsidRPr="003933D1">
        <w:t xml:space="preserve"> Т.О.</w:t>
      </w:r>
    </w:p>
    <w:p w:rsidR="00952070" w:rsidRDefault="00952070" w:rsidP="00265BDC">
      <w:pPr>
        <w:pStyle w:val="a3"/>
        <w:rPr>
          <w:noProof/>
          <w:lang w:val="uk-UA"/>
        </w:rPr>
      </w:pPr>
      <w:r w:rsidRPr="001A3C2D">
        <w:rPr>
          <w:lang w:val="uk-UA"/>
        </w:rPr>
        <w:t>Проект рішення готує</w:t>
      </w:r>
      <w:r w:rsidRPr="001A3C2D">
        <w:rPr>
          <w:noProof/>
          <w:lang w:val="uk-UA"/>
        </w:rPr>
        <w:t xml:space="preserve"> </w:t>
      </w:r>
      <w:proofErr w:type="spellStart"/>
      <w:r w:rsidRPr="003933D1">
        <w:t>управління</w:t>
      </w:r>
      <w:proofErr w:type="spellEnd"/>
      <w:r w:rsidRPr="003933D1">
        <w:t xml:space="preserve"> </w:t>
      </w:r>
      <w:proofErr w:type="spellStart"/>
      <w:r w:rsidRPr="003933D1">
        <w:t>соціального</w:t>
      </w:r>
      <w:proofErr w:type="spellEnd"/>
      <w:r w:rsidRPr="003933D1">
        <w:t xml:space="preserve"> </w:t>
      </w:r>
      <w:proofErr w:type="spellStart"/>
      <w:r w:rsidRPr="003933D1">
        <w:t>захисту</w:t>
      </w:r>
      <w:proofErr w:type="spellEnd"/>
      <w:r w:rsidRPr="003933D1">
        <w:t xml:space="preserve"> </w:t>
      </w:r>
      <w:proofErr w:type="spellStart"/>
      <w:r w:rsidRPr="003933D1">
        <w:t>населення</w:t>
      </w:r>
      <w:proofErr w:type="spellEnd"/>
      <w:r>
        <w:rPr>
          <w:noProof/>
          <w:lang w:val="uk-UA"/>
        </w:rPr>
        <w:t xml:space="preserve"> Сумської міської ради.</w:t>
      </w:r>
    </w:p>
    <w:p w:rsidR="00952070" w:rsidRDefault="00952070" w:rsidP="003933D1">
      <w:pPr>
        <w:pStyle w:val="a3"/>
        <w:rPr>
          <w:noProof/>
          <w:lang w:val="uk-UA"/>
        </w:rPr>
      </w:pPr>
    </w:p>
    <w:p w:rsidR="00952070" w:rsidRDefault="00952070" w:rsidP="00265BDC">
      <w:pPr>
        <w:pStyle w:val="a3"/>
        <w:ind w:firstLine="709"/>
        <w:rPr>
          <w:noProof/>
          <w:lang w:val="uk-UA"/>
        </w:rPr>
      </w:pPr>
      <w:r>
        <w:rPr>
          <w:b/>
          <w:bCs/>
          <w:noProof/>
          <w:lang w:val="uk-UA"/>
        </w:rPr>
        <w:t>2.3.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952070" w:rsidRDefault="00952070" w:rsidP="00ED726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майна комунальної власності Сумської міської ради Щербак В.І.</w:t>
      </w:r>
    </w:p>
    <w:p w:rsidR="00952070" w:rsidRDefault="00952070" w:rsidP="00953320">
      <w:pPr>
        <w:pStyle w:val="a3"/>
        <w:rPr>
          <w:noProof/>
          <w:lang w:val="uk-UA"/>
        </w:rPr>
      </w:pPr>
      <w:r>
        <w:rPr>
          <w:noProof/>
          <w:lang w:val="uk-UA"/>
        </w:rPr>
        <w:t>Проекти рішень готує управління майна комунальної власності</w:t>
      </w:r>
      <w:r w:rsidRPr="000D64D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ради. </w:t>
      </w:r>
    </w:p>
    <w:p w:rsidR="00952070" w:rsidRDefault="00952070" w:rsidP="00953320">
      <w:pPr>
        <w:pStyle w:val="a3"/>
        <w:rPr>
          <w:noProof/>
          <w:lang w:val="uk-UA"/>
        </w:rPr>
      </w:pPr>
    </w:p>
    <w:p w:rsidR="00952070" w:rsidRDefault="00952070" w:rsidP="00953320">
      <w:pPr>
        <w:pStyle w:val="a3"/>
        <w:rPr>
          <w:noProof/>
          <w:lang w:val="uk-UA"/>
        </w:rPr>
      </w:pPr>
    </w:p>
    <w:p w:rsidR="00952070" w:rsidRDefault="00952070" w:rsidP="00953320">
      <w:pPr>
        <w:pStyle w:val="a3"/>
        <w:rPr>
          <w:noProof/>
          <w:lang w:val="uk-UA"/>
        </w:rPr>
      </w:pPr>
    </w:p>
    <w:p w:rsidR="00952070" w:rsidRDefault="00952070" w:rsidP="00953320">
      <w:pPr>
        <w:pStyle w:val="a3"/>
        <w:rPr>
          <w:noProof/>
          <w:lang w:val="uk-UA"/>
        </w:rPr>
      </w:pPr>
    </w:p>
    <w:p w:rsidR="00952070" w:rsidRDefault="00952070" w:rsidP="00265BDC">
      <w:pPr>
        <w:pStyle w:val="a3"/>
        <w:ind w:firstLine="709"/>
        <w:rPr>
          <w:noProof/>
          <w:lang w:val="uk-UA"/>
        </w:rPr>
      </w:pPr>
      <w:r>
        <w:rPr>
          <w:b/>
          <w:bCs/>
          <w:noProof/>
          <w:lang w:val="uk-UA"/>
        </w:rPr>
        <w:t>2.4.</w:t>
      </w:r>
      <w:r>
        <w:rPr>
          <w:noProof/>
          <w:lang w:val="uk-UA"/>
        </w:rPr>
        <w:t xml:space="preserve"> Питання земельних відносин.</w:t>
      </w:r>
    </w:p>
    <w:p w:rsidR="00952070" w:rsidRDefault="00952070" w:rsidP="00ED7266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питань – в.о. директора департаменту </w:t>
      </w:r>
      <w:r w:rsidRPr="000B453A">
        <w:rPr>
          <w:lang w:val="uk-UA"/>
        </w:rPr>
        <w:t>містобудування та земельних відносин</w:t>
      </w:r>
      <w:r>
        <w:rPr>
          <w:noProof/>
          <w:lang w:val="uk-UA"/>
        </w:rPr>
        <w:t xml:space="preserve"> Сумської міської ради Бондаренко О.О.</w:t>
      </w:r>
    </w:p>
    <w:p w:rsidR="00952070" w:rsidRDefault="00952070" w:rsidP="00455C8F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0B453A">
        <w:rPr>
          <w:lang w:val="uk-UA"/>
        </w:rPr>
        <w:t>містобудування та земельних відносин</w:t>
      </w:r>
      <w:r>
        <w:rPr>
          <w:noProof/>
          <w:lang w:val="uk-UA"/>
        </w:rPr>
        <w:t xml:space="preserve"> Сумської міської ради.</w:t>
      </w:r>
    </w:p>
    <w:p w:rsidR="00952070" w:rsidRDefault="00952070" w:rsidP="00455C8F">
      <w:pPr>
        <w:pStyle w:val="a3"/>
        <w:rPr>
          <w:noProof/>
          <w:lang w:val="uk-UA"/>
        </w:rPr>
      </w:pPr>
    </w:p>
    <w:p w:rsidR="00952070" w:rsidRDefault="0095207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 сесії покласти на відділ з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ради 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Н.Г.).</w:t>
      </w:r>
    </w:p>
    <w:p w:rsidR="00952070" w:rsidRDefault="0095207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2070" w:rsidRPr="007E57B7" w:rsidRDefault="0095207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D70F0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Забезпечити:</w:t>
      </w:r>
    </w:p>
    <w:p w:rsidR="00952070" w:rsidRDefault="00952070" w:rsidP="00953320">
      <w:pPr>
        <w:pStyle w:val="a5"/>
        <w:ind w:firstLine="709"/>
        <w:jc w:val="both"/>
      </w:pPr>
      <w:r w:rsidRPr="007E57B7">
        <w:rPr>
          <w:b/>
          <w:bCs/>
        </w:rPr>
        <w:t>4.1.</w:t>
      </w:r>
      <w:r w:rsidRPr="007E57B7">
        <w:t xml:space="preserve"> Начальнику управління з господарських та загальних питань </w:t>
      </w:r>
      <w:proofErr w:type="spellStart"/>
      <w:r w:rsidRPr="007E57B7">
        <w:t>Коцуру</w:t>
      </w:r>
      <w:proofErr w:type="spellEnd"/>
      <w:r w:rsidRPr="007E57B7"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952070" w:rsidRPr="007E57B7" w:rsidRDefault="00952070" w:rsidP="00953320">
      <w:pPr>
        <w:pStyle w:val="a5"/>
        <w:ind w:firstLine="709"/>
        <w:jc w:val="both"/>
      </w:pPr>
    </w:p>
    <w:p w:rsidR="00952070" w:rsidRDefault="00952070" w:rsidP="00953320">
      <w:pPr>
        <w:pStyle w:val="a5"/>
        <w:ind w:firstLine="709"/>
        <w:jc w:val="both"/>
      </w:pPr>
      <w:r w:rsidRPr="007E57B7">
        <w:rPr>
          <w:b/>
          <w:bCs/>
        </w:rPr>
        <w:t>4.2. </w:t>
      </w:r>
      <w:r>
        <w:t>В.о. н</w:t>
      </w:r>
      <w:r w:rsidRPr="00904B45">
        <w:t>ачальник</w:t>
      </w:r>
      <w:r>
        <w:t>а</w:t>
      </w:r>
      <w:r w:rsidRPr="00904B45">
        <w:t xml:space="preserve"> в</w:t>
      </w:r>
      <w:bookmarkStart w:id="0" w:name="_GoBack"/>
      <w:bookmarkEnd w:id="0"/>
      <w:r w:rsidRPr="00904B45">
        <w:t xml:space="preserve">ідділу з питань взаємодії з правоохоронними органами та оборонної роботи </w:t>
      </w:r>
      <w:proofErr w:type="spellStart"/>
      <w:r>
        <w:t>Кацову</w:t>
      </w:r>
      <w:proofErr w:type="spellEnd"/>
      <w:r>
        <w:t xml:space="preserve"> А.С.</w:t>
      </w:r>
      <w:r w:rsidRPr="007E57B7">
        <w:t xml:space="preserve"> – підтримання належного громадського порядку.</w:t>
      </w:r>
    </w:p>
    <w:p w:rsidR="00952070" w:rsidRPr="007E57B7" w:rsidRDefault="00952070" w:rsidP="00953320">
      <w:pPr>
        <w:pStyle w:val="a5"/>
        <w:ind w:firstLine="709"/>
        <w:jc w:val="both"/>
      </w:pPr>
    </w:p>
    <w:p w:rsidR="00952070" w:rsidRPr="007E57B7" w:rsidRDefault="00952070" w:rsidP="00953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bCs/>
          <w:sz w:val="28"/>
          <w:szCs w:val="28"/>
          <w:lang w:val="uk-UA"/>
        </w:rPr>
        <w:t>4.3.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комунікацій та інформаційної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>Кохан А.І.:</w:t>
      </w:r>
    </w:p>
    <w:p w:rsidR="00952070" w:rsidRDefault="00952070" w:rsidP="00265BDC">
      <w:pPr>
        <w:pStyle w:val="a5"/>
        <w:ind w:firstLine="709"/>
        <w:jc w:val="both"/>
        <w:rPr>
          <w:b/>
          <w:bCs/>
        </w:rPr>
      </w:pPr>
      <w:r>
        <w:t>1)</w:t>
      </w:r>
      <w:r>
        <w:tab/>
        <w:t>оприлюднення проектів рішень</w:t>
      </w:r>
      <w:r w:rsidRPr="00D870AF">
        <w:t xml:space="preserve"> </w:t>
      </w:r>
      <w:r>
        <w:t xml:space="preserve">міської ради на офіційному сайті Сумської міської ради у термін до 29 лютого 2016 року, які передбачається </w:t>
      </w:r>
      <w:proofErr w:type="spellStart"/>
      <w:r>
        <w:t>внести</w:t>
      </w:r>
      <w:proofErr w:type="spellEnd"/>
      <w:r>
        <w:t xml:space="preserve"> на розгляд Сумської міської ради;</w:t>
      </w:r>
    </w:p>
    <w:p w:rsidR="00952070" w:rsidRDefault="00952070" w:rsidP="00953320">
      <w:pPr>
        <w:pStyle w:val="a5"/>
        <w:ind w:firstLine="709"/>
        <w:jc w:val="both"/>
        <w:rPr>
          <w:b/>
          <w:bCs/>
        </w:rPr>
      </w:pPr>
      <w:r>
        <w:t>2)</w:t>
      </w:r>
      <w:r>
        <w:tab/>
        <w:t>через засоби масової інформації доведення до відома населення інформації щодо часу і місця проведення сесії.</w:t>
      </w:r>
    </w:p>
    <w:p w:rsidR="00952070" w:rsidRDefault="0095207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2070" w:rsidRDefault="0095207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2070" w:rsidRDefault="0095207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2070" w:rsidRDefault="0095207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2070" w:rsidRPr="00A4590C" w:rsidRDefault="00952070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8271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О.М. Лисенко</w:t>
      </w:r>
    </w:p>
    <w:p w:rsidR="00952070" w:rsidRDefault="00952070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52070" w:rsidRDefault="00952070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52070" w:rsidRDefault="00952070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52070" w:rsidRDefault="00952070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52070" w:rsidRPr="00F97500" w:rsidRDefault="00952070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2070" w:rsidRPr="00B06BAC" w:rsidRDefault="00952070" w:rsidP="00C10ADD">
      <w:pPr>
        <w:spacing w:after="0" w:line="240" w:lineRule="auto"/>
        <w:jc w:val="both"/>
        <w:rPr>
          <w:rFonts w:ascii="Times New Roman" w:hAnsi="Times New Roman" w:cs="Times New Roman"/>
          <w:noProof/>
          <w:sz w:val="2"/>
          <w:szCs w:val="2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sectPr w:rsidR="00952070" w:rsidRPr="00B06BAC" w:rsidSect="0030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320"/>
    <w:rsid w:val="000B453A"/>
    <w:rsid w:val="000D64D6"/>
    <w:rsid w:val="00125FD9"/>
    <w:rsid w:val="001752EC"/>
    <w:rsid w:val="001A3C2D"/>
    <w:rsid w:val="001B3FD2"/>
    <w:rsid w:val="001D6661"/>
    <w:rsid w:val="0021142D"/>
    <w:rsid w:val="00265BDC"/>
    <w:rsid w:val="002B37A5"/>
    <w:rsid w:val="002C28DA"/>
    <w:rsid w:val="002F1E1B"/>
    <w:rsid w:val="00307380"/>
    <w:rsid w:val="00387A4E"/>
    <w:rsid w:val="003933D1"/>
    <w:rsid w:val="003D42C4"/>
    <w:rsid w:val="003E3D47"/>
    <w:rsid w:val="004165C5"/>
    <w:rsid w:val="00455C8F"/>
    <w:rsid w:val="00482261"/>
    <w:rsid w:val="0050317F"/>
    <w:rsid w:val="0057601F"/>
    <w:rsid w:val="005D65B9"/>
    <w:rsid w:val="00602219"/>
    <w:rsid w:val="00603CD2"/>
    <w:rsid w:val="006C5A2A"/>
    <w:rsid w:val="006F05BF"/>
    <w:rsid w:val="00785118"/>
    <w:rsid w:val="007A0B13"/>
    <w:rsid w:val="007E57B7"/>
    <w:rsid w:val="007F1922"/>
    <w:rsid w:val="0080001F"/>
    <w:rsid w:val="008413B7"/>
    <w:rsid w:val="00904B45"/>
    <w:rsid w:val="00952070"/>
    <w:rsid w:val="00953320"/>
    <w:rsid w:val="009554EA"/>
    <w:rsid w:val="009C1818"/>
    <w:rsid w:val="00A006AE"/>
    <w:rsid w:val="00A346EF"/>
    <w:rsid w:val="00A442EF"/>
    <w:rsid w:val="00A4590C"/>
    <w:rsid w:val="00A57F3D"/>
    <w:rsid w:val="00B06BAC"/>
    <w:rsid w:val="00B219CB"/>
    <w:rsid w:val="00B2735D"/>
    <w:rsid w:val="00B30C7B"/>
    <w:rsid w:val="00B35C89"/>
    <w:rsid w:val="00B643B3"/>
    <w:rsid w:val="00B71029"/>
    <w:rsid w:val="00B80338"/>
    <w:rsid w:val="00B8271F"/>
    <w:rsid w:val="00BA4018"/>
    <w:rsid w:val="00C0612F"/>
    <w:rsid w:val="00C10ADD"/>
    <w:rsid w:val="00C134A8"/>
    <w:rsid w:val="00C3237D"/>
    <w:rsid w:val="00C36955"/>
    <w:rsid w:val="00C47750"/>
    <w:rsid w:val="00C6647E"/>
    <w:rsid w:val="00CA64FE"/>
    <w:rsid w:val="00CB6BB8"/>
    <w:rsid w:val="00D70F0C"/>
    <w:rsid w:val="00D870AF"/>
    <w:rsid w:val="00DB5DA5"/>
    <w:rsid w:val="00DC03D5"/>
    <w:rsid w:val="00DC6E9B"/>
    <w:rsid w:val="00DE6EB4"/>
    <w:rsid w:val="00E1300E"/>
    <w:rsid w:val="00E22670"/>
    <w:rsid w:val="00E34484"/>
    <w:rsid w:val="00E410DB"/>
    <w:rsid w:val="00E92FE1"/>
    <w:rsid w:val="00ED2C0D"/>
    <w:rsid w:val="00ED7266"/>
    <w:rsid w:val="00F66081"/>
    <w:rsid w:val="00F97500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F28556-1945-4549-B766-ADBA6BDC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53320"/>
    <w:pPr>
      <w:keepNext/>
      <w:spacing w:after="0" w:line="240" w:lineRule="auto"/>
      <w:outlineLvl w:val="0"/>
    </w:pPr>
    <w:rPr>
      <w:rFonts w:cs="Arial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3320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header"/>
    <w:basedOn w:val="a"/>
    <w:link w:val="a4"/>
    <w:uiPriority w:val="99"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link w:val="a3"/>
    <w:uiPriority w:val="99"/>
    <w:locked/>
    <w:rsid w:val="00953320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953320"/>
    <w:pPr>
      <w:spacing w:after="0" w:line="240" w:lineRule="auto"/>
    </w:pPr>
    <w:rPr>
      <w:rFonts w:cs="Arial"/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locked/>
    <w:rsid w:val="00953320"/>
    <w:rPr>
      <w:rFonts w:ascii="Times New Roman" w:hAnsi="Times New Roman" w:cs="Times New Roman"/>
      <w:sz w:val="20"/>
      <w:szCs w:val="20"/>
      <w:lang w:val="uk-UA"/>
    </w:rPr>
  </w:style>
  <w:style w:type="table" w:styleId="a7">
    <w:name w:val="Table Grid"/>
    <w:basedOn w:val="a1"/>
    <w:uiPriority w:val="99"/>
    <w:rsid w:val="00953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6022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1689</Words>
  <Characters>964</Characters>
  <Application>Microsoft Office Word</Application>
  <DocSecurity>0</DocSecurity>
  <Lines>8</Lines>
  <Paragraphs>5</Paragraphs>
  <ScaleCrop>false</ScaleCrop>
  <Company>smr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vk750</cp:lastModifiedBy>
  <cp:revision>19</cp:revision>
  <cp:lastPrinted>2016-02-23T14:07:00Z</cp:lastPrinted>
  <dcterms:created xsi:type="dcterms:W3CDTF">2015-01-21T07:19:00Z</dcterms:created>
  <dcterms:modified xsi:type="dcterms:W3CDTF">2016-03-03T06:54:00Z</dcterms:modified>
</cp:coreProperties>
</file>