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C1" w:rsidRPr="00981A21" w:rsidRDefault="00395D5D" w:rsidP="00B601DE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3927475</wp:posOffset>
            </wp:positionH>
            <wp:positionV relativeFrom="paragraph">
              <wp:posOffset>219075</wp:posOffset>
            </wp:positionV>
            <wp:extent cx="498475" cy="6121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0C1" w:rsidRPr="00981A21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D130C1" w:rsidRPr="00981A21" w:rsidRDefault="00D130C1" w:rsidP="00B601DE">
      <w:pPr>
        <w:jc w:val="center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МІСЬКОГО ГОЛОВИ</w:t>
      </w:r>
    </w:p>
    <w:p w:rsidR="00D130C1" w:rsidRPr="00981A21" w:rsidRDefault="00D130C1" w:rsidP="00B601DE">
      <w:pPr>
        <w:jc w:val="center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м. Суми</w:t>
      </w:r>
    </w:p>
    <w:p w:rsidR="00D130C1" w:rsidRPr="00981A21" w:rsidRDefault="00D130C1" w:rsidP="00D130C1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968"/>
      </w:tblGrid>
      <w:tr w:rsidR="00D130C1" w:rsidRPr="003731E1">
        <w:tc>
          <w:tcPr>
            <w:tcW w:w="4968" w:type="dxa"/>
          </w:tcPr>
          <w:p w:rsidR="00D130C1" w:rsidRPr="00981A21" w:rsidRDefault="003731E1" w:rsidP="003731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30.03.2016</w:t>
            </w:r>
            <w:r w:rsidR="00981A21">
              <w:rPr>
                <w:sz w:val="28"/>
                <w:szCs w:val="28"/>
                <w:lang w:val="uk-UA"/>
              </w:rPr>
              <w:t xml:space="preserve">  </w:t>
            </w:r>
            <w:r w:rsidR="00D130C1" w:rsidRPr="00981A2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83-Р</w:t>
            </w:r>
          </w:p>
        </w:tc>
      </w:tr>
      <w:tr w:rsidR="00D130C1" w:rsidRPr="003731E1">
        <w:tc>
          <w:tcPr>
            <w:tcW w:w="4968" w:type="dxa"/>
          </w:tcPr>
          <w:p w:rsidR="00D130C1" w:rsidRPr="00981A21" w:rsidRDefault="00D130C1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130C1" w:rsidRPr="0037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0C1" w:rsidRPr="00981A21" w:rsidRDefault="00E70622" w:rsidP="0095191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офіційний </w:t>
            </w:r>
            <w:r w:rsidR="00C1797C" w:rsidRPr="003731E1">
              <w:rPr>
                <w:b/>
                <w:sz w:val="28"/>
                <w:szCs w:val="28"/>
                <w:lang w:val="uk-UA"/>
              </w:rPr>
              <w:t>веб-</w:t>
            </w:r>
            <w:r>
              <w:rPr>
                <w:b/>
                <w:sz w:val="28"/>
                <w:szCs w:val="28"/>
                <w:lang w:val="uk-UA"/>
              </w:rPr>
              <w:t>сайт Сумської міської ради</w:t>
            </w:r>
          </w:p>
        </w:tc>
      </w:tr>
    </w:tbl>
    <w:p w:rsidR="00D130C1" w:rsidRPr="00981A21" w:rsidRDefault="00D130C1" w:rsidP="00D130C1">
      <w:pPr>
        <w:jc w:val="both"/>
        <w:rPr>
          <w:sz w:val="16"/>
          <w:szCs w:val="16"/>
          <w:lang w:val="uk-UA"/>
        </w:rPr>
      </w:pPr>
    </w:p>
    <w:p w:rsidR="00737DB6" w:rsidRPr="00981A21" w:rsidRDefault="00737DB6" w:rsidP="00ED4B5E">
      <w:pPr>
        <w:ind w:firstLine="601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На </w:t>
      </w:r>
      <w:r w:rsidRPr="00981A21">
        <w:rPr>
          <w:color w:val="000000"/>
          <w:spacing w:val="4"/>
          <w:sz w:val="28"/>
          <w:szCs w:val="28"/>
          <w:lang w:val="uk-UA"/>
        </w:rPr>
        <w:t xml:space="preserve">виконання </w:t>
      </w:r>
      <w:r>
        <w:rPr>
          <w:color w:val="000000"/>
          <w:spacing w:val="4"/>
          <w:sz w:val="28"/>
          <w:szCs w:val="28"/>
          <w:lang w:val="uk-UA"/>
        </w:rPr>
        <w:t xml:space="preserve">Постанови Кабінету Міністрів України від 04.01.2002 р. №3 «Про Порядок оприлюднення у мережі Інтернет інформації про діяльність органів виконавчої влади», </w:t>
      </w:r>
      <w:r w:rsidR="002647FD">
        <w:rPr>
          <w:color w:val="000000"/>
          <w:spacing w:val="4"/>
          <w:sz w:val="28"/>
          <w:szCs w:val="28"/>
          <w:lang w:val="uk-UA"/>
        </w:rPr>
        <w:t xml:space="preserve">Постанови Кабінету Міністрів України </w:t>
      </w:r>
      <w:r>
        <w:rPr>
          <w:color w:val="000000"/>
          <w:spacing w:val="4"/>
          <w:sz w:val="28"/>
          <w:szCs w:val="28"/>
          <w:lang w:val="uk-UA"/>
        </w:rPr>
        <w:t>від 21.10.2015 р. №851 «Деякі питання використання доменних імен державними органами в українському сегменті Інтернету», Регламенту роботи виконавчих органів Сумської міської ради, затвердженого рішенням виконавчого коміт</w:t>
      </w:r>
      <w:r w:rsidR="003F31B1">
        <w:rPr>
          <w:color w:val="000000"/>
          <w:spacing w:val="4"/>
          <w:sz w:val="28"/>
          <w:szCs w:val="28"/>
          <w:lang w:val="uk-UA"/>
        </w:rPr>
        <w:t xml:space="preserve">ету Сумської міської ради від </w:t>
      </w:r>
      <w:r w:rsidR="003F31B1" w:rsidRPr="003F31B1">
        <w:rPr>
          <w:color w:val="000000"/>
          <w:spacing w:val="4"/>
          <w:sz w:val="28"/>
          <w:szCs w:val="28"/>
          <w:lang w:val="uk-UA"/>
        </w:rPr>
        <w:t>20</w:t>
      </w:r>
      <w:r w:rsidR="003F31B1">
        <w:rPr>
          <w:color w:val="000000"/>
          <w:spacing w:val="4"/>
          <w:sz w:val="28"/>
          <w:szCs w:val="28"/>
          <w:lang w:val="uk-UA"/>
        </w:rPr>
        <w:t>.0</w:t>
      </w:r>
      <w:r w:rsidR="003F31B1" w:rsidRPr="003F31B1">
        <w:rPr>
          <w:color w:val="000000"/>
          <w:spacing w:val="4"/>
          <w:sz w:val="28"/>
          <w:szCs w:val="28"/>
          <w:lang w:val="uk-UA"/>
        </w:rPr>
        <w:t>5</w:t>
      </w:r>
      <w:r w:rsidR="003F31B1">
        <w:rPr>
          <w:color w:val="000000"/>
          <w:spacing w:val="4"/>
          <w:sz w:val="28"/>
          <w:szCs w:val="28"/>
          <w:lang w:val="uk-UA"/>
        </w:rPr>
        <w:t xml:space="preserve">.2015 р. № </w:t>
      </w:r>
      <w:r w:rsidR="003F31B1" w:rsidRPr="003F31B1">
        <w:rPr>
          <w:color w:val="000000"/>
          <w:spacing w:val="4"/>
          <w:sz w:val="28"/>
          <w:szCs w:val="28"/>
          <w:lang w:val="uk-UA"/>
        </w:rPr>
        <w:t>2</w:t>
      </w:r>
      <w:r>
        <w:rPr>
          <w:color w:val="000000"/>
          <w:spacing w:val="4"/>
          <w:sz w:val="28"/>
          <w:szCs w:val="28"/>
          <w:lang w:val="uk-UA"/>
        </w:rPr>
        <w:t>50</w:t>
      </w:r>
      <w:r w:rsidRPr="00981A21">
        <w:rPr>
          <w:color w:val="000000"/>
          <w:spacing w:val="4"/>
          <w:sz w:val="28"/>
          <w:szCs w:val="28"/>
          <w:lang w:val="uk-UA"/>
        </w:rPr>
        <w:t xml:space="preserve">, </w:t>
      </w:r>
      <w:r>
        <w:rPr>
          <w:color w:val="000000"/>
          <w:spacing w:val="4"/>
          <w:sz w:val="28"/>
          <w:szCs w:val="28"/>
          <w:lang w:val="uk-UA"/>
        </w:rPr>
        <w:t xml:space="preserve">з метою забезпечення сталого функціонування офіційного </w:t>
      </w:r>
      <w:r w:rsidR="002647FD" w:rsidRPr="002647FD">
        <w:rPr>
          <w:color w:val="000000"/>
          <w:spacing w:val="4"/>
          <w:sz w:val="28"/>
          <w:szCs w:val="28"/>
          <w:lang w:val="uk-UA"/>
        </w:rPr>
        <w:t>веб-</w:t>
      </w:r>
      <w:r>
        <w:rPr>
          <w:color w:val="000000"/>
          <w:spacing w:val="4"/>
          <w:sz w:val="28"/>
          <w:szCs w:val="28"/>
          <w:lang w:val="uk-UA"/>
        </w:rPr>
        <w:t xml:space="preserve">сайту Сумської міської ради, </w:t>
      </w:r>
      <w:r w:rsidRPr="00981A21">
        <w:rPr>
          <w:color w:val="000000"/>
          <w:spacing w:val="4"/>
          <w:sz w:val="28"/>
          <w:szCs w:val="28"/>
          <w:lang w:val="uk-UA"/>
        </w:rPr>
        <w:t>керуючись пункт</w:t>
      </w:r>
      <w:r>
        <w:rPr>
          <w:color w:val="000000"/>
          <w:spacing w:val="4"/>
          <w:sz w:val="28"/>
          <w:szCs w:val="28"/>
          <w:lang w:val="uk-UA"/>
        </w:rPr>
        <w:t>ами 19,</w:t>
      </w:r>
      <w:r w:rsidRPr="00981A21">
        <w:rPr>
          <w:color w:val="000000"/>
          <w:spacing w:val="4"/>
          <w:sz w:val="28"/>
          <w:szCs w:val="28"/>
          <w:lang w:val="uk-UA"/>
        </w:rPr>
        <w:t xml:space="preserve"> 20 частини 4 статті 42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981A21">
        <w:rPr>
          <w:color w:val="000000"/>
          <w:spacing w:val="4"/>
          <w:sz w:val="28"/>
          <w:szCs w:val="28"/>
          <w:lang w:val="uk-UA"/>
        </w:rPr>
        <w:t>Закону України «Про місцеве самоврядування в Україні»</w:t>
      </w:r>
      <w:r w:rsidRPr="00981A21">
        <w:rPr>
          <w:sz w:val="28"/>
          <w:szCs w:val="28"/>
          <w:lang w:val="uk-UA"/>
        </w:rPr>
        <w:t>:</w:t>
      </w:r>
    </w:p>
    <w:p w:rsidR="00737DB6" w:rsidRPr="00981A21" w:rsidRDefault="00737DB6" w:rsidP="00D130C1">
      <w:pPr>
        <w:jc w:val="both"/>
        <w:rPr>
          <w:sz w:val="28"/>
          <w:szCs w:val="28"/>
          <w:lang w:val="uk-UA"/>
        </w:rPr>
      </w:pPr>
    </w:p>
    <w:p w:rsidR="00737DB6" w:rsidRDefault="00737DB6" w:rsidP="005D48D7">
      <w:pPr>
        <w:tabs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 w:rsidRPr="00981A21">
        <w:rPr>
          <w:b/>
          <w:sz w:val="28"/>
          <w:szCs w:val="28"/>
          <w:lang w:val="uk-UA"/>
        </w:rPr>
        <w:t>1.</w:t>
      </w:r>
      <w:r w:rsidRPr="00981A2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Визначити Інформаційний портал Сумської міської ради (</w:t>
      </w:r>
      <w:hyperlink r:id="rId9" w:history="1">
        <w:r w:rsidRPr="009A6CEE">
          <w:rPr>
            <w:rStyle w:val="aa"/>
            <w:sz w:val="28"/>
            <w:szCs w:val="28"/>
            <w:lang w:val="en-US"/>
          </w:rPr>
          <w:t>www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smr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gov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ua</w:t>
        </w:r>
      </w:hyperlink>
      <w:r w:rsidRPr="00ED4B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який працює у тестовому режимі,</w:t>
      </w:r>
      <w:r w:rsidRPr="00ED4B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офіційним веб-сайтом Сумської міської ради з 01.04.2016 р.</w:t>
      </w:r>
    </w:p>
    <w:p w:rsidR="00737DB6" w:rsidRDefault="00737DB6" w:rsidP="008C0C7B">
      <w:pPr>
        <w:tabs>
          <w:tab w:val="left" w:pos="-180"/>
          <w:tab w:val="num" w:pos="1504"/>
        </w:tabs>
        <w:ind w:firstLine="599"/>
        <w:jc w:val="both"/>
        <w:rPr>
          <w:b/>
          <w:sz w:val="28"/>
          <w:szCs w:val="28"/>
          <w:lang w:val="uk-UA"/>
        </w:rPr>
      </w:pPr>
    </w:p>
    <w:p w:rsidR="00737DB6" w:rsidRDefault="00737DB6" w:rsidP="008C0C7B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 w:rsidRPr="00981A21">
        <w:rPr>
          <w:b/>
          <w:sz w:val="28"/>
          <w:szCs w:val="28"/>
          <w:lang w:val="uk-UA"/>
        </w:rPr>
        <w:t>2.</w:t>
      </w:r>
      <w:r w:rsidRPr="00981A2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Встановити, що інформація, оприлюднена на Муніципальному інформаційному порталі (</w:t>
      </w:r>
      <w:hyperlink r:id="rId10" w:history="1">
        <w:r w:rsidRPr="009A6CEE">
          <w:rPr>
            <w:rStyle w:val="aa"/>
            <w:sz w:val="28"/>
            <w:szCs w:val="28"/>
            <w:lang w:val="en-US"/>
          </w:rPr>
          <w:t>www</w:t>
        </w:r>
        <w:r w:rsidRPr="009A6CEE">
          <w:rPr>
            <w:rStyle w:val="aa"/>
            <w:sz w:val="28"/>
            <w:szCs w:val="28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meria</w:t>
        </w:r>
        <w:r w:rsidRPr="009A6CEE">
          <w:rPr>
            <w:rStyle w:val="aa"/>
            <w:sz w:val="28"/>
            <w:szCs w:val="28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sumy</w:t>
        </w:r>
        <w:r w:rsidRPr="009A6CEE">
          <w:rPr>
            <w:rStyle w:val="aa"/>
            <w:sz w:val="28"/>
            <w:szCs w:val="28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ua</w:t>
        </w:r>
      </w:hyperlink>
      <w:r w:rsidRPr="005D48D7">
        <w:rPr>
          <w:sz w:val="28"/>
          <w:szCs w:val="28"/>
        </w:rPr>
        <w:t xml:space="preserve">) </w:t>
      </w:r>
      <w:r>
        <w:rPr>
          <w:sz w:val="28"/>
          <w:szCs w:val="28"/>
        </w:rPr>
        <w:t>до 01.04.2016 р.</w:t>
      </w:r>
      <w:r w:rsidR="002647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оф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йною</w:t>
      </w:r>
      <w:r>
        <w:rPr>
          <w:sz w:val="28"/>
          <w:szCs w:val="28"/>
          <w:lang w:val="uk-UA"/>
        </w:rPr>
        <w:t>.</w:t>
      </w:r>
    </w:p>
    <w:p w:rsidR="00737DB6" w:rsidRDefault="00737DB6" w:rsidP="008C0C7B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</w:p>
    <w:p w:rsidR="00737DB6" w:rsidRPr="005D48D7" w:rsidRDefault="00737DB6" w:rsidP="008C0C7B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 w:rsidRPr="00737DB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(Кохан А.І.) забезпечити адміністрування та наповнення офіційного веб-сайту Сумської міської ради </w:t>
      </w:r>
      <w:hyperlink r:id="rId11" w:history="1">
        <w:r w:rsidRPr="009A6CEE">
          <w:rPr>
            <w:rStyle w:val="aa"/>
            <w:sz w:val="28"/>
            <w:szCs w:val="28"/>
            <w:lang w:val="en-US"/>
          </w:rPr>
          <w:t>www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smr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gov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ua</w:t>
        </w:r>
      </w:hyperlink>
      <w:r>
        <w:rPr>
          <w:sz w:val="28"/>
          <w:szCs w:val="28"/>
          <w:lang w:val="uk-UA"/>
        </w:rPr>
        <w:t>, організацію його технічної підтримки.</w:t>
      </w:r>
    </w:p>
    <w:p w:rsidR="00737DB6" w:rsidRDefault="00737DB6" w:rsidP="008C0C7B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</w:p>
    <w:p w:rsidR="00737DB6" w:rsidRDefault="00737DB6" w:rsidP="008C0C7B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 w:rsidRPr="00737DB6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Керівникам виконавчих органів Сумської міської ради, директорам комунальних підприємств Сумської міської ради забезпечити своєчасне оновлення відповідної інформації на офіційному веб-сайті Сумської міської ради </w:t>
      </w:r>
      <w:hyperlink r:id="rId12" w:history="1">
        <w:r w:rsidRPr="009A6CEE">
          <w:rPr>
            <w:rStyle w:val="aa"/>
            <w:sz w:val="28"/>
            <w:szCs w:val="28"/>
            <w:lang w:val="en-US"/>
          </w:rPr>
          <w:t>www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smr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gov</w:t>
        </w:r>
        <w:r w:rsidRPr="00ED4B5E">
          <w:rPr>
            <w:rStyle w:val="aa"/>
            <w:sz w:val="28"/>
            <w:szCs w:val="28"/>
            <w:lang w:val="uk-UA"/>
          </w:rPr>
          <w:t>.</w:t>
        </w:r>
        <w:r w:rsidRPr="009A6CEE">
          <w:rPr>
            <w:rStyle w:val="aa"/>
            <w:sz w:val="28"/>
            <w:szCs w:val="28"/>
            <w:lang w:val="en-US"/>
          </w:rPr>
          <w:t>ua</w:t>
        </w:r>
      </w:hyperlink>
      <w:r>
        <w:rPr>
          <w:sz w:val="28"/>
          <w:szCs w:val="28"/>
          <w:lang w:val="uk-UA"/>
        </w:rPr>
        <w:t>.</w:t>
      </w:r>
    </w:p>
    <w:p w:rsidR="00737DB6" w:rsidRDefault="00737DB6" w:rsidP="008C0C7B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</w:p>
    <w:p w:rsidR="00737DB6" w:rsidRDefault="00737DB6" w:rsidP="00737DB6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 w:rsidRPr="00737DB6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Вважати таким, що втратило чинність з 01.04.2016 р. розпорядження міського голови від 29.06.2004 р. №517-Р «Про організацію роботи та забезпечення сталого функціонування офіційного веб-сайт</w:t>
      </w:r>
      <w:r w:rsidR="002647F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Сумської міської ради у всесвітній комп’ютерній мережі Інтернет».</w:t>
      </w:r>
    </w:p>
    <w:p w:rsidR="00737DB6" w:rsidRPr="00ED4B5E" w:rsidRDefault="00737DB6" w:rsidP="00737DB6">
      <w:pPr>
        <w:tabs>
          <w:tab w:val="left" w:pos="-180"/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981A2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981A21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заступників міського голови згідно </w:t>
      </w:r>
      <w:r>
        <w:rPr>
          <w:sz w:val="28"/>
          <w:szCs w:val="28"/>
          <w:lang w:val="uk-UA"/>
        </w:rPr>
        <w:t xml:space="preserve">з </w:t>
      </w:r>
      <w:r w:rsidRPr="00981A21">
        <w:rPr>
          <w:sz w:val="28"/>
          <w:szCs w:val="28"/>
          <w:lang w:val="uk-UA"/>
        </w:rPr>
        <w:t>розподіл</w:t>
      </w:r>
      <w:r>
        <w:rPr>
          <w:sz w:val="28"/>
          <w:szCs w:val="28"/>
          <w:lang w:val="uk-UA"/>
        </w:rPr>
        <w:t>ом</w:t>
      </w:r>
      <w:r w:rsidRPr="00981A21">
        <w:rPr>
          <w:sz w:val="28"/>
          <w:szCs w:val="28"/>
          <w:lang w:val="uk-UA"/>
        </w:rPr>
        <w:t xml:space="preserve"> обов’язків</w:t>
      </w:r>
      <w:r>
        <w:rPr>
          <w:sz w:val="28"/>
          <w:szCs w:val="28"/>
          <w:lang w:val="uk-UA"/>
        </w:rPr>
        <w:t>.</w:t>
      </w:r>
    </w:p>
    <w:p w:rsidR="00737DB6" w:rsidRPr="00981A21" w:rsidRDefault="00737DB6" w:rsidP="00D130C1">
      <w:pPr>
        <w:jc w:val="both"/>
        <w:rPr>
          <w:b/>
          <w:bCs/>
          <w:sz w:val="26"/>
          <w:szCs w:val="26"/>
          <w:lang w:val="uk-UA"/>
        </w:rPr>
      </w:pPr>
    </w:p>
    <w:p w:rsidR="00737DB6" w:rsidRPr="00981A21" w:rsidRDefault="00737DB6" w:rsidP="00D130C1">
      <w:pPr>
        <w:jc w:val="both"/>
        <w:rPr>
          <w:b/>
          <w:bCs/>
          <w:sz w:val="26"/>
          <w:szCs w:val="26"/>
          <w:lang w:val="uk-UA"/>
        </w:rPr>
      </w:pPr>
    </w:p>
    <w:p w:rsidR="00737DB6" w:rsidRPr="00981A21" w:rsidRDefault="00737DB6" w:rsidP="00D130C1">
      <w:pPr>
        <w:jc w:val="both"/>
        <w:rPr>
          <w:b/>
          <w:bCs/>
          <w:sz w:val="26"/>
          <w:szCs w:val="26"/>
          <w:lang w:val="uk-UA"/>
        </w:rPr>
      </w:pPr>
    </w:p>
    <w:p w:rsidR="00737DB6" w:rsidRPr="00981A21" w:rsidRDefault="00737DB6" w:rsidP="00153FC0">
      <w:pPr>
        <w:jc w:val="both"/>
        <w:rPr>
          <w:b/>
          <w:sz w:val="28"/>
          <w:szCs w:val="28"/>
          <w:lang w:val="uk-UA"/>
        </w:rPr>
      </w:pPr>
      <w:r w:rsidRPr="00981A21">
        <w:rPr>
          <w:b/>
          <w:sz w:val="28"/>
          <w:szCs w:val="28"/>
          <w:lang w:val="uk-UA"/>
        </w:rPr>
        <w:t>Міський голова</w:t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</w:r>
      <w:r w:rsidRPr="00981A21">
        <w:rPr>
          <w:b/>
          <w:sz w:val="28"/>
          <w:szCs w:val="28"/>
          <w:lang w:val="uk-UA"/>
        </w:rPr>
        <w:tab/>
        <w:t>О.М. Лисенко</w:t>
      </w:r>
    </w:p>
    <w:p w:rsidR="00737DB6" w:rsidRDefault="00737DB6" w:rsidP="00D130C1">
      <w:pPr>
        <w:jc w:val="both"/>
        <w:rPr>
          <w:sz w:val="26"/>
          <w:szCs w:val="26"/>
          <w:lang w:val="uk-UA"/>
        </w:rPr>
      </w:pPr>
    </w:p>
    <w:p w:rsidR="00737DB6" w:rsidRPr="00981A21" w:rsidRDefault="00737DB6" w:rsidP="00D130C1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737DB6" w:rsidRPr="00981A21" w:rsidRDefault="00737DB6" w:rsidP="00D130C1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Кохан</w:t>
      </w:r>
      <w:r>
        <w:rPr>
          <w:sz w:val="28"/>
          <w:szCs w:val="28"/>
          <w:lang w:val="uk-UA"/>
        </w:rPr>
        <w:t xml:space="preserve"> </w:t>
      </w:r>
      <w:r w:rsidRPr="00981A21">
        <w:rPr>
          <w:sz w:val="28"/>
          <w:szCs w:val="28"/>
          <w:lang w:val="uk-UA"/>
        </w:rPr>
        <w:t>А.І. 700-561</w:t>
      </w:r>
    </w:p>
    <w:p w:rsidR="00737DB6" w:rsidRPr="00981A21" w:rsidRDefault="00737DB6" w:rsidP="00981A21">
      <w:pPr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 xml:space="preserve">Розіслати згідно </w:t>
      </w:r>
      <w:r>
        <w:rPr>
          <w:sz w:val="28"/>
          <w:szCs w:val="28"/>
          <w:lang w:val="uk-UA"/>
        </w:rPr>
        <w:t xml:space="preserve">зі </w:t>
      </w:r>
      <w:r w:rsidRPr="00981A21">
        <w:rPr>
          <w:sz w:val="28"/>
          <w:szCs w:val="28"/>
          <w:lang w:val="uk-UA"/>
        </w:rPr>
        <w:t>списк</w:t>
      </w:r>
      <w:r>
        <w:rPr>
          <w:sz w:val="28"/>
          <w:szCs w:val="28"/>
          <w:lang w:val="uk-UA"/>
        </w:rPr>
        <w:t>ом</w:t>
      </w:r>
      <w:r w:rsidRPr="00981A21">
        <w:rPr>
          <w:sz w:val="28"/>
          <w:szCs w:val="28"/>
          <w:lang w:val="uk-UA"/>
        </w:rPr>
        <w:t xml:space="preserve"> розсилки</w:t>
      </w:r>
    </w:p>
    <w:sectPr w:rsidR="00737DB6" w:rsidRPr="00981A21" w:rsidSect="00B601DE">
      <w:headerReference w:type="even" r:id="rId13"/>
      <w:pgSz w:w="11906" w:h="16838"/>
      <w:pgMar w:top="993" w:right="42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5E" w:rsidRDefault="0082575E">
      <w:r>
        <w:separator/>
      </w:r>
    </w:p>
  </w:endnote>
  <w:endnote w:type="continuationSeparator" w:id="1">
    <w:p w:rsidR="0082575E" w:rsidRDefault="0082575E">
      <w:r>
        <w:continuationSeparator/>
      </w:r>
    </w:p>
  </w:endnote>
  <w:endnote w:type="continuationNotice" w:id="2">
    <w:p w:rsidR="0082575E" w:rsidRDefault="008257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5E" w:rsidRDefault="0082575E">
      <w:r>
        <w:separator/>
      </w:r>
    </w:p>
  </w:footnote>
  <w:footnote w:type="continuationSeparator" w:id="1">
    <w:p w:rsidR="0082575E" w:rsidRDefault="0082575E">
      <w:r>
        <w:continuationSeparator/>
      </w:r>
    </w:p>
  </w:footnote>
  <w:footnote w:type="continuationNotice" w:id="2">
    <w:p w:rsidR="0082575E" w:rsidRDefault="008257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22" w:rsidRDefault="00F67E0E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06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622" w:rsidRDefault="00E706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917"/>
    <w:multiLevelType w:val="hybridMultilevel"/>
    <w:tmpl w:val="ABFC71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0484B"/>
    <w:multiLevelType w:val="hybridMultilevel"/>
    <w:tmpl w:val="683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90D"/>
    <w:multiLevelType w:val="hybridMultilevel"/>
    <w:tmpl w:val="785E4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DC4299"/>
    <w:multiLevelType w:val="hybridMultilevel"/>
    <w:tmpl w:val="4DB0C97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130C1"/>
    <w:rsid w:val="00034202"/>
    <w:rsid w:val="0006490E"/>
    <w:rsid w:val="0007668A"/>
    <w:rsid w:val="00080322"/>
    <w:rsid w:val="000B4F5A"/>
    <w:rsid w:val="000C048E"/>
    <w:rsid w:val="000C27FE"/>
    <w:rsid w:val="000C341F"/>
    <w:rsid w:val="001027B6"/>
    <w:rsid w:val="0011456F"/>
    <w:rsid w:val="0012435D"/>
    <w:rsid w:val="00153FC0"/>
    <w:rsid w:val="001830FA"/>
    <w:rsid w:val="001A0564"/>
    <w:rsid w:val="001A78EF"/>
    <w:rsid w:val="001D58DB"/>
    <w:rsid w:val="001D7D1E"/>
    <w:rsid w:val="001E2410"/>
    <w:rsid w:val="001F1290"/>
    <w:rsid w:val="00240963"/>
    <w:rsid w:val="002647FD"/>
    <w:rsid w:val="00265F4C"/>
    <w:rsid w:val="002917F2"/>
    <w:rsid w:val="002C2A69"/>
    <w:rsid w:val="002E6B3C"/>
    <w:rsid w:val="00332737"/>
    <w:rsid w:val="00361A75"/>
    <w:rsid w:val="003628FA"/>
    <w:rsid w:val="003731E1"/>
    <w:rsid w:val="00373C52"/>
    <w:rsid w:val="003877A3"/>
    <w:rsid w:val="00395D5D"/>
    <w:rsid w:val="003B4548"/>
    <w:rsid w:val="003C5BC9"/>
    <w:rsid w:val="003D6672"/>
    <w:rsid w:val="003F31B1"/>
    <w:rsid w:val="00406EA8"/>
    <w:rsid w:val="0041473A"/>
    <w:rsid w:val="00426C9F"/>
    <w:rsid w:val="00444E9C"/>
    <w:rsid w:val="00466F80"/>
    <w:rsid w:val="004B5119"/>
    <w:rsid w:val="004F2BAE"/>
    <w:rsid w:val="00502F41"/>
    <w:rsid w:val="00522720"/>
    <w:rsid w:val="00545388"/>
    <w:rsid w:val="00591D33"/>
    <w:rsid w:val="0059645C"/>
    <w:rsid w:val="005A5AEA"/>
    <w:rsid w:val="005A5D54"/>
    <w:rsid w:val="005A6C4E"/>
    <w:rsid w:val="005C6A01"/>
    <w:rsid w:val="005D48D7"/>
    <w:rsid w:val="006015F0"/>
    <w:rsid w:val="00611324"/>
    <w:rsid w:val="0064220C"/>
    <w:rsid w:val="00652DB7"/>
    <w:rsid w:val="00662797"/>
    <w:rsid w:val="00682637"/>
    <w:rsid w:val="006A1566"/>
    <w:rsid w:val="006B4C5D"/>
    <w:rsid w:val="006D7726"/>
    <w:rsid w:val="006E594C"/>
    <w:rsid w:val="00711DCB"/>
    <w:rsid w:val="00714D9D"/>
    <w:rsid w:val="00737DB6"/>
    <w:rsid w:val="00764EDD"/>
    <w:rsid w:val="007728F3"/>
    <w:rsid w:val="00774758"/>
    <w:rsid w:val="007C1489"/>
    <w:rsid w:val="007D51B1"/>
    <w:rsid w:val="007F15BB"/>
    <w:rsid w:val="0082575E"/>
    <w:rsid w:val="00860BDF"/>
    <w:rsid w:val="0087081F"/>
    <w:rsid w:val="00877FC3"/>
    <w:rsid w:val="008879F2"/>
    <w:rsid w:val="00891825"/>
    <w:rsid w:val="008B53DD"/>
    <w:rsid w:val="008C0C7B"/>
    <w:rsid w:val="008F2293"/>
    <w:rsid w:val="009204CA"/>
    <w:rsid w:val="00932150"/>
    <w:rsid w:val="0093520D"/>
    <w:rsid w:val="0095152B"/>
    <w:rsid w:val="00951910"/>
    <w:rsid w:val="00972BE7"/>
    <w:rsid w:val="00981A21"/>
    <w:rsid w:val="009D2C13"/>
    <w:rsid w:val="009F040D"/>
    <w:rsid w:val="00A26105"/>
    <w:rsid w:val="00A32A2F"/>
    <w:rsid w:val="00A62AED"/>
    <w:rsid w:val="00A6754F"/>
    <w:rsid w:val="00A71C5D"/>
    <w:rsid w:val="00A8195C"/>
    <w:rsid w:val="00A81ABB"/>
    <w:rsid w:val="00A94C6D"/>
    <w:rsid w:val="00A96559"/>
    <w:rsid w:val="00AD7051"/>
    <w:rsid w:val="00AD7FAE"/>
    <w:rsid w:val="00B601DE"/>
    <w:rsid w:val="00B85334"/>
    <w:rsid w:val="00BA4221"/>
    <w:rsid w:val="00BC10AF"/>
    <w:rsid w:val="00BD0529"/>
    <w:rsid w:val="00BD0FEC"/>
    <w:rsid w:val="00BD1911"/>
    <w:rsid w:val="00BE74C7"/>
    <w:rsid w:val="00C1797C"/>
    <w:rsid w:val="00C3533D"/>
    <w:rsid w:val="00C5412E"/>
    <w:rsid w:val="00C83DDF"/>
    <w:rsid w:val="00CB6435"/>
    <w:rsid w:val="00CE74B7"/>
    <w:rsid w:val="00CF359E"/>
    <w:rsid w:val="00D04FA7"/>
    <w:rsid w:val="00D130C1"/>
    <w:rsid w:val="00D52B5F"/>
    <w:rsid w:val="00D65003"/>
    <w:rsid w:val="00D70E48"/>
    <w:rsid w:val="00DA2B51"/>
    <w:rsid w:val="00DA2EA9"/>
    <w:rsid w:val="00DD6121"/>
    <w:rsid w:val="00DF1F69"/>
    <w:rsid w:val="00E03B38"/>
    <w:rsid w:val="00E14073"/>
    <w:rsid w:val="00E217AC"/>
    <w:rsid w:val="00E51903"/>
    <w:rsid w:val="00E51B5F"/>
    <w:rsid w:val="00E70622"/>
    <w:rsid w:val="00E9592A"/>
    <w:rsid w:val="00EC1A71"/>
    <w:rsid w:val="00ED4B5E"/>
    <w:rsid w:val="00F01C8B"/>
    <w:rsid w:val="00F113FC"/>
    <w:rsid w:val="00F21B8C"/>
    <w:rsid w:val="00F26649"/>
    <w:rsid w:val="00F45746"/>
    <w:rsid w:val="00F63D5F"/>
    <w:rsid w:val="00F67E0E"/>
    <w:rsid w:val="00F71631"/>
    <w:rsid w:val="00F72D69"/>
    <w:rsid w:val="00F94F86"/>
    <w:rsid w:val="00FB4A71"/>
    <w:rsid w:val="00FD7A09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13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30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30C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D130C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917F2"/>
    <w:tblPr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D130C1"/>
  </w:style>
  <w:style w:type="paragraph" w:customStyle="1" w:styleId="11">
    <w:name w:val="Знак Знак1 Знак Знак Знак Знак Знак Знак Знак"/>
    <w:basedOn w:val="a"/>
    <w:rsid w:val="008879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5A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5AEA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291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917F2"/>
    <w:rPr>
      <w:sz w:val="24"/>
      <w:szCs w:val="24"/>
      <w:lang w:val="ru-RU" w:eastAsia="ru-RU"/>
    </w:rPr>
  </w:style>
  <w:style w:type="paragraph" w:customStyle="1" w:styleId="12">
    <w:name w:val="Знак1"/>
    <w:basedOn w:val="a"/>
    <w:rsid w:val="006015F0"/>
    <w:rPr>
      <w:rFonts w:ascii="Bookshelf Symbol 7" w:hAnsi="Bookshelf Symbol 7" w:cs="Bookshelf Symbol 7"/>
      <w:sz w:val="20"/>
      <w:szCs w:val="20"/>
      <w:lang w:val="en-US" w:eastAsia="en-US"/>
    </w:rPr>
  </w:style>
  <w:style w:type="table" w:customStyle="1" w:styleId="13">
    <w:name w:val="Сітка таблиці1"/>
    <w:basedOn w:val="a1"/>
    <w:next w:val="a4"/>
    <w:uiPriority w:val="59"/>
    <w:rsid w:val="00972BE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72B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13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30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30C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D130C1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917F2"/>
    <w:tblPr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D130C1"/>
  </w:style>
  <w:style w:type="paragraph" w:customStyle="1" w:styleId="11">
    <w:name w:val="Знак Знак1 Знак Знак Знак Знак Знак Знак Знак"/>
    <w:basedOn w:val="a"/>
    <w:rsid w:val="008879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5A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5AEA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2917F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917F2"/>
    <w:rPr>
      <w:sz w:val="24"/>
      <w:szCs w:val="24"/>
      <w:lang w:val="ru-RU" w:eastAsia="ru-RU"/>
    </w:rPr>
  </w:style>
  <w:style w:type="paragraph" w:customStyle="1" w:styleId="12">
    <w:name w:val="Знак1"/>
    <w:basedOn w:val="a"/>
    <w:rsid w:val="006015F0"/>
    <w:rPr>
      <w:rFonts w:ascii="Bookshelf Symbol 7" w:hAnsi="Bookshelf Symbol 7" w:cs="Bookshelf Symbol 7"/>
      <w:sz w:val="20"/>
      <w:szCs w:val="20"/>
      <w:lang w:val="en-US" w:eastAsia="en-US"/>
    </w:rPr>
  </w:style>
  <w:style w:type="table" w:customStyle="1" w:styleId="13">
    <w:name w:val="Сітка таблиці1"/>
    <w:basedOn w:val="a1"/>
    <w:next w:val="a4"/>
    <w:uiPriority w:val="59"/>
    <w:rsid w:val="00972BE7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72BE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r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2508-0D04-478C-B93B-F8965E55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RADA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RADA</dc:creator>
  <cp:lastModifiedBy>AM</cp:lastModifiedBy>
  <cp:revision>6</cp:revision>
  <cp:lastPrinted>2016-03-30T13:32:00Z</cp:lastPrinted>
  <dcterms:created xsi:type="dcterms:W3CDTF">2016-03-30T12:52:00Z</dcterms:created>
  <dcterms:modified xsi:type="dcterms:W3CDTF">2016-03-31T11:00:00Z</dcterms:modified>
</cp:coreProperties>
</file>