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AE1106" w:rsidRPr="00D137D1" w:rsidTr="000E4A40">
        <w:tc>
          <w:tcPr>
            <w:tcW w:w="4361" w:type="dxa"/>
          </w:tcPr>
          <w:p w:rsidR="00AE1106" w:rsidRDefault="00AE1106" w:rsidP="000E4A40"/>
        </w:tc>
        <w:tc>
          <w:tcPr>
            <w:tcW w:w="1276" w:type="dxa"/>
          </w:tcPr>
          <w:p w:rsidR="00AE1106" w:rsidRDefault="00AE1106" w:rsidP="000E4A40">
            <w:pPr>
              <w:jc w:val="center"/>
            </w:pPr>
            <w:r>
              <w:rPr>
                <w:noProof/>
              </w:rPr>
              <w:drawing>
                <wp:inline distT="0" distB="0" distL="0" distR="0">
                  <wp:extent cx="390525" cy="581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90525" cy="581025"/>
                          </a:xfrm>
                          <a:prstGeom prst="rect">
                            <a:avLst/>
                          </a:prstGeom>
                          <a:noFill/>
                          <a:ln w="9525">
                            <a:noFill/>
                            <a:miter lim="800000"/>
                            <a:headEnd/>
                            <a:tailEnd/>
                          </a:ln>
                        </pic:spPr>
                      </pic:pic>
                    </a:graphicData>
                  </a:graphic>
                </wp:inline>
              </w:drawing>
            </w:r>
          </w:p>
        </w:tc>
        <w:tc>
          <w:tcPr>
            <w:tcW w:w="4217" w:type="dxa"/>
          </w:tcPr>
          <w:p w:rsidR="00AE1106" w:rsidRPr="00D137D1" w:rsidRDefault="00AE1106" w:rsidP="000E4A40">
            <w:pPr>
              <w:jc w:val="center"/>
              <w:rPr>
                <w:lang w:val="uk-UA"/>
              </w:rPr>
            </w:pPr>
          </w:p>
        </w:tc>
      </w:tr>
    </w:tbl>
    <w:p w:rsidR="00AE1106" w:rsidRPr="00462E3F" w:rsidRDefault="00AE1106" w:rsidP="00AE1106">
      <w:pPr>
        <w:pStyle w:val="a3"/>
        <w:jc w:val="center"/>
        <w:rPr>
          <w:sz w:val="28"/>
          <w:szCs w:val="28"/>
        </w:rPr>
      </w:pPr>
    </w:p>
    <w:p w:rsidR="00AE1106" w:rsidRPr="00754DA2" w:rsidRDefault="00AE1106" w:rsidP="00AE1106">
      <w:pPr>
        <w:jc w:val="center"/>
        <w:rPr>
          <w:b/>
          <w:sz w:val="36"/>
          <w:szCs w:val="36"/>
        </w:rPr>
      </w:pPr>
      <w:r w:rsidRPr="00754DA2">
        <w:rPr>
          <w:b/>
          <w:sz w:val="36"/>
          <w:szCs w:val="36"/>
        </w:rPr>
        <w:t>РОЗПОРЯДЖЕННЯ</w:t>
      </w:r>
    </w:p>
    <w:p w:rsidR="00AE1106" w:rsidRPr="00E837D2" w:rsidRDefault="00AE1106" w:rsidP="00AE1106">
      <w:pPr>
        <w:jc w:val="center"/>
        <w:rPr>
          <w:sz w:val="28"/>
          <w:szCs w:val="28"/>
        </w:rPr>
      </w:pPr>
      <w:r w:rsidRPr="00E837D2">
        <w:rPr>
          <w:sz w:val="28"/>
          <w:szCs w:val="28"/>
        </w:rPr>
        <w:t>МІСЬКОГО ГОЛОВИ</w:t>
      </w:r>
    </w:p>
    <w:p w:rsidR="00AE1106" w:rsidRPr="00E837D2" w:rsidRDefault="00AE1106" w:rsidP="00AE1106">
      <w:pPr>
        <w:jc w:val="center"/>
        <w:rPr>
          <w:sz w:val="28"/>
          <w:szCs w:val="28"/>
        </w:rPr>
      </w:pPr>
      <w:r w:rsidRPr="00E837D2">
        <w:rPr>
          <w:sz w:val="28"/>
          <w:szCs w:val="28"/>
        </w:rPr>
        <w:t>м.</w:t>
      </w:r>
      <w:r w:rsidRPr="00E837D2">
        <w:rPr>
          <w:sz w:val="28"/>
          <w:szCs w:val="28"/>
          <w:lang w:val="uk-UA"/>
        </w:rPr>
        <w:t xml:space="preserve"> </w:t>
      </w:r>
      <w:r w:rsidRPr="00E837D2">
        <w:rPr>
          <w:sz w:val="28"/>
          <w:szCs w:val="28"/>
        </w:rPr>
        <w:t>Суми</w:t>
      </w:r>
    </w:p>
    <w:p w:rsidR="00AE1106" w:rsidRPr="00EF1648" w:rsidRDefault="00AE1106" w:rsidP="00AE1106">
      <w:pPr>
        <w:jc w:val="center"/>
        <w:rPr>
          <w:sz w:val="28"/>
          <w:szCs w:val="28"/>
          <w:lang w:val="uk-UA"/>
        </w:rPr>
      </w:pPr>
    </w:p>
    <w:tbl>
      <w:tblPr>
        <w:tblW w:w="0" w:type="auto"/>
        <w:tblLook w:val="01E0" w:firstRow="1" w:lastRow="1" w:firstColumn="1" w:lastColumn="1" w:noHBand="0" w:noVBand="0"/>
      </w:tblPr>
      <w:tblGrid>
        <w:gridCol w:w="4788"/>
      </w:tblGrid>
      <w:tr w:rsidR="00AE1106" w:rsidRPr="00267920" w:rsidTr="000E4A40">
        <w:tc>
          <w:tcPr>
            <w:tcW w:w="4788" w:type="dxa"/>
            <w:shd w:val="clear" w:color="auto" w:fill="auto"/>
          </w:tcPr>
          <w:p w:rsidR="00AE1106" w:rsidRPr="00267920" w:rsidRDefault="00AE1106" w:rsidP="009B7209">
            <w:pPr>
              <w:jc w:val="both"/>
              <w:rPr>
                <w:sz w:val="28"/>
                <w:lang w:val="uk-UA"/>
              </w:rPr>
            </w:pPr>
            <w:r w:rsidRPr="00267920">
              <w:rPr>
                <w:sz w:val="28"/>
                <w:lang w:val="uk-UA"/>
              </w:rPr>
              <w:t xml:space="preserve">від </w:t>
            </w:r>
            <w:r w:rsidR="009B7209">
              <w:rPr>
                <w:sz w:val="28"/>
                <w:lang w:val="uk-UA"/>
              </w:rPr>
              <w:t>06.04.2017</w:t>
            </w:r>
            <w:r>
              <w:rPr>
                <w:sz w:val="28"/>
                <w:lang w:val="uk-UA"/>
              </w:rPr>
              <w:t xml:space="preserve"> №</w:t>
            </w:r>
            <w:r w:rsidR="009B7209">
              <w:rPr>
                <w:sz w:val="28"/>
                <w:lang w:val="uk-UA"/>
              </w:rPr>
              <w:t xml:space="preserve"> 108-Р</w:t>
            </w:r>
            <w:r>
              <w:rPr>
                <w:sz w:val="28"/>
                <w:lang w:val="uk-UA"/>
              </w:rPr>
              <w:t xml:space="preserve"> </w:t>
            </w:r>
          </w:p>
        </w:tc>
      </w:tr>
      <w:tr w:rsidR="00AE1106" w:rsidRPr="00267920" w:rsidTr="000E4A40">
        <w:tc>
          <w:tcPr>
            <w:tcW w:w="4788" w:type="dxa"/>
            <w:shd w:val="clear" w:color="auto" w:fill="auto"/>
          </w:tcPr>
          <w:p w:rsidR="00AE1106" w:rsidRPr="00267920" w:rsidRDefault="00AE1106" w:rsidP="000E4A40">
            <w:pPr>
              <w:jc w:val="both"/>
              <w:rPr>
                <w:sz w:val="28"/>
                <w:lang w:val="uk-UA"/>
              </w:rPr>
            </w:pPr>
          </w:p>
        </w:tc>
      </w:tr>
      <w:tr w:rsidR="00AE1106" w:rsidRPr="00267920" w:rsidTr="000E4A40">
        <w:tc>
          <w:tcPr>
            <w:tcW w:w="4788" w:type="dxa"/>
            <w:shd w:val="clear" w:color="auto" w:fill="auto"/>
          </w:tcPr>
          <w:p w:rsidR="00AE1106" w:rsidRPr="0002164A" w:rsidRDefault="00AE1106" w:rsidP="000E4A40">
            <w:pPr>
              <w:jc w:val="both"/>
              <w:rPr>
                <w:b/>
                <w:sz w:val="28"/>
                <w:lang w:val="uk-UA"/>
              </w:rPr>
            </w:pPr>
            <w:r w:rsidRPr="0002164A">
              <w:rPr>
                <w:b/>
                <w:bCs/>
                <w:sz w:val="28"/>
                <w:lang w:val="uk-UA"/>
              </w:rPr>
              <w:t xml:space="preserve">Про створення комісії з </w:t>
            </w:r>
            <w:r>
              <w:rPr>
                <w:b/>
                <w:bCs/>
                <w:sz w:val="28"/>
                <w:lang w:val="uk-UA"/>
              </w:rPr>
              <w:t>питань</w:t>
            </w:r>
            <w:r w:rsidRPr="0002164A">
              <w:rPr>
                <w:b/>
                <w:bCs/>
                <w:sz w:val="28"/>
                <w:lang w:val="uk-UA"/>
              </w:rPr>
              <w:t xml:space="preserve"> </w:t>
            </w:r>
            <w:proofErr w:type="spellStart"/>
            <w:r w:rsidR="008C3A8C">
              <w:rPr>
                <w:b/>
                <w:bCs/>
                <w:sz w:val="28"/>
              </w:rPr>
              <w:t>обстеження</w:t>
            </w:r>
            <w:proofErr w:type="spellEnd"/>
            <w:r w:rsidR="008C3A8C" w:rsidRPr="0002164A">
              <w:rPr>
                <w:b/>
                <w:bCs/>
                <w:sz w:val="28"/>
                <w:lang w:val="uk-UA"/>
              </w:rPr>
              <w:t xml:space="preserve"> </w:t>
            </w:r>
            <w:r w:rsidR="008C3A8C">
              <w:rPr>
                <w:b/>
                <w:bCs/>
                <w:sz w:val="28"/>
                <w:lang w:val="uk-UA"/>
              </w:rPr>
              <w:t xml:space="preserve">та </w:t>
            </w:r>
            <w:r w:rsidRPr="0002164A">
              <w:rPr>
                <w:b/>
                <w:bCs/>
                <w:sz w:val="28"/>
                <w:lang w:val="uk-UA"/>
              </w:rPr>
              <w:t>передачі об’єктів дорожнього господарства</w:t>
            </w:r>
          </w:p>
        </w:tc>
      </w:tr>
    </w:tbl>
    <w:p w:rsidR="00AE1106" w:rsidRDefault="00AE1106" w:rsidP="00AE1106">
      <w:pPr>
        <w:jc w:val="both"/>
        <w:rPr>
          <w:sz w:val="28"/>
          <w:lang w:val="uk-UA"/>
        </w:rPr>
      </w:pPr>
    </w:p>
    <w:p w:rsidR="00AE1106" w:rsidRPr="0002164A" w:rsidRDefault="00AE1106" w:rsidP="00AE1106">
      <w:pPr>
        <w:tabs>
          <w:tab w:val="left" w:pos="567"/>
        </w:tabs>
        <w:ind w:right="-108"/>
        <w:jc w:val="both"/>
        <w:outlineLvl w:val="0"/>
        <w:rPr>
          <w:sz w:val="28"/>
          <w:szCs w:val="28"/>
          <w:lang w:val="uk-UA"/>
        </w:rPr>
      </w:pPr>
      <w:r>
        <w:rPr>
          <w:sz w:val="28"/>
          <w:szCs w:val="28"/>
          <w:lang w:val="uk-UA"/>
        </w:rPr>
        <w:tab/>
      </w:r>
      <w:r w:rsidR="00EF64B8">
        <w:rPr>
          <w:sz w:val="28"/>
          <w:szCs w:val="28"/>
          <w:lang w:val="uk-UA"/>
        </w:rPr>
        <w:t>Розглянувши службову записку правового управління Сумської міської ради від 16 листопада 2016 року, з</w:t>
      </w:r>
      <w:r w:rsidRPr="0002164A">
        <w:rPr>
          <w:sz w:val="28"/>
          <w:szCs w:val="28"/>
          <w:lang w:val="uk-UA"/>
        </w:rPr>
        <w:t xml:space="preserve"> метою </w:t>
      </w:r>
      <w:r>
        <w:rPr>
          <w:sz w:val="28"/>
          <w:szCs w:val="28"/>
          <w:lang w:val="uk-UA"/>
        </w:rPr>
        <w:t xml:space="preserve">вирішення питання передачі </w:t>
      </w:r>
      <w:r w:rsidRPr="0002164A">
        <w:rPr>
          <w:sz w:val="28"/>
          <w:szCs w:val="28"/>
          <w:lang w:val="uk-UA"/>
        </w:rPr>
        <w:t>об’єктів дорожнього господарства, що обліковуються на балансі департаменту інфраструкту</w:t>
      </w:r>
      <w:r>
        <w:rPr>
          <w:sz w:val="28"/>
          <w:szCs w:val="28"/>
          <w:lang w:val="uk-UA"/>
        </w:rPr>
        <w:t xml:space="preserve">ри міста Сумської міської ради: </w:t>
      </w:r>
      <w:r w:rsidRPr="0002164A">
        <w:rPr>
          <w:sz w:val="28"/>
          <w:szCs w:val="28"/>
          <w:lang w:val="uk-UA"/>
        </w:rPr>
        <w:t>вулиць (площ, провулків, проїздів, проспектів тощо)</w:t>
      </w:r>
      <w:r>
        <w:rPr>
          <w:sz w:val="28"/>
          <w:szCs w:val="28"/>
          <w:lang w:val="uk-UA"/>
        </w:rPr>
        <w:t xml:space="preserve"> </w:t>
      </w:r>
      <w:r w:rsidRPr="0002164A">
        <w:rPr>
          <w:sz w:val="28"/>
          <w:szCs w:val="28"/>
          <w:lang w:val="uk-UA"/>
        </w:rPr>
        <w:t>на баланс управлінню капітального будівництва та дорожнього господарства Сумської міської ради, керуючись пунктом 20 частини четвертої статті 42 Закону України «Про місцеве самоврядування в Україні»:</w:t>
      </w:r>
    </w:p>
    <w:p w:rsidR="00AE1106" w:rsidRDefault="00AE1106" w:rsidP="00AE1106">
      <w:pPr>
        <w:pStyle w:val="a3"/>
        <w:tabs>
          <w:tab w:val="clear" w:pos="8306"/>
          <w:tab w:val="right" w:pos="9214"/>
        </w:tabs>
        <w:ind w:right="-96" w:firstLine="567"/>
        <w:jc w:val="both"/>
        <w:rPr>
          <w:b/>
          <w:sz w:val="28"/>
          <w:lang w:val="uk-UA"/>
        </w:rPr>
      </w:pPr>
    </w:p>
    <w:p w:rsidR="00AE1106" w:rsidRDefault="00AE1106" w:rsidP="00AE1106">
      <w:pPr>
        <w:pStyle w:val="2"/>
        <w:tabs>
          <w:tab w:val="clear" w:pos="8306"/>
          <w:tab w:val="right" w:pos="9214"/>
        </w:tabs>
        <w:ind w:right="-1" w:firstLine="567"/>
        <w:jc w:val="both"/>
        <w:rPr>
          <w:sz w:val="28"/>
        </w:rPr>
      </w:pPr>
      <w:r w:rsidRPr="00A3779A">
        <w:rPr>
          <w:b/>
          <w:sz w:val="28"/>
          <w:szCs w:val="28"/>
        </w:rPr>
        <w:t>1.</w:t>
      </w:r>
      <w:r w:rsidRPr="00A3779A">
        <w:rPr>
          <w:bCs/>
          <w:sz w:val="28"/>
        </w:rPr>
        <w:t xml:space="preserve"> С</w:t>
      </w:r>
      <w:r w:rsidRPr="00A3779A">
        <w:rPr>
          <w:sz w:val="28"/>
        </w:rPr>
        <w:t>творити комісі</w:t>
      </w:r>
      <w:r>
        <w:rPr>
          <w:sz w:val="28"/>
        </w:rPr>
        <w:t xml:space="preserve">ю з </w:t>
      </w:r>
      <w:r>
        <w:rPr>
          <w:bCs/>
          <w:sz w:val="28"/>
        </w:rPr>
        <w:t xml:space="preserve">питань </w:t>
      </w:r>
      <w:r w:rsidR="008C3A8C">
        <w:rPr>
          <w:bCs/>
          <w:sz w:val="28"/>
        </w:rPr>
        <w:t>обстеження та</w:t>
      </w:r>
      <w:r>
        <w:rPr>
          <w:bCs/>
          <w:sz w:val="28"/>
        </w:rPr>
        <w:t xml:space="preserve"> передачі </w:t>
      </w:r>
      <w:r w:rsidRPr="00B02868">
        <w:rPr>
          <w:bCs/>
          <w:sz w:val="28"/>
        </w:rPr>
        <w:t xml:space="preserve">об’єктів </w:t>
      </w:r>
      <w:r w:rsidRPr="0002164A">
        <w:rPr>
          <w:sz w:val="28"/>
          <w:szCs w:val="28"/>
        </w:rPr>
        <w:t>дорожнього господарства</w:t>
      </w:r>
      <w:r w:rsidRPr="00B02868">
        <w:rPr>
          <w:bCs/>
          <w:sz w:val="28"/>
        </w:rPr>
        <w:t xml:space="preserve"> </w:t>
      </w:r>
      <w:r w:rsidRPr="00B02868">
        <w:rPr>
          <w:sz w:val="28"/>
        </w:rPr>
        <w:t>у</w:t>
      </w:r>
      <w:r>
        <w:rPr>
          <w:sz w:val="28"/>
        </w:rPr>
        <w:t xml:space="preserve"> складі</w:t>
      </w:r>
      <w:r w:rsidRPr="00A3779A">
        <w:rPr>
          <w:sz w:val="28"/>
        </w:rPr>
        <w:t>:</w:t>
      </w:r>
    </w:p>
    <w:p w:rsidR="00AE1106" w:rsidRPr="00462E3F" w:rsidRDefault="00AE1106" w:rsidP="00AE1106">
      <w:pPr>
        <w:pStyle w:val="a3"/>
        <w:tabs>
          <w:tab w:val="clear" w:pos="4153"/>
          <w:tab w:val="clear" w:pos="8306"/>
          <w:tab w:val="center" w:pos="0"/>
          <w:tab w:val="right" w:pos="851"/>
        </w:tabs>
        <w:jc w:val="both"/>
        <w:rPr>
          <w:b/>
          <w:bCs/>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AE1106" w:rsidTr="005E5272">
        <w:trPr>
          <w:trHeight w:val="1154"/>
        </w:trPr>
        <w:tc>
          <w:tcPr>
            <w:tcW w:w="4395" w:type="dxa"/>
          </w:tcPr>
          <w:p w:rsidR="00AE1106" w:rsidRPr="0024259E" w:rsidRDefault="00AE1106" w:rsidP="000E4A40">
            <w:pPr>
              <w:pStyle w:val="a3"/>
              <w:tabs>
                <w:tab w:val="clear" w:pos="4153"/>
                <w:tab w:val="clear" w:pos="8306"/>
                <w:tab w:val="center" w:pos="0"/>
                <w:tab w:val="right" w:pos="851"/>
              </w:tabs>
              <w:jc w:val="both"/>
              <w:rPr>
                <w:sz w:val="28"/>
                <w:lang w:val="uk-UA"/>
              </w:rPr>
            </w:pPr>
            <w:r>
              <w:rPr>
                <w:b/>
                <w:bCs/>
                <w:sz w:val="28"/>
                <w:lang w:val="uk-UA"/>
              </w:rPr>
              <w:t>Журба</w:t>
            </w:r>
            <w:r>
              <w:rPr>
                <w:b/>
                <w:bCs/>
                <w:sz w:val="28"/>
              </w:rPr>
              <w:t xml:space="preserve">                                      </w:t>
            </w:r>
            <w:r>
              <w:rPr>
                <w:sz w:val="28"/>
                <w:lang w:val="uk-UA"/>
              </w:rPr>
              <w:t>Олександр Іванович</w:t>
            </w:r>
          </w:p>
          <w:p w:rsidR="00AE1106" w:rsidRDefault="00AE1106" w:rsidP="000E4A40">
            <w:pPr>
              <w:rPr>
                <w:b/>
                <w:bCs/>
                <w:sz w:val="28"/>
                <w:lang w:val="uk-UA"/>
              </w:rPr>
            </w:pPr>
          </w:p>
        </w:tc>
        <w:tc>
          <w:tcPr>
            <w:tcW w:w="5386" w:type="dxa"/>
            <w:vAlign w:val="center"/>
          </w:tcPr>
          <w:p w:rsidR="00AE1106" w:rsidRDefault="00AE1106" w:rsidP="000E4A40">
            <w:pPr>
              <w:pStyle w:val="a3"/>
              <w:tabs>
                <w:tab w:val="clear" w:pos="4153"/>
                <w:tab w:val="clear" w:pos="8306"/>
                <w:tab w:val="center" w:pos="1566"/>
                <w:tab w:val="right" w:pos="2558"/>
              </w:tabs>
              <w:rPr>
                <w:sz w:val="28"/>
              </w:rPr>
            </w:pPr>
            <w:r>
              <w:rPr>
                <w:sz w:val="28"/>
              </w:rPr>
              <w:t xml:space="preserve">заступник міського голови з питань </w:t>
            </w:r>
            <w:r w:rsidRPr="00E84B22">
              <w:rPr>
                <w:sz w:val="28"/>
                <w:lang w:val="uk-UA"/>
              </w:rPr>
              <w:t xml:space="preserve">діяльності виконавчих органів </w:t>
            </w:r>
            <w:proofErr w:type="gramStart"/>
            <w:r w:rsidRPr="00E84B22">
              <w:rPr>
                <w:sz w:val="28"/>
                <w:lang w:val="uk-UA"/>
              </w:rPr>
              <w:t>ради</w:t>
            </w:r>
            <w:proofErr w:type="gramEnd"/>
            <w:r w:rsidRPr="00E84B22">
              <w:rPr>
                <w:sz w:val="28"/>
                <w:lang w:val="uk-UA"/>
              </w:rPr>
              <w:t>,</w:t>
            </w:r>
            <w:r>
              <w:rPr>
                <w:sz w:val="28"/>
              </w:rPr>
              <w:t xml:space="preserve"> </w:t>
            </w:r>
            <w:r>
              <w:rPr>
                <w:b/>
                <w:bCs/>
                <w:sz w:val="28"/>
              </w:rPr>
              <w:t>голова комісії</w:t>
            </w:r>
          </w:p>
          <w:p w:rsidR="00AE1106" w:rsidRPr="00462E3F" w:rsidRDefault="00AE1106" w:rsidP="000E4A40">
            <w:pPr>
              <w:pStyle w:val="a3"/>
              <w:tabs>
                <w:tab w:val="center" w:pos="1566"/>
                <w:tab w:val="right" w:pos="2558"/>
              </w:tabs>
              <w:rPr>
                <w:sz w:val="28"/>
                <w:szCs w:val="28"/>
                <w:lang w:val="uk-UA"/>
              </w:rPr>
            </w:pPr>
          </w:p>
        </w:tc>
      </w:tr>
      <w:tr w:rsidR="00AE1106" w:rsidTr="000E4A40">
        <w:trPr>
          <w:trHeight w:val="1310"/>
        </w:trPr>
        <w:tc>
          <w:tcPr>
            <w:tcW w:w="4395" w:type="dxa"/>
          </w:tcPr>
          <w:p w:rsidR="00AE1106" w:rsidRDefault="00AE1106" w:rsidP="000E4A40">
            <w:pPr>
              <w:pStyle w:val="2"/>
              <w:tabs>
                <w:tab w:val="clear" w:pos="8306"/>
                <w:tab w:val="right" w:pos="9214"/>
              </w:tabs>
              <w:ind w:right="-96"/>
              <w:jc w:val="both"/>
              <w:rPr>
                <w:b/>
                <w:bCs/>
                <w:sz w:val="28"/>
              </w:rPr>
            </w:pPr>
            <w:r>
              <w:rPr>
                <w:b/>
                <w:bCs/>
                <w:sz w:val="28"/>
              </w:rPr>
              <w:t>Шилов</w:t>
            </w:r>
          </w:p>
          <w:p w:rsidR="00AE1106" w:rsidRDefault="00AE1106" w:rsidP="000E4A40">
            <w:pPr>
              <w:pStyle w:val="2"/>
              <w:tabs>
                <w:tab w:val="clear" w:pos="4153"/>
                <w:tab w:val="clear" w:pos="8306"/>
                <w:tab w:val="center" w:pos="0"/>
                <w:tab w:val="right" w:pos="851"/>
              </w:tabs>
              <w:jc w:val="both"/>
              <w:rPr>
                <w:b/>
                <w:bCs/>
                <w:sz w:val="28"/>
              </w:rPr>
            </w:pPr>
            <w:r>
              <w:rPr>
                <w:bCs/>
                <w:sz w:val="28"/>
              </w:rPr>
              <w:t>Віталій Володимирович</w:t>
            </w:r>
            <w:r>
              <w:rPr>
                <w:b/>
                <w:bCs/>
                <w:sz w:val="28"/>
              </w:rPr>
              <w:t xml:space="preserve"> </w:t>
            </w:r>
          </w:p>
          <w:p w:rsidR="00AE1106" w:rsidRPr="002800BA" w:rsidRDefault="00AE1106" w:rsidP="000E4A40">
            <w:pPr>
              <w:pStyle w:val="2"/>
              <w:tabs>
                <w:tab w:val="clear" w:pos="4153"/>
                <w:tab w:val="clear" w:pos="8306"/>
                <w:tab w:val="center" w:pos="0"/>
                <w:tab w:val="right" w:pos="851"/>
              </w:tabs>
              <w:jc w:val="both"/>
              <w:rPr>
                <w:bCs/>
                <w:sz w:val="28"/>
              </w:rPr>
            </w:pPr>
          </w:p>
        </w:tc>
        <w:tc>
          <w:tcPr>
            <w:tcW w:w="5386" w:type="dxa"/>
          </w:tcPr>
          <w:p w:rsidR="00AE1106" w:rsidRDefault="00AE1106" w:rsidP="000E4A40">
            <w:pPr>
              <w:pStyle w:val="2"/>
              <w:tabs>
                <w:tab w:val="clear" w:pos="8306"/>
                <w:tab w:val="right" w:pos="9214"/>
              </w:tabs>
              <w:ind w:right="-96"/>
              <w:jc w:val="both"/>
              <w:rPr>
                <w:bCs/>
                <w:sz w:val="28"/>
              </w:rPr>
            </w:pPr>
            <w:r>
              <w:rPr>
                <w:bCs/>
                <w:sz w:val="28"/>
              </w:rPr>
              <w:t xml:space="preserve">начальник управління капітального будівництва та дорожнього господарства </w:t>
            </w:r>
            <w:r w:rsidRPr="00F7138A">
              <w:rPr>
                <w:bCs/>
                <w:sz w:val="28"/>
              </w:rPr>
              <w:t>Сумської міської ради</w:t>
            </w:r>
            <w:r>
              <w:rPr>
                <w:bCs/>
                <w:sz w:val="28"/>
              </w:rPr>
              <w:t>,</w:t>
            </w:r>
          </w:p>
          <w:p w:rsidR="00AE1106" w:rsidRDefault="00AE1106" w:rsidP="000E4A40">
            <w:pPr>
              <w:pStyle w:val="2"/>
              <w:tabs>
                <w:tab w:val="clear" w:pos="8306"/>
                <w:tab w:val="right" w:pos="9214"/>
              </w:tabs>
              <w:ind w:right="-96"/>
              <w:jc w:val="both"/>
              <w:rPr>
                <w:bCs/>
                <w:sz w:val="28"/>
              </w:rPr>
            </w:pPr>
            <w:r w:rsidRPr="00CC08EB">
              <w:rPr>
                <w:b/>
                <w:bCs/>
                <w:sz w:val="28"/>
              </w:rPr>
              <w:t>заступник голови комісії</w:t>
            </w:r>
            <w:r>
              <w:rPr>
                <w:bCs/>
                <w:sz w:val="28"/>
              </w:rPr>
              <w:t>;</w:t>
            </w:r>
          </w:p>
          <w:p w:rsidR="00AE1106" w:rsidRPr="00462E3F" w:rsidRDefault="00AE1106" w:rsidP="000E4A40">
            <w:pPr>
              <w:pStyle w:val="2"/>
              <w:tabs>
                <w:tab w:val="clear" w:pos="8306"/>
                <w:tab w:val="right" w:pos="9214"/>
              </w:tabs>
              <w:ind w:right="-96"/>
              <w:jc w:val="both"/>
              <w:rPr>
                <w:bCs/>
                <w:sz w:val="28"/>
                <w:szCs w:val="28"/>
              </w:rPr>
            </w:pPr>
          </w:p>
        </w:tc>
      </w:tr>
      <w:tr w:rsidR="00AE1106" w:rsidTr="000E4A40">
        <w:trPr>
          <w:trHeight w:val="1262"/>
        </w:trPr>
        <w:tc>
          <w:tcPr>
            <w:tcW w:w="4395" w:type="dxa"/>
          </w:tcPr>
          <w:p w:rsidR="00AE1106" w:rsidRPr="001910EC" w:rsidRDefault="00AE1106" w:rsidP="000E4A40">
            <w:pPr>
              <w:rPr>
                <w:b/>
                <w:sz w:val="28"/>
                <w:szCs w:val="28"/>
                <w:lang w:val="uk-UA"/>
              </w:rPr>
            </w:pPr>
            <w:r>
              <w:rPr>
                <w:b/>
                <w:sz w:val="28"/>
                <w:szCs w:val="28"/>
                <w:lang w:val="uk-UA"/>
              </w:rPr>
              <w:t>Бабенко</w:t>
            </w:r>
            <w:r>
              <w:rPr>
                <w:b/>
                <w:sz w:val="28"/>
                <w:szCs w:val="28"/>
              </w:rPr>
              <w:t xml:space="preserve">                                          </w:t>
            </w:r>
          </w:p>
          <w:p w:rsidR="00AE1106" w:rsidRDefault="00AE1106" w:rsidP="000E4A40">
            <w:pPr>
              <w:rPr>
                <w:b/>
                <w:sz w:val="28"/>
                <w:szCs w:val="28"/>
                <w:lang w:val="uk-UA"/>
              </w:rPr>
            </w:pPr>
            <w:r>
              <w:rPr>
                <w:sz w:val="28"/>
                <w:szCs w:val="28"/>
                <w:lang w:val="uk-UA"/>
              </w:rPr>
              <w:t>Валентина Григорівна</w:t>
            </w:r>
            <w:r>
              <w:rPr>
                <w:sz w:val="28"/>
                <w:szCs w:val="28"/>
              </w:rPr>
              <w:t xml:space="preserve"> </w:t>
            </w:r>
          </w:p>
        </w:tc>
        <w:tc>
          <w:tcPr>
            <w:tcW w:w="5386" w:type="dxa"/>
            <w:vAlign w:val="center"/>
          </w:tcPr>
          <w:p w:rsidR="00AE1106" w:rsidRDefault="00AE1106" w:rsidP="000E4A40">
            <w:pPr>
              <w:pStyle w:val="a3"/>
              <w:tabs>
                <w:tab w:val="center" w:pos="1566"/>
                <w:tab w:val="right" w:pos="2558"/>
              </w:tabs>
              <w:ind w:left="7"/>
              <w:rPr>
                <w:sz w:val="28"/>
                <w:lang w:val="uk-UA"/>
              </w:rPr>
            </w:pPr>
            <w:r>
              <w:rPr>
                <w:bCs/>
                <w:sz w:val="28"/>
                <w:lang w:val="uk-UA"/>
              </w:rPr>
              <w:t>начальник відділу комунального господарства департаменту</w:t>
            </w:r>
            <w:r>
              <w:rPr>
                <w:sz w:val="28"/>
                <w:lang w:val="uk-UA"/>
              </w:rPr>
              <w:t xml:space="preserve"> інфраструктури міста Сумської міської ради</w:t>
            </w:r>
            <w:r>
              <w:rPr>
                <w:sz w:val="28"/>
              </w:rPr>
              <w:t>,</w:t>
            </w:r>
            <w:r>
              <w:rPr>
                <w:sz w:val="28"/>
                <w:lang w:val="uk-UA"/>
              </w:rPr>
              <w:t xml:space="preserve"> </w:t>
            </w:r>
            <w:proofErr w:type="spellStart"/>
            <w:r w:rsidRPr="00F033A6">
              <w:rPr>
                <w:b/>
                <w:sz w:val="28"/>
              </w:rPr>
              <w:t>секретар</w:t>
            </w:r>
            <w:proofErr w:type="spellEnd"/>
            <w:r w:rsidRPr="00F033A6">
              <w:rPr>
                <w:b/>
                <w:sz w:val="28"/>
              </w:rPr>
              <w:t xml:space="preserve"> </w:t>
            </w:r>
            <w:proofErr w:type="spellStart"/>
            <w:r w:rsidRPr="00F033A6">
              <w:rPr>
                <w:b/>
                <w:sz w:val="28"/>
              </w:rPr>
              <w:t>комісії</w:t>
            </w:r>
            <w:proofErr w:type="spellEnd"/>
          </w:p>
        </w:tc>
      </w:tr>
    </w:tbl>
    <w:p w:rsidR="00AE1106" w:rsidRPr="00462E3F" w:rsidRDefault="00AE1106" w:rsidP="00AE1106">
      <w:pPr>
        <w:pStyle w:val="a3"/>
        <w:tabs>
          <w:tab w:val="clear" w:pos="4153"/>
          <w:tab w:val="clear" w:pos="8306"/>
          <w:tab w:val="center" w:pos="0"/>
          <w:tab w:val="right" w:pos="851"/>
        </w:tabs>
        <w:jc w:val="both"/>
        <w:rPr>
          <w:b/>
          <w:bCs/>
          <w:sz w:val="28"/>
          <w:szCs w:val="28"/>
          <w:lang w:val="uk-UA"/>
        </w:rPr>
      </w:pPr>
    </w:p>
    <w:p w:rsidR="00AE1106" w:rsidRDefault="00AE1106" w:rsidP="00AE1106">
      <w:pPr>
        <w:pStyle w:val="a3"/>
        <w:tabs>
          <w:tab w:val="clear" w:pos="4153"/>
          <w:tab w:val="clear" w:pos="8306"/>
          <w:tab w:val="center" w:pos="0"/>
          <w:tab w:val="right" w:pos="851"/>
        </w:tabs>
        <w:jc w:val="both"/>
        <w:rPr>
          <w:b/>
          <w:bCs/>
          <w:sz w:val="28"/>
        </w:rPr>
      </w:pPr>
      <w:r>
        <w:rPr>
          <w:b/>
          <w:bCs/>
          <w:sz w:val="28"/>
        </w:rPr>
        <w:t>Члени комі</w:t>
      </w:r>
      <w:proofErr w:type="gramStart"/>
      <w:r>
        <w:rPr>
          <w:b/>
          <w:bCs/>
          <w:sz w:val="28"/>
        </w:rPr>
        <w:t>с</w:t>
      </w:r>
      <w:proofErr w:type="gramEnd"/>
      <w:r>
        <w:rPr>
          <w:b/>
          <w:bCs/>
          <w:sz w:val="28"/>
        </w:rPr>
        <w:t>ії:</w:t>
      </w:r>
    </w:p>
    <w:p w:rsidR="000E4A40" w:rsidRPr="00462E3F" w:rsidRDefault="000E4A40" w:rsidP="00AE1106">
      <w:pPr>
        <w:pStyle w:val="a3"/>
        <w:tabs>
          <w:tab w:val="clear" w:pos="4153"/>
          <w:tab w:val="clear" w:pos="8306"/>
          <w:tab w:val="center" w:pos="0"/>
          <w:tab w:val="right" w:pos="851"/>
        </w:tabs>
        <w:jc w:val="both"/>
        <w:rPr>
          <w:b/>
          <w:bCs/>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AE1106" w:rsidTr="005E5272">
        <w:trPr>
          <w:trHeight w:val="711"/>
        </w:trPr>
        <w:tc>
          <w:tcPr>
            <w:tcW w:w="4395" w:type="dxa"/>
          </w:tcPr>
          <w:p w:rsidR="00AE1106" w:rsidRPr="00E00A1D" w:rsidRDefault="00AE1106" w:rsidP="000E4A40">
            <w:pPr>
              <w:pStyle w:val="a3"/>
              <w:tabs>
                <w:tab w:val="clear" w:pos="4153"/>
                <w:tab w:val="clear" w:pos="8306"/>
                <w:tab w:val="center" w:pos="0"/>
                <w:tab w:val="right" w:pos="851"/>
              </w:tabs>
              <w:rPr>
                <w:b/>
                <w:sz w:val="28"/>
                <w:lang w:val="uk-UA"/>
              </w:rPr>
            </w:pPr>
            <w:r w:rsidRPr="00E00A1D">
              <w:rPr>
                <w:b/>
                <w:sz w:val="28"/>
                <w:lang w:val="uk-UA"/>
              </w:rPr>
              <w:t>Вегера</w:t>
            </w:r>
          </w:p>
          <w:p w:rsidR="00AE1106" w:rsidRPr="00F35CE8" w:rsidRDefault="00AE1106" w:rsidP="000E4A40">
            <w:pPr>
              <w:pStyle w:val="a3"/>
              <w:tabs>
                <w:tab w:val="clear" w:pos="4153"/>
                <w:tab w:val="clear" w:pos="8306"/>
                <w:tab w:val="center" w:pos="0"/>
                <w:tab w:val="right" w:pos="851"/>
              </w:tabs>
              <w:rPr>
                <w:sz w:val="28"/>
                <w:lang w:val="uk-UA"/>
              </w:rPr>
            </w:pPr>
            <w:r>
              <w:rPr>
                <w:sz w:val="28"/>
                <w:lang w:val="uk-UA"/>
              </w:rPr>
              <w:t>Олександр Олексійович</w:t>
            </w:r>
          </w:p>
        </w:tc>
        <w:tc>
          <w:tcPr>
            <w:tcW w:w="5386" w:type="dxa"/>
          </w:tcPr>
          <w:p w:rsidR="00AE1106" w:rsidRDefault="00AE1106" w:rsidP="000E4A40">
            <w:pPr>
              <w:pStyle w:val="a3"/>
              <w:tabs>
                <w:tab w:val="clear" w:pos="4153"/>
                <w:tab w:val="clear" w:pos="8306"/>
                <w:tab w:val="center" w:pos="0"/>
                <w:tab w:val="right" w:pos="851"/>
              </w:tabs>
              <w:rPr>
                <w:sz w:val="28"/>
                <w:szCs w:val="28"/>
                <w:lang w:val="uk-UA"/>
              </w:rPr>
            </w:pPr>
            <w:r>
              <w:rPr>
                <w:sz w:val="28"/>
                <w:szCs w:val="28"/>
                <w:lang w:val="uk-UA"/>
              </w:rPr>
              <w:t>директор комунального підприємства «Шляхрембуд» Сумської міської ради</w:t>
            </w:r>
          </w:p>
          <w:p w:rsidR="00462E3F" w:rsidRPr="00F35CE8" w:rsidRDefault="00462E3F" w:rsidP="000E4A40">
            <w:pPr>
              <w:pStyle w:val="a3"/>
              <w:tabs>
                <w:tab w:val="clear" w:pos="4153"/>
                <w:tab w:val="clear" w:pos="8306"/>
                <w:tab w:val="center" w:pos="0"/>
                <w:tab w:val="right" w:pos="851"/>
              </w:tabs>
              <w:rPr>
                <w:sz w:val="28"/>
                <w:szCs w:val="28"/>
                <w:lang w:val="uk-UA"/>
              </w:rPr>
            </w:pPr>
          </w:p>
        </w:tc>
      </w:tr>
      <w:tr w:rsidR="00AE1106" w:rsidTr="000E4A40">
        <w:trPr>
          <w:trHeight w:val="670"/>
        </w:trPr>
        <w:tc>
          <w:tcPr>
            <w:tcW w:w="4395" w:type="dxa"/>
          </w:tcPr>
          <w:p w:rsidR="00AE1106" w:rsidRPr="00CC2CC2" w:rsidRDefault="00AE1106" w:rsidP="000E4A40">
            <w:pPr>
              <w:pStyle w:val="a3"/>
              <w:tabs>
                <w:tab w:val="clear" w:pos="4153"/>
                <w:tab w:val="clear" w:pos="8306"/>
                <w:tab w:val="center" w:pos="0"/>
                <w:tab w:val="right" w:pos="851"/>
              </w:tabs>
              <w:rPr>
                <w:b/>
                <w:sz w:val="28"/>
                <w:lang w:val="uk-UA"/>
              </w:rPr>
            </w:pPr>
            <w:proofErr w:type="spellStart"/>
            <w:r w:rsidRPr="00CC2CC2">
              <w:rPr>
                <w:b/>
                <w:sz w:val="28"/>
                <w:lang w:val="uk-UA"/>
              </w:rPr>
              <w:t>Лісовенко</w:t>
            </w:r>
            <w:proofErr w:type="spellEnd"/>
          </w:p>
          <w:p w:rsidR="00AE1106" w:rsidRPr="00F35CE8" w:rsidRDefault="00AE1106" w:rsidP="000E4A40">
            <w:pPr>
              <w:pStyle w:val="a3"/>
              <w:tabs>
                <w:tab w:val="clear" w:pos="4153"/>
                <w:tab w:val="clear" w:pos="8306"/>
                <w:tab w:val="center" w:pos="0"/>
                <w:tab w:val="right" w:pos="851"/>
              </w:tabs>
              <w:rPr>
                <w:sz w:val="28"/>
                <w:lang w:val="uk-UA"/>
              </w:rPr>
            </w:pPr>
            <w:r>
              <w:rPr>
                <w:sz w:val="28"/>
                <w:lang w:val="uk-UA"/>
              </w:rPr>
              <w:t>Людмила Володимирівна</w:t>
            </w:r>
          </w:p>
        </w:tc>
        <w:tc>
          <w:tcPr>
            <w:tcW w:w="5386" w:type="dxa"/>
          </w:tcPr>
          <w:p w:rsidR="00AE1106" w:rsidRDefault="00AE1106" w:rsidP="000E4A40">
            <w:pPr>
              <w:pStyle w:val="a3"/>
              <w:tabs>
                <w:tab w:val="clear" w:pos="4153"/>
                <w:tab w:val="clear" w:pos="8306"/>
                <w:tab w:val="center" w:pos="0"/>
                <w:tab w:val="right" w:pos="851"/>
              </w:tabs>
              <w:rPr>
                <w:sz w:val="28"/>
                <w:lang w:val="uk-UA"/>
              </w:rPr>
            </w:pPr>
            <w:r>
              <w:rPr>
                <w:sz w:val="28"/>
                <w:szCs w:val="28"/>
                <w:lang w:val="uk-UA"/>
              </w:rPr>
              <w:t xml:space="preserve">начальник відділу бухгалтерського обліку та звітності </w:t>
            </w:r>
            <w:r>
              <w:rPr>
                <w:sz w:val="28"/>
                <w:lang w:val="uk-UA"/>
              </w:rPr>
              <w:t>департаменту інфраструктури міста Сумської міської ради</w:t>
            </w:r>
          </w:p>
          <w:p w:rsidR="00462E3F" w:rsidRPr="00F35CE8" w:rsidRDefault="00462E3F" w:rsidP="000E4A40">
            <w:pPr>
              <w:pStyle w:val="a3"/>
              <w:tabs>
                <w:tab w:val="clear" w:pos="4153"/>
                <w:tab w:val="clear" w:pos="8306"/>
                <w:tab w:val="center" w:pos="0"/>
                <w:tab w:val="right" w:pos="851"/>
              </w:tabs>
              <w:rPr>
                <w:sz w:val="28"/>
                <w:szCs w:val="28"/>
                <w:lang w:val="uk-UA"/>
              </w:rPr>
            </w:pPr>
          </w:p>
        </w:tc>
      </w:tr>
      <w:tr w:rsidR="00AE1106" w:rsidTr="005E5272">
        <w:trPr>
          <w:trHeight w:val="70"/>
        </w:trPr>
        <w:tc>
          <w:tcPr>
            <w:tcW w:w="4395" w:type="dxa"/>
          </w:tcPr>
          <w:p w:rsidR="00AE1106" w:rsidRPr="004F5C6B" w:rsidRDefault="00AE1106" w:rsidP="000E4A40">
            <w:pPr>
              <w:pStyle w:val="a3"/>
              <w:tabs>
                <w:tab w:val="clear" w:pos="4153"/>
                <w:tab w:val="clear" w:pos="8306"/>
                <w:tab w:val="center" w:pos="0"/>
                <w:tab w:val="right" w:pos="851"/>
              </w:tabs>
              <w:rPr>
                <w:b/>
                <w:sz w:val="28"/>
                <w:lang w:val="uk-UA"/>
              </w:rPr>
            </w:pPr>
            <w:r w:rsidRPr="004F5C6B">
              <w:rPr>
                <w:b/>
                <w:sz w:val="28"/>
                <w:lang w:val="uk-UA"/>
              </w:rPr>
              <w:lastRenderedPageBreak/>
              <w:t>Павленко</w:t>
            </w:r>
          </w:p>
          <w:p w:rsidR="00AE1106" w:rsidRPr="00AB1314" w:rsidRDefault="00AE1106" w:rsidP="000E4A40">
            <w:pPr>
              <w:pStyle w:val="a3"/>
              <w:tabs>
                <w:tab w:val="clear" w:pos="4153"/>
                <w:tab w:val="clear" w:pos="8306"/>
                <w:tab w:val="center" w:pos="0"/>
                <w:tab w:val="right" w:pos="851"/>
              </w:tabs>
              <w:rPr>
                <w:sz w:val="28"/>
                <w:lang w:val="uk-UA"/>
              </w:rPr>
            </w:pPr>
            <w:r>
              <w:rPr>
                <w:sz w:val="28"/>
                <w:lang w:val="uk-UA"/>
              </w:rPr>
              <w:t>Віктор Іванович</w:t>
            </w:r>
          </w:p>
        </w:tc>
        <w:tc>
          <w:tcPr>
            <w:tcW w:w="5386" w:type="dxa"/>
          </w:tcPr>
          <w:p w:rsidR="008C3A8C" w:rsidRPr="004F5C6B" w:rsidRDefault="00AE1106" w:rsidP="005E5272">
            <w:pPr>
              <w:pStyle w:val="a3"/>
              <w:tabs>
                <w:tab w:val="clear" w:pos="4153"/>
                <w:tab w:val="clear" w:pos="8306"/>
                <w:tab w:val="center" w:pos="0"/>
                <w:tab w:val="right" w:pos="851"/>
              </w:tabs>
              <w:rPr>
                <w:sz w:val="28"/>
                <w:szCs w:val="28"/>
                <w:lang w:val="uk-UA"/>
              </w:rPr>
            </w:pPr>
            <w:r>
              <w:rPr>
                <w:sz w:val="28"/>
                <w:szCs w:val="28"/>
                <w:lang w:val="uk-UA"/>
              </w:rPr>
              <w:t xml:space="preserve">заступник директора департаменту – начальник управління комунального господарства та благоустрою </w:t>
            </w:r>
            <w:r>
              <w:rPr>
                <w:sz w:val="28"/>
                <w:lang w:val="uk-UA"/>
              </w:rPr>
              <w:t>департаменту інфраструктури міста Сумської міської ради</w:t>
            </w:r>
          </w:p>
        </w:tc>
      </w:tr>
      <w:tr w:rsidR="00AE1106" w:rsidTr="000E4A40">
        <w:tc>
          <w:tcPr>
            <w:tcW w:w="4395" w:type="dxa"/>
          </w:tcPr>
          <w:p w:rsidR="00AE1106" w:rsidRDefault="00AE1106" w:rsidP="000E4A40">
            <w:pPr>
              <w:pStyle w:val="a3"/>
              <w:tabs>
                <w:tab w:val="clear" w:pos="4153"/>
                <w:tab w:val="clear" w:pos="8306"/>
                <w:tab w:val="center" w:pos="0"/>
                <w:tab w:val="right" w:pos="851"/>
              </w:tabs>
              <w:rPr>
                <w:b/>
                <w:bCs/>
                <w:sz w:val="28"/>
                <w:lang w:val="uk-UA"/>
              </w:rPr>
            </w:pPr>
            <w:proofErr w:type="spellStart"/>
            <w:r>
              <w:rPr>
                <w:b/>
                <w:bCs/>
                <w:sz w:val="28"/>
                <w:lang w:val="uk-UA"/>
              </w:rPr>
              <w:t>Рябоконь</w:t>
            </w:r>
            <w:proofErr w:type="spellEnd"/>
            <w:r>
              <w:rPr>
                <w:b/>
                <w:bCs/>
                <w:sz w:val="28"/>
                <w:lang w:val="uk-UA"/>
              </w:rPr>
              <w:t xml:space="preserve"> </w:t>
            </w:r>
          </w:p>
          <w:p w:rsidR="00AE1106" w:rsidRPr="008D2D83" w:rsidRDefault="00AE1106" w:rsidP="000E4A40">
            <w:pPr>
              <w:pStyle w:val="a3"/>
              <w:tabs>
                <w:tab w:val="clear" w:pos="4153"/>
                <w:tab w:val="clear" w:pos="8306"/>
                <w:tab w:val="center" w:pos="0"/>
                <w:tab w:val="right" w:pos="851"/>
              </w:tabs>
              <w:rPr>
                <w:bCs/>
                <w:sz w:val="28"/>
                <w:lang w:val="uk-UA"/>
              </w:rPr>
            </w:pPr>
            <w:r w:rsidRPr="008D2D83">
              <w:rPr>
                <w:bCs/>
                <w:sz w:val="28"/>
                <w:lang w:val="uk-UA"/>
              </w:rPr>
              <w:t>Роман Петрович</w:t>
            </w:r>
          </w:p>
        </w:tc>
        <w:tc>
          <w:tcPr>
            <w:tcW w:w="5386" w:type="dxa"/>
          </w:tcPr>
          <w:p w:rsidR="008C3A8C" w:rsidRPr="005E5272" w:rsidRDefault="00AE1106" w:rsidP="000E4A40">
            <w:pPr>
              <w:pStyle w:val="a3"/>
              <w:tabs>
                <w:tab w:val="clear" w:pos="4153"/>
                <w:tab w:val="clear" w:pos="8306"/>
                <w:tab w:val="center" w:pos="0"/>
                <w:tab w:val="right" w:pos="851"/>
              </w:tabs>
              <w:rPr>
                <w:sz w:val="28"/>
                <w:lang w:val="uk-UA"/>
              </w:rPr>
            </w:pPr>
            <w:r>
              <w:rPr>
                <w:sz w:val="28"/>
                <w:szCs w:val="28"/>
                <w:lang w:val="uk-UA"/>
              </w:rPr>
              <w:t xml:space="preserve">начальник відділу благоустрою </w:t>
            </w:r>
            <w:r>
              <w:rPr>
                <w:sz w:val="28"/>
                <w:lang w:val="uk-UA"/>
              </w:rPr>
              <w:t>департаменту інфраструктури міста Сумської міської ради</w:t>
            </w:r>
          </w:p>
        </w:tc>
      </w:tr>
      <w:tr w:rsidR="00AE1106" w:rsidTr="000E4A40">
        <w:tc>
          <w:tcPr>
            <w:tcW w:w="4395" w:type="dxa"/>
          </w:tcPr>
          <w:p w:rsidR="00AE1106" w:rsidRDefault="008C3A8C" w:rsidP="000E4A40">
            <w:pPr>
              <w:pStyle w:val="a3"/>
              <w:tabs>
                <w:tab w:val="clear" w:pos="4153"/>
                <w:tab w:val="clear" w:pos="8306"/>
                <w:tab w:val="center" w:pos="0"/>
                <w:tab w:val="right" w:pos="851"/>
              </w:tabs>
              <w:rPr>
                <w:b/>
                <w:bCs/>
                <w:sz w:val="28"/>
                <w:lang w:val="uk-UA"/>
              </w:rPr>
            </w:pPr>
            <w:r>
              <w:rPr>
                <w:b/>
                <w:bCs/>
                <w:sz w:val="28"/>
                <w:lang w:val="uk-UA"/>
              </w:rPr>
              <w:t>Клименко</w:t>
            </w:r>
          </w:p>
          <w:p w:rsidR="008C3A8C" w:rsidRDefault="008C3A8C" w:rsidP="005E5272">
            <w:pPr>
              <w:pStyle w:val="a3"/>
              <w:tabs>
                <w:tab w:val="clear" w:pos="4153"/>
                <w:tab w:val="clear" w:pos="8306"/>
                <w:tab w:val="center" w:pos="0"/>
                <w:tab w:val="right" w:pos="851"/>
              </w:tabs>
              <w:rPr>
                <w:bCs/>
                <w:sz w:val="28"/>
                <w:lang w:val="uk-UA"/>
              </w:rPr>
            </w:pPr>
            <w:r>
              <w:rPr>
                <w:bCs/>
                <w:sz w:val="28"/>
                <w:lang w:val="uk-UA"/>
              </w:rPr>
              <w:t>Юрій Миколайович</w:t>
            </w:r>
          </w:p>
          <w:p w:rsidR="005E5272" w:rsidRPr="006A029F" w:rsidRDefault="005E5272" w:rsidP="005E5272">
            <w:pPr>
              <w:pStyle w:val="a3"/>
              <w:tabs>
                <w:tab w:val="clear" w:pos="4153"/>
                <w:tab w:val="clear" w:pos="8306"/>
                <w:tab w:val="center" w:pos="0"/>
                <w:tab w:val="right" w:pos="851"/>
              </w:tabs>
              <w:rPr>
                <w:bCs/>
                <w:sz w:val="28"/>
                <w:lang w:val="uk-UA"/>
              </w:rPr>
            </w:pPr>
          </w:p>
        </w:tc>
        <w:tc>
          <w:tcPr>
            <w:tcW w:w="5386" w:type="dxa"/>
          </w:tcPr>
          <w:p w:rsidR="00AE1106" w:rsidRDefault="008C3A8C" w:rsidP="000E4A40">
            <w:pPr>
              <w:pStyle w:val="a3"/>
              <w:tabs>
                <w:tab w:val="clear" w:pos="4153"/>
                <w:tab w:val="clear" w:pos="8306"/>
                <w:tab w:val="center" w:pos="0"/>
                <w:tab w:val="right" w:pos="851"/>
              </w:tabs>
              <w:rPr>
                <w:sz w:val="28"/>
                <w:lang w:val="uk-UA"/>
              </w:rPr>
            </w:pPr>
            <w:r>
              <w:rPr>
                <w:sz w:val="28"/>
                <w:lang w:val="uk-UA"/>
              </w:rPr>
              <w:t>директор</w:t>
            </w:r>
            <w:r w:rsidR="00AE1106">
              <w:rPr>
                <w:sz w:val="28"/>
                <w:lang w:val="uk-UA"/>
              </w:rPr>
              <w:t xml:space="preserve"> департаменту забезпечення ресурсних платежів Сумської міської ради</w:t>
            </w:r>
          </w:p>
        </w:tc>
      </w:tr>
      <w:tr w:rsidR="00AE1106" w:rsidTr="000E4A40">
        <w:tc>
          <w:tcPr>
            <w:tcW w:w="4395" w:type="dxa"/>
          </w:tcPr>
          <w:p w:rsidR="00AE1106" w:rsidRPr="001910EC" w:rsidRDefault="00AE1106" w:rsidP="000E4A40">
            <w:pPr>
              <w:tabs>
                <w:tab w:val="right" w:pos="4304"/>
              </w:tabs>
              <w:rPr>
                <w:b/>
                <w:sz w:val="28"/>
                <w:szCs w:val="28"/>
                <w:lang w:val="uk-UA"/>
              </w:rPr>
            </w:pPr>
            <w:r>
              <w:rPr>
                <w:b/>
                <w:sz w:val="28"/>
                <w:szCs w:val="28"/>
                <w:lang w:val="uk-UA"/>
              </w:rPr>
              <w:t>Яременко</w:t>
            </w:r>
          </w:p>
          <w:p w:rsidR="00AE1106" w:rsidRPr="008C3A8C" w:rsidRDefault="00AE1106" w:rsidP="000E4A40">
            <w:pPr>
              <w:rPr>
                <w:sz w:val="28"/>
                <w:szCs w:val="28"/>
                <w:lang w:val="uk-UA"/>
              </w:rPr>
            </w:pPr>
            <w:r>
              <w:rPr>
                <w:sz w:val="28"/>
                <w:szCs w:val="28"/>
                <w:lang w:val="uk-UA"/>
              </w:rPr>
              <w:t>Григорій Іванович</w:t>
            </w:r>
          </w:p>
        </w:tc>
        <w:tc>
          <w:tcPr>
            <w:tcW w:w="5386" w:type="dxa"/>
            <w:vAlign w:val="center"/>
          </w:tcPr>
          <w:p w:rsidR="00AE1106" w:rsidRDefault="00AE1106" w:rsidP="000E4A40">
            <w:pPr>
              <w:pStyle w:val="a3"/>
              <w:tabs>
                <w:tab w:val="clear" w:pos="4153"/>
                <w:tab w:val="clear" w:pos="8306"/>
                <w:tab w:val="center" w:pos="1566"/>
                <w:tab w:val="right" w:pos="2558"/>
              </w:tabs>
              <w:ind w:left="7"/>
              <w:rPr>
                <w:sz w:val="28"/>
                <w:lang w:val="uk-UA"/>
              </w:rPr>
            </w:pPr>
            <w:r>
              <w:rPr>
                <w:sz w:val="28"/>
                <w:lang w:val="uk-UA"/>
              </w:rPr>
              <w:t>директор департаменту інфраструктури міста Сумської міської ради</w:t>
            </w:r>
            <w:r>
              <w:rPr>
                <w:sz w:val="28"/>
              </w:rPr>
              <w:t xml:space="preserve"> </w:t>
            </w:r>
          </w:p>
        </w:tc>
      </w:tr>
    </w:tbl>
    <w:p w:rsidR="00AE1106" w:rsidRDefault="00AE1106" w:rsidP="00AE1106">
      <w:pPr>
        <w:pStyle w:val="a3"/>
        <w:tabs>
          <w:tab w:val="clear" w:pos="4153"/>
          <w:tab w:val="clear" w:pos="8306"/>
          <w:tab w:val="center" w:pos="0"/>
          <w:tab w:val="right" w:pos="851"/>
        </w:tabs>
        <w:ind w:firstLine="709"/>
        <w:jc w:val="both"/>
        <w:rPr>
          <w:b/>
          <w:bCs/>
          <w:sz w:val="28"/>
          <w:lang w:val="uk-UA"/>
        </w:rPr>
      </w:pPr>
    </w:p>
    <w:p w:rsidR="006F7D1A" w:rsidRDefault="00AE1106" w:rsidP="00AE1106">
      <w:pPr>
        <w:pStyle w:val="2"/>
        <w:tabs>
          <w:tab w:val="clear" w:pos="4153"/>
          <w:tab w:val="clear" w:pos="8306"/>
          <w:tab w:val="center" w:pos="0"/>
          <w:tab w:val="right" w:pos="851"/>
        </w:tabs>
        <w:ind w:firstLine="680"/>
        <w:jc w:val="both"/>
        <w:rPr>
          <w:sz w:val="28"/>
        </w:rPr>
      </w:pPr>
      <w:r>
        <w:rPr>
          <w:b/>
          <w:bCs/>
          <w:sz w:val="28"/>
        </w:rPr>
        <w:tab/>
      </w:r>
      <w:r w:rsidRPr="003E65A8">
        <w:rPr>
          <w:b/>
          <w:bCs/>
          <w:sz w:val="28"/>
        </w:rPr>
        <w:t>2</w:t>
      </w:r>
      <w:r w:rsidRPr="003E65A8">
        <w:rPr>
          <w:sz w:val="28"/>
        </w:rPr>
        <w:t>.</w:t>
      </w:r>
      <w:r>
        <w:rPr>
          <w:sz w:val="28"/>
        </w:rPr>
        <w:t xml:space="preserve"> </w:t>
      </w:r>
      <w:r w:rsidRPr="003E65A8">
        <w:rPr>
          <w:sz w:val="28"/>
        </w:rPr>
        <w:t>Комісії, зазначеній у пункті 1 цього розпорядження</w:t>
      </w:r>
      <w:r w:rsidR="000E4A40">
        <w:rPr>
          <w:sz w:val="28"/>
        </w:rPr>
        <w:t>:</w:t>
      </w:r>
    </w:p>
    <w:p w:rsidR="006F7D1A" w:rsidRDefault="006F7D1A" w:rsidP="00AE1106">
      <w:pPr>
        <w:pStyle w:val="2"/>
        <w:tabs>
          <w:tab w:val="clear" w:pos="4153"/>
          <w:tab w:val="clear" w:pos="8306"/>
          <w:tab w:val="center" w:pos="0"/>
          <w:tab w:val="right" w:pos="851"/>
        </w:tabs>
        <w:ind w:firstLine="680"/>
        <w:jc w:val="both"/>
        <w:rPr>
          <w:sz w:val="28"/>
        </w:rPr>
      </w:pPr>
    </w:p>
    <w:p w:rsidR="00E0122A" w:rsidRDefault="00E0122A" w:rsidP="00E0122A">
      <w:pPr>
        <w:pStyle w:val="2"/>
        <w:tabs>
          <w:tab w:val="clear" w:pos="4153"/>
          <w:tab w:val="clear" w:pos="8306"/>
          <w:tab w:val="center" w:pos="0"/>
          <w:tab w:val="right" w:pos="851"/>
        </w:tabs>
        <w:ind w:firstLine="680"/>
        <w:jc w:val="both"/>
        <w:rPr>
          <w:bCs/>
          <w:sz w:val="28"/>
        </w:rPr>
      </w:pPr>
      <w:r w:rsidRPr="003E65A8">
        <w:rPr>
          <w:b/>
          <w:bCs/>
          <w:sz w:val="28"/>
        </w:rPr>
        <w:t>2</w:t>
      </w:r>
      <w:r w:rsidRPr="003E65A8">
        <w:rPr>
          <w:sz w:val="28"/>
        </w:rPr>
        <w:t>.</w:t>
      </w:r>
      <w:r w:rsidRPr="009957D5">
        <w:rPr>
          <w:b/>
          <w:sz w:val="28"/>
        </w:rPr>
        <w:t>1</w:t>
      </w:r>
      <w:r w:rsidRPr="003E65A8">
        <w:rPr>
          <w:sz w:val="28"/>
        </w:rPr>
        <w:t xml:space="preserve"> </w:t>
      </w:r>
      <w:r>
        <w:rPr>
          <w:sz w:val="28"/>
        </w:rPr>
        <w:t>О</w:t>
      </w:r>
      <w:r w:rsidRPr="00631E79">
        <w:rPr>
          <w:sz w:val="28"/>
        </w:rPr>
        <w:t>формити акт</w:t>
      </w:r>
      <w:r>
        <w:rPr>
          <w:sz w:val="28"/>
        </w:rPr>
        <w:t>и</w:t>
      </w:r>
      <w:r w:rsidRPr="00631E79">
        <w:rPr>
          <w:sz w:val="28"/>
        </w:rPr>
        <w:t xml:space="preserve"> </w:t>
      </w:r>
      <w:r>
        <w:rPr>
          <w:sz w:val="28"/>
        </w:rPr>
        <w:t>обстеження</w:t>
      </w:r>
      <w:r w:rsidRPr="000745EF">
        <w:rPr>
          <w:sz w:val="28"/>
        </w:rPr>
        <w:t xml:space="preserve"> </w:t>
      </w:r>
      <w:r>
        <w:rPr>
          <w:sz w:val="28"/>
        </w:rPr>
        <w:t>основних засобів (об’єктів дорожнього господарства), зазначених у додатку до цього розпорядження,</w:t>
      </w:r>
      <w:r>
        <w:rPr>
          <w:bCs/>
          <w:sz w:val="28"/>
        </w:rPr>
        <w:t xml:space="preserve"> в термін до </w:t>
      </w:r>
      <w:r w:rsidR="009957D5">
        <w:rPr>
          <w:bCs/>
          <w:sz w:val="28"/>
        </w:rPr>
        <w:t xml:space="preserve">               </w:t>
      </w:r>
      <w:r>
        <w:rPr>
          <w:bCs/>
          <w:sz w:val="28"/>
        </w:rPr>
        <w:t>01 грудня 2017 року.</w:t>
      </w:r>
    </w:p>
    <w:p w:rsidR="00E0122A" w:rsidRDefault="00E0122A" w:rsidP="00AE1106">
      <w:pPr>
        <w:pStyle w:val="2"/>
        <w:tabs>
          <w:tab w:val="clear" w:pos="4153"/>
          <w:tab w:val="clear" w:pos="8306"/>
          <w:tab w:val="center" w:pos="0"/>
          <w:tab w:val="right" w:pos="851"/>
        </w:tabs>
        <w:ind w:firstLine="680"/>
        <w:jc w:val="both"/>
        <w:rPr>
          <w:sz w:val="28"/>
        </w:rPr>
      </w:pPr>
    </w:p>
    <w:p w:rsidR="009957D5" w:rsidRDefault="009957D5" w:rsidP="00AE1106">
      <w:pPr>
        <w:pStyle w:val="2"/>
        <w:tabs>
          <w:tab w:val="clear" w:pos="4153"/>
          <w:tab w:val="clear" w:pos="8306"/>
          <w:tab w:val="center" w:pos="0"/>
          <w:tab w:val="right" w:pos="851"/>
        </w:tabs>
        <w:ind w:firstLine="680"/>
        <w:jc w:val="both"/>
        <w:rPr>
          <w:sz w:val="28"/>
          <w:szCs w:val="28"/>
        </w:rPr>
      </w:pPr>
      <w:r w:rsidRPr="006F7D1A">
        <w:rPr>
          <w:b/>
          <w:sz w:val="28"/>
        </w:rPr>
        <w:t>2.2.</w:t>
      </w:r>
      <w:r>
        <w:rPr>
          <w:sz w:val="28"/>
        </w:rPr>
        <w:t xml:space="preserve"> Затвердити перелік об’єктів дорожнього господарства, які мають бути передані на баланс </w:t>
      </w:r>
      <w:r w:rsidRPr="0002164A">
        <w:rPr>
          <w:sz w:val="28"/>
          <w:szCs w:val="28"/>
        </w:rPr>
        <w:t>управлінню капітального будівництва та дорожнього господарства Сумської міської ради</w:t>
      </w:r>
      <w:r w:rsidR="007C347D">
        <w:rPr>
          <w:sz w:val="28"/>
          <w:szCs w:val="28"/>
        </w:rPr>
        <w:t>.</w:t>
      </w:r>
    </w:p>
    <w:p w:rsidR="007C347D" w:rsidRDefault="007C347D" w:rsidP="00AE1106">
      <w:pPr>
        <w:pStyle w:val="2"/>
        <w:tabs>
          <w:tab w:val="clear" w:pos="4153"/>
          <w:tab w:val="clear" w:pos="8306"/>
          <w:tab w:val="center" w:pos="0"/>
          <w:tab w:val="right" w:pos="851"/>
        </w:tabs>
        <w:ind w:firstLine="680"/>
        <w:jc w:val="both"/>
        <w:rPr>
          <w:sz w:val="28"/>
        </w:rPr>
      </w:pPr>
    </w:p>
    <w:p w:rsidR="006F7D1A" w:rsidRDefault="006F7D1A" w:rsidP="00AE1106">
      <w:pPr>
        <w:pStyle w:val="2"/>
        <w:tabs>
          <w:tab w:val="clear" w:pos="4153"/>
          <w:tab w:val="clear" w:pos="8306"/>
          <w:tab w:val="center" w:pos="0"/>
          <w:tab w:val="right" w:pos="851"/>
        </w:tabs>
        <w:ind w:firstLine="680"/>
        <w:jc w:val="both"/>
        <w:rPr>
          <w:sz w:val="28"/>
        </w:rPr>
      </w:pPr>
      <w:r w:rsidRPr="006F7D1A">
        <w:rPr>
          <w:b/>
          <w:sz w:val="28"/>
        </w:rPr>
        <w:t>2.</w:t>
      </w:r>
      <w:r w:rsidR="007C347D">
        <w:rPr>
          <w:b/>
          <w:sz w:val="28"/>
        </w:rPr>
        <w:t>3</w:t>
      </w:r>
      <w:r w:rsidRPr="006F7D1A">
        <w:rPr>
          <w:b/>
          <w:sz w:val="28"/>
        </w:rPr>
        <w:t>.</w:t>
      </w:r>
      <w:r>
        <w:rPr>
          <w:sz w:val="28"/>
        </w:rPr>
        <w:t xml:space="preserve"> В</w:t>
      </w:r>
      <w:r>
        <w:rPr>
          <w:bCs/>
          <w:sz w:val="28"/>
        </w:rPr>
        <w:t xml:space="preserve">изначитися з переліком  документів, необхідних для  передачі </w:t>
      </w:r>
      <w:r>
        <w:rPr>
          <w:sz w:val="28"/>
        </w:rPr>
        <w:t>об’єктів дорожнього господарства.</w:t>
      </w:r>
    </w:p>
    <w:p w:rsidR="006F7D1A" w:rsidRDefault="006F7D1A" w:rsidP="00AE1106">
      <w:pPr>
        <w:pStyle w:val="2"/>
        <w:tabs>
          <w:tab w:val="clear" w:pos="4153"/>
          <w:tab w:val="clear" w:pos="8306"/>
          <w:tab w:val="center" w:pos="0"/>
          <w:tab w:val="right" w:pos="851"/>
        </w:tabs>
        <w:ind w:firstLine="680"/>
        <w:jc w:val="both"/>
        <w:rPr>
          <w:sz w:val="28"/>
        </w:rPr>
      </w:pPr>
    </w:p>
    <w:p w:rsidR="00D55509" w:rsidRPr="00E437C8" w:rsidRDefault="00D55509" w:rsidP="00D55509">
      <w:pPr>
        <w:ind w:firstLine="680"/>
        <w:jc w:val="both"/>
        <w:rPr>
          <w:sz w:val="28"/>
          <w:szCs w:val="28"/>
          <w:lang w:val="uk-UA"/>
        </w:rPr>
      </w:pPr>
      <w:r>
        <w:rPr>
          <w:b/>
          <w:sz w:val="28"/>
          <w:szCs w:val="28"/>
          <w:lang w:val="uk-UA"/>
        </w:rPr>
        <w:t>3</w:t>
      </w:r>
      <w:r w:rsidRPr="00E437C8">
        <w:rPr>
          <w:b/>
          <w:sz w:val="28"/>
          <w:szCs w:val="28"/>
          <w:lang w:val="uk-UA"/>
        </w:rPr>
        <w:t>.</w:t>
      </w:r>
      <w:r w:rsidRPr="00E437C8">
        <w:rPr>
          <w:sz w:val="28"/>
          <w:szCs w:val="28"/>
          <w:lang w:val="uk-UA"/>
        </w:rPr>
        <w:t xml:space="preserve"> Установити, що у разі відсутності осіб, які входять до складу </w:t>
      </w:r>
      <w:r>
        <w:rPr>
          <w:sz w:val="28"/>
          <w:szCs w:val="28"/>
          <w:lang w:val="uk-UA"/>
        </w:rPr>
        <w:t>робочої групи</w:t>
      </w:r>
      <w:r w:rsidRPr="00E437C8">
        <w:rPr>
          <w:sz w:val="28"/>
          <w:szCs w:val="28"/>
          <w:lang w:val="uk-UA"/>
        </w:rPr>
        <w:t xml:space="preserve"> у зв’язку з відпусткою, хворобою чи з інших причин, особи, які виконують їх обов’язки, входять до складу </w:t>
      </w:r>
      <w:r>
        <w:rPr>
          <w:sz w:val="28"/>
          <w:szCs w:val="28"/>
          <w:lang w:val="uk-UA"/>
        </w:rPr>
        <w:t>групи</w:t>
      </w:r>
      <w:r w:rsidRPr="00E437C8">
        <w:rPr>
          <w:sz w:val="28"/>
          <w:szCs w:val="28"/>
          <w:lang w:val="uk-UA"/>
        </w:rPr>
        <w:t xml:space="preserve"> за посадами.</w:t>
      </w:r>
    </w:p>
    <w:p w:rsidR="00D55509" w:rsidRDefault="00D55509" w:rsidP="00AE1106">
      <w:pPr>
        <w:pStyle w:val="a3"/>
        <w:tabs>
          <w:tab w:val="clear" w:pos="4153"/>
          <w:tab w:val="clear" w:pos="8306"/>
          <w:tab w:val="center" w:pos="0"/>
          <w:tab w:val="right" w:pos="851"/>
        </w:tabs>
        <w:ind w:firstLine="680"/>
        <w:jc w:val="both"/>
        <w:rPr>
          <w:b/>
          <w:sz w:val="28"/>
          <w:lang w:val="uk-UA"/>
        </w:rPr>
      </w:pPr>
    </w:p>
    <w:p w:rsidR="00D55509" w:rsidRPr="004D3239" w:rsidRDefault="004D3239" w:rsidP="00AE1106">
      <w:pPr>
        <w:pStyle w:val="a3"/>
        <w:tabs>
          <w:tab w:val="clear" w:pos="4153"/>
          <w:tab w:val="clear" w:pos="8306"/>
          <w:tab w:val="center" w:pos="0"/>
          <w:tab w:val="right" w:pos="851"/>
        </w:tabs>
        <w:ind w:firstLine="680"/>
        <w:jc w:val="both"/>
        <w:rPr>
          <w:color w:val="000000"/>
          <w:sz w:val="28"/>
          <w:szCs w:val="28"/>
          <w:shd w:val="clear" w:color="auto" w:fill="FFFFFF"/>
          <w:lang w:val="uk-UA"/>
        </w:rPr>
      </w:pPr>
      <w:r w:rsidRPr="004D3239">
        <w:rPr>
          <w:b/>
          <w:color w:val="000000"/>
          <w:sz w:val="28"/>
          <w:szCs w:val="28"/>
          <w:shd w:val="clear" w:color="auto" w:fill="FFFFFF"/>
          <w:lang w:val="uk-UA"/>
        </w:rPr>
        <w:t>4.</w:t>
      </w:r>
      <w:r>
        <w:rPr>
          <w:color w:val="000000"/>
          <w:sz w:val="28"/>
          <w:szCs w:val="28"/>
          <w:shd w:val="clear" w:color="auto" w:fill="FFFFFF"/>
          <w:lang w:val="uk-UA"/>
        </w:rPr>
        <w:t xml:space="preserve"> </w:t>
      </w:r>
      <w:proofErr w:type="spellStart"/>
      <w:r w:rsidR="00D55509" w:rsidRPr="004D3239">
        <w:rPr>
          <w:color w:val="000000"/>
          <w:sz w:val="28"/>
          <w:szCs w:val="28"/>
          <w:shd w:val="clear" w:color="auto" w:fill="FFFFFF"/>
        </w:rPr>
        <w:t>Надати</w:t>
      </w:r>
      <w:proofErr w:type="spellEnd"/>
      <w:r w:rsidR="00D55509" w:rsidRPr="004D3239">
        <w:rPr>
          <w:color w:val="000000"/>
          <w:sz w:val="28"/>
          <w:szCs w:val="28"/>
          <w:shd w:val="clear" w:color="auto" w:fill="FFFFFF"/>
        </w:rPr>
        <w:t xml:space="preserve"> </w:t>
      </w:r>
      <w:r>
        <w:rPr>
          <w:color w:val="000000"/>
          <w:sz w:val="28"/>
          <w:szCs w:val="28"/>
          <w:shd w:val="clear" w:color="auto" w:fill="FFFFFF"/>
          <w:lang w:val="uk-UA"/>
        </w:rPr>
        <w:t>голові</w:t>
      </w:r>
      <w:r w:rsidR="00D55509" w:rsidRPr="004D3239">
        <w:rPr>
          <w:color w:val="000000"/>
          <w:sz w:val="28"/>
          <w:szCs w:val="28"/>
          <w:shd w:val="clear" w:color="auto" w:fill="FFFFFF"/>
        </w:rPr>
        <w:t xml:space="preserve"> </w:t>
      </w:r>
      <w:r>
        <w:rPr>
          <w:color w:val="000000"/>
          <w:sz w:val="28"/>
          <w:szCs w:val="28"/>
          <w:shd w:val="clear" w:color="auto" w:fill="FFFFFF"/>
          <w:lang w:val="uk-UA"/>
        </w:rPr>
        <w:t xml:space="preserve">комісії </w:t>
      </w:r>
      <w:r w:rsidR="00D55509" w:rsidRPr="004D3239">
        <w:rPr>
          <w:color w:val="000000"/>
          <w:sz w:val="28"/>
          <w:szCs w:val="28"/>
          <w:shd w:val="clear" w:color="auto" w:fill="FFFFFF"/>
        </w:rPr>
        <w:t xml:space="preserve">право </w:t>
      </w:r>
      <w:proofErr w:type="spellStart"/>
      <w:r w:rsidR="00D55509" w:rsidRPr="004D3239">
        <w:rPr>
          <w:color w:val="000000"/>
          <w:sz w:val="28"/>
          <w:szCs w:val="28"/>
          <w:shd w:val="clear" w:color="auto" w:fill="FFFFFF"/>
        </w:rPr>
        <w:t>вносити</w:t>
      </w:r>
      <w:proofErr w:type="spellEnd"/>
      <w:r w:rsidR="00D55509" w:rsidRPr="004D3239">
        <w:rPr>
          <w:color w:val="000000"/>
          <w:sz w:val="28"/>
          <w:szCs w:val="28"/>
          <w:shd w:val="clear" w:color="auto" w:fill="FFFFFF"/>
        </w:rPr>
        <w:t xml:space="preserve"> в </w:t>
      </w:r>
      <w:proofErr w:type="spellStart"/>
      <w:r w:rsidR="00D55509" w:rsidRPr="004D3239">
        <w:rPr>
          <w:color w:val="000000"/>
          <w:sz w:val="28"/>
          <w:szCs w:val="28"/>
          <w:shd w:val="clear" w:color="auto" w:fill="FFFFFF"/>
        </w:rPr>
        <w:t>разі</w:t>
      </w:r>
      <w:proofErr w:type="spellEnd"/>
      <w:r w:rsidR="00D55509" w:rsidRPr="004D3239">
        <w:rPr>
          <w:color w:val="000000"/>
          <w:sz w:val="28"/>
          <w:szCs w:val="28"/>
          <w:shd w:val="clear" w:color="auto" w:fill="FFFFFF"/>
        </w:rPr>
        <w:t xml:space="preserve"> потреби </w:t>
      </w:r>
      <w:proofErr w:type="spellStart"/>
      <w:r w:rsidR="00D55509" w:rsidRPr="004D3239">
        <w:rPr>
          <w:color w:val="000000"/>
          <w:sz w:val="28"/>
          <w:szCs w:val="28"/>
          <w:shd w:val="clear" w:color="auto" w:fill="FFFFFF"/>
        </w:rPr>
        <w:t>зміни</w:t>
      </w:r>
      <w:proofErr w:type="spellEnd"/>
      <w:r w:rsidR="00D55509" w:rsidRPr="004D3239">
        <w:rPr>
          <w:color w:val="000000"/>
          <w:sz w:val="28"/>
          <w:szCs w:val="28"/>
          <w:shd w:val="clear" w:color="auto" w:fill="FFFFFF"/>
        </w:rPr>
        <w:t xml:space="preserve"> до </w:t>
      </w:r>
      <w:proofErr w:type="spellStart"/>
      <w:r w:rsidR="00D55509" w:rsidRPr="004D3239">
        <w:rPr>
          <w:color w:val="000000"/>
          <w:sz w:val="28"/>
          <w:szCs w:val="28"/>
          <w:shd w:val="clear" w:color="auto" w:fill="FFFFFF"/>
        </w:rPr>
        <w:t>її</w:t>
      </w:r>
      <w:proofErr w:type="spellEnd"/>
      <w:r w:rsidR="00D55509" w:rsidRPr="004D3239">
        <w:rPr>
          <w:color w:val="000000"/>
          <w:sz w:val="28"/>
          <w:szCs w:val="28"/>
          <w:shd w:val="clear" w:color="auto" w:fill="FFFFFF"/>
        </w:rPr>
        <w:t xml:space="preserve"> персонального складу</w:t>
      </w:r>
      <w:r>
        <w:rPr>
          <w:color w:val="000000"/>
          <w:sz w:val="28"/>
          <w:szCs w:val="28"/>
          <w:shd w:val="clear" w:color="auto" w:fill="FFFFFF"/>
          <w:lang w:val="uk-UA"/>
        </w:rPr>
        <w:t xml:space="preserve"> та</w:t>
      </w:r>
      <w:r w:rsidR="00D55509" w:rsidRPr="004D3239">
        <w:rPr>
          <w:color w:val="000000"/>
          <w:sz w:val="28"/>
          <w:szCs w:val="28"/>
          <w:shd w:val="clear" w:color="auto" w:fill="FFFFFF"/>
        </w:rPr>
        <w:t xml:space="preserve"> </w:t>
      </w:r>
      <w:proofErr w:type="spellStart"/>
      <w:r w:rsidR="00D55509" w:rsidRPr="004D3239">
        <w:rPr>
          <w:color w:val="000000"/>
          <w:sz w:val="28"/>
          <w:szCs w:val="28"/>
          <w:shd w:val="clear" w:color="auto" w:fill="FFFFFF"/>
        </w:rPr>
        <w:t>залучати</w:t>
      </w:r>
      <w:proofErr w:type="spellEnd"/>
      <w:r w:rsidR="00D55509" w:rsidRPr="004D3239">
        <w:rPr>
          <w:color w:val="000000"/>
          <w:sz w:val="28"/>
          <w:szCs w:val="28"/>
          <w:shd w:val="clear" w:color="auto" w:fill="FFFFFF"/>
        </w:rPr>
        <w:t xml:space="preserve"> до </w:t>
      </w:r>
      <w:proofErr w:type="spellStart"/>
      <w:r w:rsidR="00D55509" w:rsidRPr="004D3239">
        <w:rPr>
          <w:color w:val="000000"/>
          <w:sz w:val="28"/>
          <w:szCs w:val="28"/>
          <w:shd w:val="clear" w:color="auto" w:fill="FFFFFF"/>
        </w:rPr>
        <w:t>роботи</w:t>
      </w:r>
      <w:proofErr w:type="spellEnd"/>
      <w:r w:rsidR="00D55509" w:rsidRPr="004D3239">
        <w:rPr>
          <w:color w:val="000000"/>
          <w:sz w:val="28"/>
          <w:szCs w:val="28"/>
          <w:shd w:val="clear" w:color="auto" w:fill="FFFFFF"/>
        </w:rPr>
        <w:t xml:space="preserve"> в </w:t>
      </w:r>
      <w:proofErr w:type="spellStart"/>
      <w:r w:rsidR="00D55509" w:rsidRPr="004D3239">
        <w:rPr>
          <w:color w:val="000000"/>
          <w:sz w:val="28"/>
          <w:szCs w:val="28"/>
          <w:shd w:val="clear" w:color="auto" w:fill="FFFFFF"/>
        </w:rPr>
        <w:t>ній</w:t>
      </w:r>
      <w:proofErr w:type="spellEnd"/>
      <w:r w:rsidR="00D55509" w:rsidRPr="004D3239">
        <w:rPr>
          <w:color w:val="000000"/>
          <w:sz w:val="28"/>
          <w:szCs w:val="28"/>
          <w:shd w:val="clear" w:color="auto" w:fill="FFFFFF"/>
        </w:rPr>
        <w:t xml:space="preserve"> </w:t>
      </w:r>
      <w:proofErr w:type="spellStart"/>
      <w:r w:rsidR="00D55509" w:rsidRPr="004D3239">
        <w:rPr>
          <w:color w:val="000000"/>
          <w:sz w:val="28"/>
          <w:szCs w:val="28"/>
          <w:shd w:val="clear" w:color="auto" w:fill="FFFFFF"/>
        </w:rPr>
        <w:t>працівників</w:t>
      </w:r>
      <w:proofErr w:type="spellEnd"/>
      <w:r w:rsidR="00D55509" w:rsidRPr="004D3239">
        <w:rPr>
          <w:color w:val="000000"/>
          <w:sz w:val="28"/>
          <w:szCs w:val="28"/>
          <w:shd w:val="clear" w:color="auto" w:fill="FFFFFF"/>
        </w:rPr>
        <w:t xml:space="preserve"> </w:t>
      </w:r>
      <w:r>
        <w:rPr>
          <w:color w:val="000000"/>
          <w:sz w:val="28"/>
          <w:szCs w:val="28"/>
          <w:shd w:val="clear" w:color="auto" w:fill="FFFFFF"/>
          <w:lang w:val="uk-UA"/>
        </w:rPr>
        <w:t xml:space="preserve">структурних </w:t>
      </w:r>
      <w:proofErr w:type="gramStart"/>
      <w:r>
        <w:rPr>
          <w:color w:val="000000"/>
          <w:sz w:val="28"/>
          <w:szCs w:val="28"/>
          <w:shd w:val="clear" w:color="auto" w:fill="FFFFFF"/>
          <w:lang w:val="uk-UA"/>
        </w:rPr>
        <w:t>п</w:t>
      </w:r>
      <w:proofErr w:type="gramEnd"/>
      <w:r>
        <w:rPr>
          <w:color w:val="000000"/>
          <w:sz w:val="28"/>
          <w:szCs w:val="28"/>
          <w:shd w:val="clear" w:color="auto" w:fill="FFFFFF"/>
          <w:lang w:val="uk-UA"/>
        </w:rPr>
        <w:t>ідрозділів Сумської міської ради</w:t>
      </w:r>
      <w:r w:rsidR="00D55509" w:rsidRPr="004D3239">
        <w:rPr>
          <w:color w:val="000000"/>
          <w:sz w:val="28"/>
          <w:szCs w:val="28"/>
          <w:shd w:val="clear" w:color="auto" w:fill="FFFFFF"/>
        </w:rPr>
        <w:t>.</w:t>
      </w:r>
    </w:p>
    <w:p w:rsidR="00AE1106" w:rsidRPr="00CF5E78" w:rsidRDefault="00AE1106" w:rsidP="00AE1106">
      <w:pPr>
        <w:pStyle w:val="a3"/>
        <w:tabs>
          <w:tab w:val="clear" w:pos="4153"/>
          <w:tab w:val="clear" w:pos="8306"/>
          <w:tab w:val="center" w:pos="0"/>
          <w:tab w:val="right" w:pos="851"/>
        </w:tabs>
        <w:ind w:firstLine="680"/>
        <w:jc w:val="both"/>
        <w:rPr>
          <w:sz w:val="28"/>
          <w:lang w:val="uk-UA"/>
        </w:rPr>
      </w:pPr>
    </w:p>
    <w:p w:rsidR="00AE1106" w:rsidRPr="00CF5E78" w:rsidRDefault="00AE1106" w:rsidP="00AE1106">
      <w:pPr>
        <w:pStyle w:val="a3"/>
        <w:tabs>
          <w:tab w:val="clear" w:pos="4153"/>
          <w:tab w:val="clear" w:pos="8306"/>
          <w:tab w:val="center" w:pos="0"/>
          <w:tab w:val="right" w:pos="851"/>
        </w:tabs>
        <w:ind w:firstLine="680"/>
        <w:jc w:val="both"/>
        <w:rPr>
          <w:sz w:val="28"/>
          <w:lang w:val="uk-UA"/>
        </w:rPr>
      </w:pPr>
      <w:r w:rsidRPr="00CF5E78">
        <w:rPr>
          <w:b/>
          <w:sz w:val="28"/>
          <w:lang w:val="uk-UA"/>
        </w:rPr>
        <w:tab/>
      </w:r>
      <w:r w:rsidR="004D3239">
        <w:rPr>
          <w:b/>
          <w:sz w:val="28"/>
          <w:lang w:val="uk-UA"/>
        </w:rPr>
        <w:t>5</w:t>
      </w:r>
      <w:r w:rsidRPr="00CF5E78">
        <w:rPr>
          <w:b/>
          <w:sz w:val="28"/>
          <w:lang w:val="uk-UA"/>
        </w:rPr>
        <w:t xml:space="preserve">. </w:t>
      </w:r>
      <w:r w:rsidRPr="00CF5E78">
        <w:rPr>
          <w:sz w:val="28"/>
          <w:lang w:val="uk-UA"/>
        </w:rPr>
        <w:t>Вважати таким, що втратило чинність</w:t>
      </w:r>
      <w:r>
        <w:rPr>
          <w:sz w:val="28"/>
          <w:lang w:val="uk-UA"/>
        </w:rPr>
        <w:t>,</w:t>
      </w:r>
      <w:r w:rsidRPr="00CF5E78">
        <w:rPr>
          <w:sz w:val="28"/>
          <w:lang w:val="uk-UA"/>
        </w:rPr>
        <w:t xml:space="preserve"> розпорядження міського голови від 21 липня 2015 року № 182-Р «</w:t>
      </w:r>
      <w:r w:rsidRPr="00CF5E78">
        <w:rPr>
          <w:bCs/>
          <w:sz w:val="28"/>
          <w:lang w:val="uk-UA"/>
        </w:rPr>
        <w:t>Про створення комісії з обстеження та передачі основних засобів (об’єктів дорожнього господарства)</w:t>
      </w:r>
      <w:r w:rsidRPr="00CF5E78">
        <w:rPr>
          <w:sz w:val="28"/>
          <w:lang w:val="uk-UA"/>
        </w:rPr>
        <w:t>».</w:t>
      </w:r>
    </w:p>
    <w:p w:rsidR="00AE1106" w:rsidRDefault="00AE1106" w:rsidP="00AE1106">
      <w:pPr>
        <w:pStyle w:val="a3"/>
        <w:tabs>
          <w:tab w:val="clear" w:pos="8306"/>
          <w:tab w:val="right" w:pos="9214"/>
        </w:tabs>
        <w:ind w:right="-1" w:firstLine="709"/>
        <w:jc w:val="both"/>
        <w:rPr>
          <w:sz w:val="28"/>
          <w:lang w:val="uk-UA"/>
        </w:rPr>
      </w:pPr>
    </w:p>
    <w:p w:rsidR="004D3239" w:rsidRPr="00CF5E78" w:rsidRDefault="004D3239" w:rsidP="004D3239">
      <w:pPr>
        <w:pStyle w:val="a3"/>
        <w:tabs>
          <w:tab w:val="clear" w:pos="4153"/>
          <w:tab w:val="clear" w:pos="8306"/>
          <w:tab w:val="center" w:pos="0"/>
          <w:tab w:val="right" w:pos="851"/>
        </w:tabs>
        <w:ind w:firstLine="680"/>
        <w:jc w:val="both"/>
        <w:rPr>
          <w:sz w:val="28"/>
          <w:lang w:val="uk-UA"/>
        </w:rPr>
      </w:pPr>
      <w:r>
        <w:rPr>
          <w:b/>
          <w:sz w:val="28"/>
          <w:lang w:val="uk-UA"/>
        </w:rPr>
        <w:t>6</w:t>
      </w:r>
      <w:r w:rsidRPr="00CF5E78">
        <w:rPr>
          <w:b/>
          <w:sz w:val="28"/>
          <w:lang w:val="uk-UA"/>
        </w:rPr>
        <w:t>.</w:t>
      </w:r>
      <w:r w:rsidRPr="00CF5E78">
        <w:rPr>
          <w:sz w:val="28"/>
          <w:lang w:val="uk-UA"/>
        </w:rPr>
        <w:t xml:space="preserve"> Організацію виконання цього розпорядження покласти на заступників міського </w:t>
      </w:r>
      <w:r>
        <w:rPr>
          <w:sz w:val="28"/>
          <w:lang w:val="uk-UA"/>
        </w:rPr>
        <w:t>голови згідно з розподілом обов’язків</w:t>
      </w:r>
      <w:r w:rsidRPr="00CF5E78">
        <w:rPr>
          <w:sz w:val="28"/>
          <w:lang w:val="uk-UA"/>
        </w:rPr>
        <w:t>.</w:t>
      </w:r>
    </w:p>
    <w:p w:rsidR="005E5272" w:rsidRDefault="005E5272" w:rsidP="00AE1106">
      <w:pPr>
        <w:pStyle w:val="a3"/>
        <w:tabs>
          <w:tab w:val="clear" w:pos="4153"/>
          <w:tab w:val="clear" w:pos="8306"/>
          <w:tab w:val="center" w:pos="0"/>
          <w:tab w:val="right" w:pos="851"/>
        </w:tabs>
        <w:ind w:firstLine="709"/>
        <w:jc w:val="both"/>
        <w:rPr>
          <w:sz w:val="28"/>
          <w:lang w:val="uk-UA"/>
        </w:rPr>
      </w:pPr>
    </w:p>
    <w:p w:rsidR="005E5272" w:rsidRDefault="005E5272" w:rsidP="00AE1106">
      <w:pPr>
        <w:pStyle w:val="a3"/>
        <w:tabs>
          <w:tab w:val="clear" w:pos="4153"/>
          <w:tab w:val="clear" w:pos="8306"/>
          <w:tab w:val="center" w:pos="0"/>
          <w:tab w:val="right" w:pos="851"/>
        </w:tabs>
        <w:ind w:firstLine="709"/>
        <w:jc w:val="both"/>
        <w:rPr>
          <w:sz w:val="28"/>
          <w:lang w:val="uk-UA"/>
        </w:rPr>
      </w:pPr>
    </w:p>
    <w:p w:rsidR="005E5272" w:rsidRDefault="005E5272" w:rsidP="00AE1106">
      <w:pPr>
        <w:pStyle w:val="a3"/>
        <w:tabs>
          <w:tab w:val="clear" w:pos="4153"/>
          <w:tab w:val="clear" w:pos="8306"/>
          <w:tab w:val="center" w:pos="0"/>
          <w:tab w:val="right" w:pos="851"/>
        </w:tabs>
        <w:ind w:firstLine="709"/>
        <w:jc w:val="both"/>
        <w:rPr>
          <w:sz w:val="28"/>
          <w:lang w:val="uk-UA"/>
        </w:rPr>
      </w:pPr>
    </w:p>
    <w:p w:rsidR="00AE1106" w:rsidRPr="0040671C" w:rsidRDefault="00AE1106" w:rsidP="00AE1106">
      <w:pPr>
        <w:pStyle w:val="a3"/>
        <w:tabs>
          <w:tab w:val="center" w:pos="680"/>
        </w:tabs>
        <w:jc w:val="both"/>
        <w:rPr>
          <w:b/>
          <w:sz w:val="28"/>
          <w:lang w:val="uk-UA"/>
        </w:rPr>
      </w:pPr>
      <w:r w:rsidRPr="0040671C">
        <w:rPr>
          <w:b/>
          <w:sz w:val="28"/>
          <w:lang w:val="uk-UA"/>
        </w:rPr>
        <w:t>Міський голова                                                                            О.М. Лисенко</w:t>
      </w:r>
    </w:p>
    <w:p w:rsidR="005E5272" w:rsidRDefault="005E5272" w:rsidP="00AE1106">
      <w:pPr>
        <w:pStyle w:val="a3"/>
        <w:pBdr>
          <w:bottom w:val="single" w:sz="12" w:space="1" w:color="auto"/>
        </w:pBdr>
        <w:tabs>
          <w:tab w:val="clear" w:pos="8306"/>
          <w:tab w:val="right" w:pos="9072"/>
        </w:tabs>
        <w:ind w:right="45"/>
        <w:jc w:val="both"/>
        <w:rPr>
          <w:sz w:val="28"/>
          <w:lang w:val="uk-UA"/>
        </w:rPr>
      </w:pPr>
    </w:p>
    <w:p w:rsidR="00AE1106" w:rsidRDefault="00AE1106" w:rsidP="00AE1106">
      <w:pPr>
        <w:pStyle w:val="a3"/>
        <w:pBdr>
          <w:bottom w:val="single" w:sz="12" w:space="1" w:color="auto"/>
        </w:pBdr>
        <w:tabs>
          <w:tab w:val="clear" w:pos="8306"/>
          <w:tab w:val="right" w:pos="9072"/>
        </w:tabs>
        <w:ind w:right="45"/>
        <w:jc w:val="both"/>
        <w:rPr>
          <w:sz w:val="28"/>
          <w:lang w:val="uk-UA"/>
        </w:rPr>
      </w:pPr>
      <w:r>
        <w:rPr>
          <w:sz w:val="28"/>
          <w:lang w:val="uk-UA"/>
        </w:rPr>
        <w:t>Клименко Ю.М.</w:t>
      </w:r>
    </w:p>
    <w:p w:rsidR="004B0ECB" w:rsidRPr="00FA796F" w:rsidRDefault="00AE1106" w:rsidP="009B7209">
      <w:pPr>
        <w:pStyle w:val="a3"/>
        <w:tabs>
          <w:tab w:val="clear" w:pos="8306"/>
          <w:tab w:val="right" w:pos="9781"/>
        </w:tabs>
        <w:ind w:right="-1"/>
        <w:jc w:val="both"/>
        <w:rPr>
          <w:b/>
          <w:sz w:val="28"/>
          <w:szCs w:val="28"/>
          <w:lang w:val="uk-UA"/>
        </w:rPr>
      </w:pPr>
      <w:r>
        <w:rPr>
          <w:sz w:val="28"/>
          <w:lang w:val="uk-UA"/>
        </w:rPr>
        <w:t>Розіслати: до справи, членам комісії</w:t>
      </w:r>
      <w:r w:rsidRPr="00FF4660">
        <w:rPr>
          <w:sz w:val="28"/>
          <w:lang w:val="uk-UA"/>
        </w:rPr>
        <w:t>.</w:t>
      </w:r>
      <w:bookmarkStart w:id="0" w:name="_GoBack"/>
      <w:bookmarkEnd w:id="0"/>
    </w:p>
    <w:sectPr w:rsidR="004B0ECB" w:rsidRPr="00FA796F" w:rsidSect="005E527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E1106"/>
    <w:rsid w:val="000E4A40"/>
    <w:rsid w:val="003A02D5"/>
    <w:rsid w:val="00462E3F"/>
    <w:rsid w:val="004B0ECB"/>
    <w:rsid w:val="004D3239"/>
    <w:rsid w:val="005E5272"/>
    <w:rsid w:val="006904B8"/>
    <w:rsid w:val="006F7D1A"/>
    <w:rsid w:val="007C347D"/>
    <w:rsid w:val="007E0AB0"/>
    <w:rsid w:val="008C3A8C"/>
    <w:rsid w:val="008F4268"/>
    <w:rsid w:val="009957D5"/>
    <w:rsid w:val="009B7209"/>
    <w:rsid w:val="00A3717F"/>
    <w:rsid w:val="00A909B3"/>
    <w:rsid w:val="00AE1106"/>
    <w:rsid w:val="00BA7199"/>
    <w:rsid w:val="00C340E2"/>
    <w:rsid w:val="00C44520"/>
    <w:rsid w:val="00D55509"/>
    <w:rsid w:val="00D64F1E"/>
    <w:rsid w:val="00DE18F9"/>
    <w:rsid w:val="00E0122A"/>
    <w:rsid w:val="00EF6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1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AE1106"/>
    <w:pPr>
      <w:tabs>
        <w:tab w:val="center" w:pos="4153"/>
        <w:tab w:val="right" w:pos="8306"/>
      </w:tabs>
    </w:pPr>
    <w:rPr>
      <w:sz w:val="20"/>
      <w:szCs w:val="20"/>
    </w:rPr>
  </w:style>
  <w:style w:type="character" w:customStyle="1" w:styleId="a4">
    <w:name w:val="Верхний колонтитул Знак"/>
    <w:basedOn w:val="a0"/>
    <w:uiPriority w:val="99"/>
    <w:semiHidden/>
    <w:rsid w:val="00AE1106"/>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AE1106"/>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AE1106"/>
    <w:pPr>
      <w:tabs>
        <w:tab w:val="center" w:pos="4153"/>
        <w:tab w:val="right" w:pos="8306"/>
      </w:tabs>
    </w:pPr>
    <w:rPr>
      <w:sz w:val="20"/>
      <w:szCs w:val="20"/>
      <w:lang w:val="uk-UA"/>
    </w:rPr>
  </w:style>
  <w:style w:type="paragraph" w:styleId="a5">
    <w:name w:val="Balloon Text"/>
    <w:basedOn w:val="a"/>
    <w:link w:val="a6"/>
    <w:uiPriority w:val="99"/>
    <w:semiHidden/>
    <w:unhideWhenUsed/>
    <w:rsid w:val="00AE1106"/>
    <w:rPr>
      <w:rFonts w:ascii="Tahoma" w:hAnsi="Tahoma" w:cs="Tahoma"/>
      <w:sz w:val="16"/>
      <w:szCs w:val="16"/>
    </w:rPr>
  </w:style>
  <w:style w:type="character" w:customStyle="1" w:styleId="a6">
    <w:name w:val="Текст выноски Знак"/>
    <w:basedOn w:val="a0"/>
    <w:link w:val="a5"/>
    <w:uiPriority w:val="99"/>
    <w:semiHidden/>
    <w:rsid w:val="00AE110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Лебідь Ірина Олександрівна</cp:lastModifiedBy>
  <cp:revision>13</cp:revision>
  <cp:lastPrinted>2017-03-29T08:42:00Z</cp:lastPrinted>
  <dcterms:created xsi:type="dcterms:W3CDTF">2017-03-17T06:43:00Z</dcterms:created>
  <dcterms:modified xsi:type="dcterms:W3CDTF">2017-04-07T07:25:00Z</dcterms:modified>
</cp:coreProperties>
</file>