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F55BC3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F55BC3">
        <w:rPr>
          <w:rFonts w:ascii="Times New Roman" w:hAnsi="Times New Roman" w:cs="Times New Roman"/>
          <w:sz w:val="28"/>
          <w:lang w:val="uk-UA"/>
        </w:rPr>
        <w:t>19.12.2017</w:t>
      </w:r>
      <w:proofErr w:type="gramEnd"/>
      <w:r>
        <w:rPr>
          <w:rFonts w:ascii="Times New Roman" w:hAnsi="Times New Roman" w:cs="Times New Roman"/>
          <w:sz w:val="28"/>
        </w:rPr>
        <w:t xml:space="preserve">        № </w:t>
      </w:r>
      <w:r w:rsidR="00F55BC3">
        <w:rPr>
          <w:rFonts w:ascii="Times New Roman" w:hAnsi="Times New Roman" w:cs="Times New Roman"/>
          <w:sz w:val="28"/>
          <w:lang w:val="uk-UA"/>
        </w:rPr>
        <w:t>444-Р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0C40" w:rsidRPr="006A0C40">
              <w:rPr>
                <w:b/>
                <w:sz w:val="28"/>
                <w:szCs w:val="28"/>
              </w:rPr>
              <w:t>31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0C40">
              <w:rPr>
                <w:b/>
                <w:sz w:val="28"/>
                <w:szCs w:val="28"/>
                <w:lang w:val="uk-UA"/>
              </w:rPr>
              <w:t xml:space="preserve">січня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A0C40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 xml:space="preserve">     31 січня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A0C4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C9003E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Pr="00C9003E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16"/>
          <w:szCs w:val="16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A0C40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Pr="00C9003E" w:rsidRDefault="001D6661" w:rsidP="00953320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A0C40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6A0C40" w:rsidRDefault="006A0C40" w:rsidP="006A0C40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Pr="00C9003E" w:rsidRDefault="00602219" w:rsidP="00455C8F">
      <w:pPr>
        <w:pStyle w:val="a3"/>
        <w:rPr>
          <w:noProof/>
          <w:sz w:val="16"/>
          <w:szCs w:val="16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Pr="00C9003E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lastRenderedPageBreak/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C9003E" w:rsidRDefault="00602219" w:rsidP="00953320">
      <w:pPr>
        <w:pStyle w:val="a5"/>
        <w:ind w:firstLine="709"/>
        <w:jc w:val="both"/>
        <w:rPr>
          <w:sz w:val="16"/>
          <w:szCs w:val="16"/>
        </w:rPr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C9003E" w:rsidRDefault="00602219" w:rsidP="00953320">
      <w:pPr>
        <w:pStyle w:val="a5"/>
        <w:ind w:firstLine="709"/>
        <w:jc w:val="both"/>
        <w:rPr>
          <w:sz w:val="16"/>
          <w:szCs w:val="16"/>
        </w:rPr>
      </w:pPr>
    </w:p>
    <w:p w:rsidR="00953320" w:rsidRPr="00395791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5791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395791">
        <w:rPr>
          <w:rFonts w:ascii="Times New Roman" w:hAnsi="Times New Roman" w:cs="Times New Roman"/>
          <w:sz w:val="28"/>
          <w:szCs w:val="28"/>
        </w:rPr>
        <w:t> 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Директору департаменту комунікацій та інформаційної політики Кохан А.І.</w:t>
      </w:r>
      <w:r w:rsidR="00F8066B" w:rsidRP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 w:rsidRPr="00395791">
        <w:rPr>
          <w:rFonts w:ascii="Times New Roman" w:hAnsi="Times New Roman" w:cs="Times New Roman"/>
        </w:rPr>
        <w:t xml:space="preserve"> </w:t>
      </w:r>
      <w:r w:rsidR="00F8066B" w:rsidRPr="00395791">
        <w:rPr>
          <w:rFonts w:ascii="Times New Roman" w:hAnsi="Times New Roman" w:cs="Times New Roman"/>
          <w:sz w:val="28"/>
          <w:szCs w:val="28"/>
        </w:rPr>
        <w:t>ч</w:t>
      </w:r>
      <w:r w:rsidRPr="00395791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населення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5791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395791">
        <w:rPr>
          <w:rFonts w:ascii="Times New Roman" w:hAnsi="Times New Roman" w:cs="Times New Roman"/>
          <w:sz w:val="28"/>
          <w:szCs w:val="28"/>
        </w:rPr>
        <w:t>.</w:t>
      </w:r>
    </w:p>
    <w:p w:rsidR="007C4AF9" w:rsidRPr="00C9003E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D0B70" w:rsidRDefault="00A777D2" w:rsidP="005D0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C9003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  <w:r w:rsidR="005D0B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777D2" w:rsidRPr="00BE26CE" w:rsidRDefault="005D0B70" w:rsidP="00547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 який затверджений рішенням Сумської міської ради </w:t>
      </w:r>
      <w:r w:rsidR="005471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4633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26 листопада 2015 року № 1-МР </w:t>
      </w:r>
      <w:r w:rsidR="00395791"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791"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 w:rsidR="00395791"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="00547193"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Pr="005D0B7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47193" w:rsidRPr="008413B7" w:rsidRDefault="00547193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proofErr w:type="spellStart"/>
      <w:r w:rsidR="00953320">
        <w:rPr>
          <w:rFonts w:ascii="Times New Roman" w:hAnsi="Times New Roman" w:cs="Times New Roman"/>
          <w:sz w:val="28"/>
        </w:rPr>
        <w:t>управління</w:t>
      </w:r>
      <w:proofErr w:type="spellEnd"/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В.Чайченко</w:t>
      </w:r>
      <w:proofErr w:type="spellEnd"/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47193" w:rsidRDefault="00547193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Сумської міської ради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B85695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547193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</w:t>
      </w:r>
      <w:r w:rsidR="00405902">
        <w:rPr>
          <w:noProof/>
          <w:lang w:val="uk-UA"/>
        </w:rPr>
        <w:t>еруюч</w:t>
      </w:r>
      <w:r>
        <w:rPr>
          <w:noProof/>
          <w:lang w:val="uk-UA"/>
        </w:rPr>
        <w:t xml:space="preserve">ий </w:t>
      </w:r>
      <w:r w:rsidR="00405902">
        <w:rPr>
          <w:noProof/>
          <w:lang w:val="uk-UA"/>
        </w:rPr>
        <w:t xml:space="preserve">справами виконавчого </w:t>
      </w:r>
    </w:p>
    <w:p w:rsidR="00405902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547193" w:rsidRPr="004165C5" w:rsidRDefault="00547193" w:rsidP="00405902">
      <w:pPr>
        <w:pStyle w:val="a3"/>
        <w:rPr>
          <w:szCs w:val="28"/>
          <w:lang w:val="uk-UA"/>
        </w:rPr>
      </w:pP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31 січня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54719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4F2D" w:rsidRDefault="00B24F2D" w:rsidP="00B24F2D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4F2D" w:rsidRDefault="00B24F2D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ED7266" w:rsidRDefault="00B2735D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</w:t>
      </w:r>
      <w:r w:rsidR="00BE26CE">
        <w:t>у</w:t>
      </w:r>
      <w:r>
        <w:t xml:space="preserve">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547193" w:rsidRDefault="00547193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87A4E"/>
    <w:rsid w:val="003933D1"/>
    <w:rsid w:val="00395791"/>
    <w:rsid w:val="003D42C4"/>
    <w:rsid w:val="00405902"/>
    <w:rsid w:val="00455C8F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C5A2A"/>
    <w:rsid w:val="006F05BF"/>
    <w:rsid w:val="00777F62"/>
    <w:rsid w:val="00785118"/>
    <w:rsid w:val="007A0B13"/>
    <w:rsid w:val="007C4AF9"/>
    <w:rsid w:val="007D5A56"/>
    <w:rsid w:val="007F1922"/>
    <w:rsid w:val="0080001F"/>
    <w:rsid w:val="008707C5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4F2D"/>
    <w:rsid w:val="00B2735D"/>
    <w:rsid w:val="00B30C7B"/>
    <w:rsid w:val="00B35C89"/>
    <w:rsid w:val="00B80338"/>
    <w:rsid w:val="00B85695"/>
    <w:rsid w:val="00BA4018"/>
    <w:rsid w:val="00BB4DCD"/>
    <w:rsid w:val="00BE26CE"/>
    <w:rsid w:val="00C3237D"/>
    <w:rsid w:val="00C46334"/>
    <w:rsid w:val="00C47750"/>
    <w:rsid w:val="00C6647E"/>
    <w:rsid w:val="00C9003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55BC3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7DE65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BBDED-BF85-40ED-B396-5CED1984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Тарасенко Євгенія Олександрівна</cp:lastModifiedBy>
  <cp:revision>34</cp:revision>
  <cp:lastPrinted>2017-12-15T06:29:00Z</cp:lastPrinted>
  <dcterms:created xsi:type="dcterms:W3CDTF">2015-01-21T07:19:00Z</dcterms:created>
  <dcterms:modified xsi:type="dcterms:W3CDTF">2017-12-20T07:31:00Z</dcterms:modified>
</cp:coreProperties>
</file>