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F160FD">
        <w:rPr>
          <w:rFonts w:ascii="Times New Roman" w:hAnsi="Times New Roman" w:cs="Times New Roman"/>
          <w:sz w:val="28"/>
          <w:lang w:val="uk-UA"/>
        </w:rPr>
        <w:t>26.07.2018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F160FD">
        <w:rPr>
          <w:rFonts w:ascii="Times New Roman" w:hAnsi="Times New Roman" w:cs="Times New Roman"/>
          <w:sz w:val="28"/>
          <w:lang w:val="uk-UA"/>
        </w:rPr>
        <w:t xml:space="preserve"> 265-Р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904E1D">
              <w:rPr>
                <w:b/>
                <w:sz w:val="28"/>
                <w:szCs w:val="28"/>
                <w:lang w:val="uk-UA"/>
              </w:rPr>
              <w:t>6</w:t>
            </w:r>
            <w:r w:rsidR="0063571A" w:rsidRPr="0063571A">
              <w:rPr>
                <w:b/>
                <w:sz w:val="28"/>
                <w:szCs w:val="28"/>
              </w:rPr>
              <w:t xml:space="preserve"> </w:t>
            </w:r>
            <w:r w:rsidR="00904E1D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w:r w:rsidR="00904E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E1D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CA6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5F2D4A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04E1D" w:rsidRPr="00904E1D" w:rsidRDefault="00904E1D" w:rsidP="00904E1D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04E1D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звіт про виконання міського бюджету за </w:t>
      </w:r>
      <w:r w:rsidRPr="00904E1D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904E1D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904E1D">
        <w:rPr>
          <w:rFonts w:asciiTheme="majorBidi" w:hAnsiTheme="majorBidi" w:cstheme="majorBidi"/>
          <w:noProof/>
          <w:sz w:val="28"/>
          <w:szCs w:val="28"/>
          <w:lang w:val="uk-UA"/>
        </w:rPr>
        <w:t>півріччя 2018 року.</w:t>
      </w:r>
    </w:p>
    <w:p w:rsidR="00904E1D" w:rsidRDefault="00904E1D" w:rsidP="00904E1D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904E1D" w:rsidRDefault="00904E1D" w:rsidP="00904E1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04E1D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904E1D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904E1D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904E1D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04E1D" w:rsidRDefault="00904E1D" w:rsidP="007551A5">
      <w:pPr>
        <w:pStyle w:val="aa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698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хід виконання Програми економічного і соціального розвитку </w:t>
      </w:r>
      <w:r w:rsidR="00316E9C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міста Суми на 2018 рік та основних напрямків розвитку на 2019-2020 роки, за підсумками </w:t>
      </w:r>
      <w:r w:rsidR="00A86D30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="00A86D30" w:rsidRPr="00A86D30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A86D30">
        <w:rPr>
          <w:rFonts w:asciiTheme="majorBidi" w:hAnsiTheme="majorBidi" w:cstheme="majorBidi"/>
          <w:noProof/>
          <w:sz w:val="28"/>
          <w:szCs w:val="28"/>
          <w:lang w:val="uk-UA"/>
        </w:rPr>
        <w:t>півріччя 2018 року.</w:t>
      </w:r>
    </w:p>
    <w:p w:rsidR="007551A5" w:rsidRDefault="007551A5" w:rsidP="007551A5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7551A5" w:rsidRPr="007551A5" w:rsidRDefault="007551A5" w:rsidP="007551A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7551A5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7551A5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7551A5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7551A5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7551A5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7551A5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D792C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33307C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6A2409" w:rsidRPr="003330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307C" w:rsidRPr="003330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A6054" w:rsidRPr="0033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1A5" w:rsidRPr="0033307C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F160FD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F160FD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3571A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160F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445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3359-B984-4263-B81F-D5CB1CB9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7</cp:revision>
  <cp:lastPrinted>2018-07-20T10:45:00Z</cp:lastPrinted>
  <dcterms:created xsi:type="dcterms:W3CDTF">2018-06-19T06:22:00Z</dcterms:created>
  <dcterms:modified xsi:type="dcterms:W3CDTF">2018-07-26T06:59:00Z</dcterms:modified>
</cp:coreProperties>
</file>