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BA2BF8" w:rsidTr="004C2693">
        <w:trPr>
          <w:trHeight w:val="1151"/>
          <w:jc w:val="center"/>
        </w:trPr>
        <w:tc>
          <w:tcPr>
            <w:tcW w:w="4504" w:type="dxa"/>
          </w:tcPr>
          <w:p w:rsidR="00BA2BF8" w:rsidRDefault="00BA2BF8" w:rsidP="004C269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BA2BF8" w:rsidRDefault="00BA2BF8" w:rsidP="004C2693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BA2BF8" w:rsidRDefault="00BA2BF8" w:rsidP="004C2693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BA2BF8" w:rsidRDefault="00BA2BF8" w:rsidP="00BA2BF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A2BF8" w:rsidRDefault="00BA2BF8" w:rsidP="00BA2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BA2BF8" w:rsidRDefault="00BA2BF8" w:rsidP="00BA2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E3D9A" w:rsidRDefault="007E3D9A" w:rsidP="00BA2BF8">
      <w:pPr>
        <w:jc w:val="center"/>
        <w:rPr>
          <w:sz w:val="28"/>
          <w:szCs w:val="28"/>
          <w:lang w:val="uk-UA"/>
        </w:rPr>
      </w:pPr>
    </w:p>
    <w:p w:rsidR="00BA2BF8" w:rsidRDefault="00BA2BF8" w:rsidP="00BA2BF8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 w:rsidR="00F102A3">
        <w:rPr>
          <w:rFonts w:ascii="Times New Roman" w:hAnsi="Times New Roman" w:cs="Times New Roman"/>
          <w:b w:val="0"/>
          <w:sz w:val="28"/>
          <w:szCs w:val="28"/>
          <w:lang w:val="uk-UA"/>
        </w:rPr>
        <w:t>03.07.2019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F102A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232-Р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BA2BF8" w:rsidRPr="00BA2BF8" w:rsidRDefault="00BA2BF8" w:rsidP="00BA2BF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BA2BF8" w:rsidRPr="00245C10" w:rsidTr="00FD1448">
        <w:trPr>
          <w:trHeight w:val="10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2BF8" w:rsidRPr="009B32B3" w:rsidRDefault="00BA2BF8" w:rsidP="004C269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B32B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 присвоєння грифу  «Д</w:t>
            </w:r>
            <w:r w:rsidR="00FD1448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>я  службового користування»</w:t>
            </w:r>
            <w:r w:rsidR="00FD1448">
              <w:rPr>
                <w:b/>
                <w:sz w:val="28"/>
                <w:szCs w:val="28"/>
                <w:lang w:val="uk-UA"/>
              </w:rPr>
              <w:t xml:space="preserve"> матеріалам Схеми  оптимізації  роботи системи  централізованого  водопостачання  та водовідведення міста Суми  на 2018-2</w:t>
            </w:r>
            <w:r w:rsidR="00C4603A">
              <w:rPr>
                <w:b/>
                <w:sz w:val="28"/>
                <w:szCs w:val="28"/>
                <w:lang w:val="uk-UA"/>
              </w:rPr>
              <w:t>0</w:t>
            </w:r>
            <w:r w:rsidR="00FD1448">
              <w:rPr>
                <w:b/>
                <w:sz w:val="28"/>
                <w:szCs w:val="28"/>
                <w:lang w:val="uk-UA"/>
              </w:rPr>
              <w:t xml:space="preserve">25 роки»  </w:t>
            </w:r>
          </w:p>
          <w:p w:rsidR="00BA2BF8" w:rsidRDefault="00BA2BF8" w:rsidP="004C269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524E1" w:rsidRPr="009B32B3" w:rsidRDefault="009524E1" w:rsidP="004C269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2BF8" w:rsidRDefault="00FD1448" w:rsidP="00BA2BF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Відповідно до  р</w:t>
      </w:r>
      <w:r w:rsidR="00BA2BF8" w:rsidRPr="00245C10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="00BA2BF8" w:rsidRPr="00245C10">
        <w:rPr>
          <w:sz w:val="28"/>
          <w:szCs w:val="28"/>
          <w:lang w:val="uk-UA"/>
        </w:rPr>
        <w:t>Сумської міської ради від</w:t>
      </w:r>
      <w:r w:rsidR="00BA2BF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21.06.2016 року № 338 «Про  затвердження  Переліку  </w:t>
      </w:r>
      <w:r w:rsidR="00C4603A">
        <w:rPr>
          <w:bCs/>
          <w:sz w:val="28"/>
          <w:szCs w:val="28"/>
          <w:lang w:val="uk-UA"/>
        </w:rPr>
        <w:t>ка</w:t>
      </w:r>
      <w:r>
        <w:rPr>
          <w:bCs/>
          <w:sz w:val="28"/>
          <w:szCs w:val="28"/>
          <w:lang w:val="uk-UA"/>
        </w:rPr>
        <w:t>тегорій відомостей, що  становлять  службову  інформацію, якій присвоюється  гриф «Для службового  користування»  в Сумській  міській раді</w:t>
      </w:r>
      <w:r w:rsidR="00C4603A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 w:rsidR="00BA2BF8" w:rsidRPr="00245C10">
        <w:rPr>
          <w:sz w:val="28"/>
          <w:lang w:val="uk-UA"/>
        </w:rPr>
        <w:t xml:space="preserve"> </w:t>
      </w:r>
      <w:r w:rsidR="009524E1">
        <w:rPr>
          <w:sz w:val="28"/>
          <w:lang w:val="uk-UA"/>
        </w:rPr>
        <w:t xml:space="preserve">враховуючи </w:t>
      </w:r>
      <w:r w:rsidR="00C4603A">
        <w:rPr>
          <w:sz w:val="28"/>
          <w:lang w:val="uk-UA"/>
        </w:rPr>
        <w:t xml:space="preserve">лист </w:t>
      </w:r>
      <w:r w:rsidR="009524E1">
        <w:rPr>
          <w:sz w:val="28"/>
          <w:lang w:val="uk-UA"/>
        </w:rPr>
        <w:t>п</w:t>
      </w:r>
      <w:r w:rsidR="00C4603A">
        <w:rPr>
          <w:sz w:val="28"/>
          <w:lang w:val="uk-UA"/>
        </w:rPr>
        <w:t>равового управління  Сумської міської ради  від 21.06.2019 року № 527/07-15.07 та лист  ТОВ «АТОН Інжиніринг»</w:t>
      </w:r>
      <w:r w:rsidR="003B4647" w:rsidRPr="003B4647">
        <w:rPr>
          <w:sz w:val="28"/>
          <w:lang w:val="uk-UA"/>
        </w:rPr>
        <w:t xml:space="preserve"> </w:t>
      </w:r>
      <w:r w:rsidR="003B4647">
        <w:rPr>
          <w:sz w:val="28"/>
          <w:lang w:val="uk-UA"/>
        </w:rPr>
        <w:t>від 27.06.2019 року № 694,</w:t>
      </w:r>
      <w:r w:rsidR="00C4603A">
        <w:rPr>
          <w:sz w:val="28"/>
          <w:lang w:val="uk-UA"/>
        </w:rPr>
        <w:t xml:space="preserve"> </w:t>
      </w:r>
      <w:r w:rsidR="00BA2BF8" w:rsidRPr="00245C10">
        <w:rPr>
          <w:sz w:val="28"/>
          <w:lang w:val="uk-UA"/>
        </w:rPr>
        <w:t xml:space="preserve">керуючись </w:t>
      </w:r>
      <w:r w:rsidR="003B4647">
        <w:rPr>
          <w:sz w:val="28"/>
          <w:lang w:val="uk-UA"/>
        </w:rPr>
        <w:t>частиною</w:t>
      </w:r>
      <w:r w:rsidR="00F80AEA" w:rsidRPr="00F80AEA">
        <w:rPr>
          <w:sz w:val="28"/>
          <w:lang w:val="uk-UA"/>
        </w:rPr>
        <w:t xml:space="preserve"> </w:t>
      </w:r>
      <w:r w:rsidR="00F80AEA">
        <w:rPr>
          <w:sz w:val="28"/>
          <w:lang w:val="uk-UA"/>
        </w:rPr>
        <w:t xml:space="preserve">пунктом 20 частини четвертої статті </w:t>
      </w:r>
      <w:r w:rsidR="00F80AEA" w:rsidRPr="00384098">
        <w:rPr>
          <w:sz w:val="28"/>
          <w:lang w:val="uk-UA"/>
        </w:rPr>
        <w:t xml:space="preserve"> 42 </w:t>
      </w:r>
      <w:r w:rsidR="003B4647">
        <w:rPr>
          <w:sz w:val="28"/>
          <w:lang w:val="uk-UA"/>
        </w:rPr>
        <w:t xml:space="preserve"> </w:t>
      </w:r>
      <w:r w:rsidR="00BA2BF8" w:rsidRPr="00245C10">
        <w:rPr>
          <w:sz w:val="28"/>
          <w:lang w:val="uk-UA"/>
        </w:rPr>
        <w:t>Закону України «Про місцеве самоврядування в Україні»:</w:t>
      </w:r>
    </w:p>
    <w:p w:rsidR="00BA2BF8" w:rsidRDefault="00BA2BF8" w:rsidP="00BA2BF8">
      <w:pPr>
        <w:jc w:val="both"/>
        <w:rPr>
          <w:b/>
          <w:sz w:val="28"/>
          <w:lang w:val="uk-UA"/>
        </w:rPr>
      </w:pPr>
    </w:p>
    <w:p w:rsidR="009524E1" w:rsidRDefault="003B4647" w:rsidP="009524E1">
      <w:pPr>
        <w:pStyle w:val="a7"/>
        <w:numPr>
          <w:ilvl w:val="0"/>
          <w:numId w:val="1"/>
        </w:numPr>
        <w:ind w:left="0" w:firstLine="705"/>
        <w:jc w:val="both"/>
        <w:rPr>
          <w:sz w:val="28"/>
          <w:lang w:val="uk-UA"/>
        </w:rPr>
      </w:pPr>
      <w:r w:rsidRPr="009524E1">
        <w:rPr>
          <w:sz w:val="28"/>
          <w:lang w:val="uk-UA"/>
        </w:rPr>
        <w:t>Присвоїти гриф «Для службового користування</w:t>
      </w:r>
      <w:r w:rsidR="00742150" w:rsidRPr="009524E1">
        <w:rPr>
          <w:sz w:val="28"/>
          <w:lang w:val="uk-UA"/>
        </w:rPr>
        <w:t>»</w:t>
      </w:r>
      <w:r w:rsidRPr="009524E1">
        <w:rPr>
          <w:sz w:val="28"/>
          <w:lang w:val="uk-UA"/>
        </w:rPr>
        <w:t xml:space="preserve">  матеріалам «</w:t>
      </w:r>
      <w:r w:rsidR="00F80AEA" w:rsidRPr="009524E1">
        <w:rPr>
          <w:sz w:val="28"/>
          <w:lang w:val="uk-UA"/>
        </w:rPr>
        <w:t xml:space="preserve">Схеми оптимізації </w:t>
      </w:r>
      <w:r w:rsidRPr="009524E1">
        <w:rPr>
          <w:sz w:val="28"/>
          <w:lang w:val="uk-UA"/>
        </w:rPr>
        <w:t>роботи систем</w:t>
      </w:r>
      <w:r w:rsidR="00742150" w:rsidRPr="009524E1">
        <w:rPr>
          <w:sz w:val="28"/>
          <w:lang w:val="uk-UA"/>
        </w:rPr>
        <w:t>и централізованого водопостачання та водовідведення  міста Суми  на 2018-2025 роки».</w:t>
      </w:r>
    </w:p>
    <w:p w:rsidR="009524E1" w:rsidRPr="009524E1" w:rsidRDefault="009524E1" w:rsidP="009524E1">
      <w:pPr>
        <w:pStyle w:val="a7"/>
        <w:ind w:left="705"/>
        <w:jc w:val="both"/>
        <w:rPr>
          <w:sz w:val="28"/>
          <w:lang w:val="uk-UA"/>
        </w:rPr>
      </w:pPr>
    </w:p>
    <w:p w:rsidR="00BA2BF8" w:rsidRDefault="00742150" w:rsidP="009524E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1418A8">
        <w:rPr>
          <w:b/>
          <w:sz w:val="28"/>
          <w:lang w:val="uk-UA"/>
        </w:rPr>
        <w:t xml:space="preserve">2. </w:t>
      </w:r>
      <w:r w:rsidR="001418A8" w:rsidRPr="001418A8">
        <w:rPr>
          <w:sz w:val="28"/>
          <w:lang w:val="uk-UA"/>
        </w:rPr>
        <w:t xml:space="preserve">Департаменту інфраструктури міста </w:t>
      </w:r>
      <w:r w:rsidR="001418A8">
        <w:rPr>
          <w:sz w:val="28"/>
          <w:lang w:val="uk-UA"/>
        </w:rPr>
        <w:t>С</w:t>
      </w:r>
      <w:r w:rsidR="001418A8" w:rsidRPr="001418A8">
        <w:rPr>
          <w:sz w:val="28"/>
          <w:lang w:val="uk-UA"/>
        </w:rPr>
        <w:t>умської міської ра</w:t>
      </w:r>
      <w:r w:rsidR="001418A8">
        <w:rPr>
          <w:sz w:val="28"/>
          <w:lang w:val="uk-UA"/>
        </w:rPr>
        <w:t>д</w:t>
      </w:r>
      <w:r w:rsidR="001418A8" w:rsidRPr="001418A8">
        <w:rPr>
          <w:sz w:val="28"/>
          <w:lang w:val="uk-UA"/>
        </w:rPr>
        <w:t>и</w:t>
      </w:r>
      <w:r w:rsidR="001418A8">
        <w:rPr>
          <w:sz w:val="28"/>
          <w:lang w:val="uk-UA"/>
        </w:rPr>
        <w:t xml:space="preserve"> (</w:t>
      </w:r>
      <w:proofErr w:type="spellStart"/>
      <w:r w:rsidR="001418A8">
        <w:rPr>
          <w:sz w:val="28"/>
          <w:lang w:val="uk-UA"/>
        </w:rPr>
        <w:t>Велитченко</w:t>
      </w:r>
      <w:proofErr w:type="spellEnd"/>
      <w:r w:rsidR="001418A8">
        <w:rPr>
          <w:sz w:val="28"/>
          <w:lang w:val="uk-UA"/>
        </w:rPr>
        <w:t xml:space="preserve"> Е.В.)  провести дії  відповідно до </w:t>
      </w:r>
      <w:r w:rsidR="001418A8">
        <w:rPr>
          <w:sz w:val="28"/>
          <w:szCs w:val="28"/>
          <w:lang w:val="uk-UA"/>
        </w:rPr>
        <w:t xml:space="preserve">Інструкції </w:t>
      </w:r>
      <w:r w:rsidR="00551409" w:rsidRPr="001418A8">
        <w:rPr>
          <w:sz w:val="28"/>
          <w:szCs w:val="28"/>
          <w:lang w:val="uk-UA"/>
        </w:rPr>
        <w:t>про порядок ведення обліку, зберігання, використання</w:t>
      </w:r>
      <w:r w:rsidR="001418A8">
        <w:rPr>
          <w:sz w:val="28"/>
          <w:szCs w:val="28"/>
          <w:lang w:val="uk-UA"/>
        </w:rPr>
        <w:t xml:space="preserve">  </w:t>
      </w:r>
      <w:r w:rsidR="00551409" w:rsidRPr="001418A8">
        <w:rPr>
          <w:sz w:val="28"/>
          <w:szCs w:val="28"/>
          <w:lang w:val="uk-UA"/>
        </w:rPr>
        <w:t>і знищення документів та інших матеріальних носіїв інформації, що містять службову інформацію у Сумській міській раді</w:t>
      </w:r>
      <w:r w:rsidR="00551409" w:rsidRPr="001418A8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  <w:r w:rsidR="00551409" w:rsidRPr="001418A8">
        <w:rPr>
          <w:bCs/>
          <w:sz w:val="28"/>
          <w:szCs w:val="28"/>
          <w:lang w:val="uk-UA"/>
        </w:rPr>
        <w:t>та її виконавчих органах</w:t>
      </w:r>
      <w:r w:rsidR="001418A8">
        <w:rPr>
          <w:bCs/>
          <w:sz w:val="28"/>
          <w:szCs w:val="28"/>
          <w:lang w:val="uk-UA"/>
        </w:rPr>
        <w:t>,</w:t>
      </w:r>
      <w:r w:rsidR="001418A8" w:rsidRPr="001418A8">
        <w:rPr>
          <w:sz w:val="28"/>
          <w:szCs w:val="28"/>
          <w:lang w:val="uk-UA"/>
        </w:rPr>
        <w:t xml:space="preserve"> </w:t>
      </w:r>
      <w:r w:rsidR="001418A8">
        <w:rPr>
          <w:sz w:val="28"/>
          <w:szCs w:val="28"/>
          <w:lang w:val="uk-UA"/>
        </w:rPr>
        <w:t xml:space="preserve"> затвердженої розпорядження міського голови від    26.06.2018      № 233-</w:t>
      </w:r>
      <w:r w:rsidR="001418A8" w:rsidRPr="009524E1">
        <w:rPr>
          <w:sz w:val="28"/>
          <w:szCs w:val="28"/>
          <w:lang w:val="uk-UA"/>
        </w:rPr>
        <w:t>Р</w:t>
      </w:r>
      <w:r w:rsidR="009524E1" w:rsidRPr="009524E1">
        <w:rPr>
          <w:sz w:val="28"/>
          <w:szCs w:val="28"/>
          <w:lang w:val="uk-UA"/>
        </w:rPr>
        <w:t xml:space="preserve"> «</w:t>
      </w:r>
      <w:r w:rsidR="009524E1" w:rsidRPr="009524E1">
        <w:rPr>
          <w:bCs/>
          <w:sz w:val="28"/>
          <w:szCs w:val="28"/>
          <w:lang w:val="uk-UA"/>
        </w:rPr>
        <w:t xml:space="preserve">Про   затвердження   Інструкції   про   порядок  ведення  обліку,   зберігання, </w:t>
      </w:r>
      <w:r w:rsidR="009524E1">
        <w:rPr>
          <w:bCs/>
          <w:sz w:val="28"/>
          <w:szCs w:val="28"/>
          <w:lang w:val="uk-UA"/>
        </w:rPr>
        <w:t xml:space="preserve"> </w:t>
      </w:r>
      <w:r w:rsidR="009524E1" w:rsidRPr="009524E1">
        <w:rPr>
          <w:bCs/>
          <w:sz w:val="28"/>
          <w:szCs w:val="28"/>
          <w:lang w:val="uk-UA"/>
        </w:rPr>
        <w:t xml:space="preserve">  використання і знищення д</w:t>
      </w:r>
      <w:r w:rsidR="009524E1">
        <w:rPr>
          <w:bCs/>
          <w:sz w:val="28"/>
          <w:szCs w:val="28"/>
          <w:lang w:val="uk-UA"/>
        </w:rPr>
        <w:t>окументів</w:t>
      </w:r>
      <w:r w:rsidR="007E3D9A">
        <w:rPr>
          <w:bCs/>
          <w:sz w:val="28"/>
          <w:szCs w:val="28"/>
          <w:lang w:val="uk-UA"/>
        </w:rPr>
        <w:t xml:space="preserve"> </w:t>
      </w:r>
      <w:r w:rsidR="009524E1" w:rsidRPr="009524E1">
        <w:rPr>
          <w:bCs/>
          <w:sz w:val="28"/>
          <w:szCs w:val="28"/>
          <w:lang w:val="uk-UA"/>
        </w:rPr>
        <w:t>та інших матеріальних носіїв    інформації,  що     містять  службову інформацію   у  Сумській   міській   раді  та   її виконавчих органах»</w:t>
      </w:r>
      <w:r w:rsidR="001418A8" w:rsidRPr="009524E1">
        <w:rPr>
          <w:sz w:val="28"/>
          <w:szCs w:val="28"/>
          <w:lang w:val="uk-UA"/>
        </w:rPr>
        <w:t>.</w:t>
      </w:r>
    </w:p>
    <w:p w:rsidR="009524E1" w:rsidRPr="009524E1" w:rsidRDefault="009524E1" w:rsidP="009524E1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A2BF8" w:rsidRDefault="00F353AA" w:rsidP="00BA2BF8">
      <w:pPr>
        <w:ind w:right="141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3</w:t>
      </w:r>
      <w:r w:rsidR="00BA2BF8">
        <w:rPr>
          <w:b/>
          <w:sz w:val="28"/>
          <w:lang w:val="uk-UA"/>
        </w:rPr>
        <w:t>.</w:t>
      </w:r>
      <w:r w:rsidR="00BA2BF8">
        <w:rPr>
          <w:sz w:val="28"/>
          <w:lang w:val="uk-UA"/>
        </w:rPr>
        <w:t xml:space="preserve"> Організацію виконання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BA2BF8" w:rsidRDefault="00BA2BF8" w:rsidP="00BA2BF8">
      <w:pPr>
        <w:pBdr>
          <w:bottom w:val="single" w:sz="12" w:space="1" w:color="auto"/>
        </w:pBdr>
        <w:ind w:right="-81"/>
        <w:jc w:val="both"/>
        <w:rPr>
          <w:b/>
          <w:sz w:val="28"/>
          <w:szCs w:val="28"/>
          <w:lang w:val="uk-UA"/>
        </w:rPr>
      </w:pPr>
    </w:p>
    <w:p w:rsidR="007E3D9A" w:rsidRDefault="007E3D9A" w:rsidP="00BA2BF8">
      <w:pPr>
        <w:pBdr>
          <w:bottom w:val="single" w:sz="12" w:space="1" w:color="auto"/>
        </w:pBdr>
        <w:ind w:right="-81"/>
        <w:jc w:val="both"/>
        <w:rPr>
          <w:b/>
          <w:sz w:val="28"/>
          <w:szCs w:val="28"/>
          <w:lang w:val="uk-UA"/>
        </w:rPr>
      </w:pPr>
    </w:p>
    <w:p w:rsidR="00BA2BF8" w:rsidRDefault="00F353AA" w:rsidP="00BA2BF8">
      <w:pPr>
        <w:pBdr>
          <w:bottom w:val="single" w:sz="12" w:space="1" w:color="auto"/>
        </w:pBd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BA2BF8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BA2BF8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BA2BF8">
        <w:rPr>
          <w:b/>
          <w:sz w:val="28"/>
          <w:szCs w:val="28"/>
          <w:lang w:val="uk-UA"/>
        </w:rPr>
        <w:t xml:space="preserve"> </w:t>
      </w:r>
      <w:r w:rsidR="00BA2BF8">
        <w:rPr>
          <w:b/>
          <w:sz w:val="28"/>
          <w:szCs w:val="28"/>
          <w:lang w:val="uk-UA"/>
        </w:rPr>
        <w:tab/>
      </w:r>
      <w:r w:rsidR="00BA2BF8">
        <w:rPr>
          <w:b/>
          <w:sz w:val="28"/>
          <w:szCs w:val="28"/>
          <w:lang w:val="uk-UA"/>
        </w:rPr>
        <w:tab/>
      </w:r>
      <w:r w:rsidR="00BA2BF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  <w:r w:rsidR="00BA2BF8">
        <w:rPr>
          <w:b/>
          <w:sz w:val="28"/>
          <w:szCs w:val="28"/>
          <w:lang w:val="uk-UA"/>
        </w:rPr>
        <w:tab/>
      </w:r>
      <w:r w:rsidR="00BA2BF8">
        <w:rPr>
          <w:b/>
          <w:sz w:val="28"/>
          <w:szCs w:val="28"/>
          <w:lang w:val="uk-UA"/>
        </w:rPr>
        <w:tab/>
      </w:r>
      <w:r w:rsidR="00BA2BF8">
        <w:rPr>
          <w:b/>
          <w:sz w:val="28"/>
          <w:szCs w:val="28"/>
          <w:lang w:val="uk-UA"/>
        </w:rPr>
        <w:tab/>
      </w:r>
      <w:r w:rsidR="00BA2BF8">
        <w:rPr>
          <w:b/>
          <w:sz w:val="28"/>
          <w:szCs w:val="28"/>
          <w:lang w:val="uk-UA"/>
        </w:rPr>
        <w:tab/>
      </w:r>
      <w:r w:rsidR="00BA2BF8">
        <w:rPr>
          <w:b/>
          <w:sz w:val="28"/>
          <w:szCs w:val="28"/>
          <w:lang w:val="uk-UA"/>
        </w:rPr>
        <w:tab/>
      </w:r>
    </w:p>
    <w:p w:rsidR="00BA2BF8" w:rsidRDefault="00BA2BF8" w:rsidP="00BA2BF8">
      <w:pPr>
        <w:pBdr>
          <w:bottom w:val="single" w:sz="12" w:space="1" w:color="auto"/>
        </w:pBdr>
        <w:ind w:right="-81"/>
        <w:jc w:val="both"/>
        <w:rPr>
          <w:sz w:val="28"/>
          <w:lang w:val="uk-UA"/>
        </w:rPr>
      </w:pPr>
    </w:p>
    <w:p w:rsidR="00BA2BF8" w:rsidRDefault="00F353AA" w:rsidP="00BA2BF8">
      <w:pPr>
        <w:pBdr>
          <w:bottom w:val="single" w:sz="12" w:space="1" w:color="auto"/>
        </w:pBdr>
        <w:ind w:right="-81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Велитченко</w:t>
      </w:r>
      <w:proofErr w:type="spellEnd"/>
      <w:r>
        <w:rPr>
          <w:sz w:val="28"/>
          <w:lang w:val="uk-UA"/>
        </w:rPr>
        <w:t xml:space="preserve"> </w:t>
      </w:r>
      <w:r w:rsidR="00BA2BF8">
        <w:rPr>
          <w:sz w:val="28"/>
          <w:lang w:val="uk-UA"/>
        </w:rPr>
        <w:t>700-</w:t>
      </w:r>
      <w:r>
        <w:rPr>
          <w:sz w:val="28"/>
          <w:lang w:val="uk-UA"/>
        </w:rPr>
        <w:t>590</w:t>
      </w:r>
    </w:p>
    <w:p w:rsidR="007D163D" w:rsidRDefault="00BA2BF8" w:rsidP="00903A54">
      <w:pPr>
        <w:ind w:right="-8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Розіслати: </w:t>
      </w:r>
      <w:r w:rsidR="00F353AA">
        <w:rPr>
          <w:sz w:val="28"/>
          <w:lang w:val="uk-UA"/>
        </w:rPr>
        <w:t xml:space="preserve">Журбі О.І., </w:t>
      </w:r>
      <w:proofErr w:type="spellStart"/>
      <w:r w:rsidR="00F353AA">
        <w:rPr>
          <w:sz w:val="28"/>
          <w:lang w:val="uk-UA"/>
        </w:rPr>
        <w:t>Сагачу</w:t>
      </w:r>
      <w:proofErr w:type="spellEnd"/>
      <w:r w:rsidR="00F353AA">
        <w:rPr>
          <w:sz w:val="28"/>
          <w:lang w:val="uk-UA"/>
        </w:rPr>
        <w:t xml:space="preserve"> А.Г.</w:t>
      </w:r>
      <w:r w:rsidR="00903A54">
        <w:rPr>
          <w:sz w:val="28"/>
          <w:lang w:val="uk-UA"/>
        </w:rPr>
        <w:t xml:space="preserve">, </w:t>
      </w:r>
      <w:proofErr w:type="spellStart"/>
      <w:r w:rsidR="00903A54">
        <w:rPr>
          <w:sz w:val="28"/>
          <w:lang w:val="uk-UA"/>
        </w:rPr>
        <w:t>Велитченку</w:t>
      </w:r>
      <w:proofErr w:type="spellEnd"/>
      <w:r w:rsidR="001418A8">
        <w:rPr>
          <w:sz w:val="28"/>
          <w:lang w:val="uk-UA"/>
        </w:rPr>
        <w:t xml:space="preserve"> Е.В. </w:t>
      </w:r>
      <w:r w:rsidR="00F353AA">
        <w:rPr>
          <w:sz w:val="28"/>
          <w:lang w:val="uk-UA"/>
        </w:rPr>
        <w:t xml:space="preserve"> </w:t>
      </w: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</w:p>
    <w:p w:rsidR="007E3D9A" w:rsidRDefault="007E3D9A" w:rsidP="00903A54">
      <w:pPr>
        <w:ind w:right="-81"/>
        <w:jc w:val="both"/>
        <w:rPr>
          <w:sz w:val="28"/>
          <w:lang w:val="uk-UA"/>
        </w:rPr>
      </w:pPr>
      <w:bookmarkStart w:id="0" w:name="_GoBack"/>
      <w:bookmarkEnd w:id="0"/>
    </w:p>
    <w:sectPr w:rsidR="007E3D9A" w:rsidSect="007E3D9A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1117"/>
    <w:multiLevelType w:val="hybridMultilevel"/>
    <w:tmpl w:val="4D263F5A"/>
    <w:lvl w:ilvl="0" w:tplc="20DABA5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8"/>
    <w:rsid w:val="001418A8"/>
    <w:rsid w:val="001A243C"/>
    <w:rsid w:val="003B4647"/>
    <w:rsid w:val="00551409"/>
    <w:rsid w:val="00742150"/>
    <w:rsid w:val="007B69C9"/>
    <w:rsid w:val="007D163D"/>
    <w:rsid w:val="007E3D9A"/>
    <w:rsid w:val="008321DC"/>
    <w:rsid w:val="00903A54"/>
    <w:rsid w:val="009524E1"/>
    <w:rsid w:val="00BA2BF8"/>
    <w:rsid w:val="00C4603A"/>
    <w:rsid w:val="00F102A3"/>
    <w:rsid w:val="00F353AA"/>
    <w:rsid w:val="00F80AEA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F0A2"/>
  <w15:chartTrackingRefBased/>
  <w15:docId w15:val="{6FD919C3-0380-4357-8214-0F7FDA6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B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A2B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A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5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Шуліпа Ольга Василівна</cp:lastModifiedBy>
  <cp:revision>5</cp:revision>
  <cp:lastPrinted>2019-07-02T07:00:00Z</cp:lastPrinted>
  <dcterms:created xsi:type="dcterms:W3CDTF">2019-07-01T08:22:00Z</dcterms:created>
  <dcterms:modified xsi:type="dcterms:W3CDTF">2019-07-03T10:57:00Z</dcterms:modified>
</cp:coreProperties>
</file>