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5D5823" w:rsidRDefault="00FB3D7A" w:rsidP="00FB3D7A">
      <w:pPr>
        <w:rPr>
          <w:color w:val="auto"/>
        </w:rPr>
      </w:pPr>
      <w:r w:rsidRPr="005D5823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  <w:sz w:val="16"/>
          <w:szCs w:val="16"/>
        </w:rPr>
      </w:pPr>
    </w:p>
    <w:p w:rsidR="00FB3D7A" w:rsidRPr="005D5823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5D5823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МІСЬКОГО ГОЛОВИ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м. Суми</w:t>
      </w:r>
    </w:p>
    <w:p w:rsidR="00FB3D7A" w:rsidRPr="005D5823" w:rsidRDefault="00FB3D7A" w:rsidP="00FB3D7A">
      <w:pPr>
        <w:rPr>
          <w:color w:val="aut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FB3D7A" w:rsidRPr="005D5823" w:rsidTr="007D56B4">
        <w:trPr>
          <w:trHeight w:val="512"/>
        </w:trPr>
        <w:tc>
          <w:tcPr>
            <w:tcW w:w="5104" w:type="dxa"/>
          </w:tcPr>
          <w:p w:rsidR="00FB3D7A" w:rsidRPr="005D5823" w:rsidRDefault="00FB3D7A" w:rsidP="0074498E">
            <w:pPr>
              <w:rPr>
                <w:color w:val="auto"/>
              </w:rPr>
            </w:pPr>
            <w:r w:rsidRPr="005D5823">
              <w:rPr>
                <w:color w:val="auto"/>
              </w:rPr>
              <w:t xml:space="preserve">від   </w:t>
            </w:r>
            <w:r w:rsidR="0074498E">
              <w:rPr>
                <w:color w:val="auto"/>
              </w:rPr>
              <w:t>22.01.2020</w:t>
            </w:r>
            <w:r w:rsidRPr="005D5823">
              <w:rPr>
                <w:color w:val="auto"/>
              </w:rPr>
              <w:t xml:space="preserve">    № </w:t>
            </w:r>
            <w:r w:rsidR="0074498E">
              <w:rPr>
                <w:color w:val="auto"/>
              </w:rPr>
              <w:t>14-Р</w:t>
            </w:r>
          </w:p>
        </w:tc>
      </w:tr>
      <w:tr w:rsidR="00FB3D7A" w:rsidRPr="00AD6B0C" w:rsidTr="007D56B4">
        <w:trPr>
          <w:trHeight w:val="263"/>
        </w:trPr>
        <w:tc>
          <w:tcPr>
            <w:tcW w:w="5104" w:type="dxa"/>
          </w:tcPr>
          <w:p w:rsidR="004929F9" w:rsidRDefault="00FB3D7A" w:rsidP="00641221">
            <w:pPr>
              <w:pStyle w:val="a6"/>
              <w:ind w:left="0"/>
              <w:jc w:val="both"/>
              <w:rPr>
                <w:b/>
                <w:color w:val="auto"/>
              </w:rPr>
            </w:pPr>
            <w:r w:rsidRPr="00AD6B0C">
              <w:rPr>
                <w:b/>
                <w:color w:val="auto"/>
              </w:rPr>
              <w:t>Про</w:t>
            </w:r>
            <w:r w:rsidR="007D5276" w:rsidRPr="00AD6B0C">
              <w:rPr>
                <w:b/>
                <w:color w:val="auto"/>
              </w:rPr>
              <w:t xml:space="preserve"> створення</w:t>
            </w:r>
            <w:r w:rsidRPr="00AD6B0C">
              <w:rPr>
                <w:b/>
                <w:color w:val="auto"/>
              </w:rPr>
              <w:t xml:space="preserve"> робоч</w:t>
            </w:r>
            <w:r w:rsidR="007D5276" w:rsidRPr="00AD6B0C">
              <w:rPr>
                <w:b/>
                <w:color w:val="auto"/>
              </w:rPr>
              <w:t>ої</w:t>
            </w:r>
            <w:r w:rsidRPr="00AD6B0C">
              <w:rPr>
                <w:b/>
                <w:color w:val="auto"/>
              </w:rPr>
              <w:t xml:space="preserve"> груп</w:t>
            </w:r>
            <w:r w:rsidR="007D5276" w:rsidRPr="00AD6B0C">
              <w:rPr>
                <w:b/>
                <w:color w:val="auto"/>
              </w:rPr>
              <w:t>и</w:t>
            </w:r>
            <w:r w:rsidRPr="00AD6B0C">
              <w:rPr>
                <w:b/>
                <w:color w:val="auto"/>
              </w:rPr>
              <w:t xml:space="preserve"> </w:t>
            </w:r>
            <w:r w:rsidR="004C1404" w:rsidRPr="00AD6B0C">
              <w:rPr>
                <w:b/>
                <w:color w:val="auto"/>
              </w:rPr>
              <w:t>з питан</w:t>
            </w:r>
            <w:r w:rsidR="00DD6B51" w:rsidRPr="00AD6B0C">
              <w:rPr>
                <w:b/>
                <w:color w:val="auto"/>
              </w:rPr>
              <w:t>ь</w:t>
            </w:r>
            <w:r w:rsidR="00133175" w:rsidRPr="00AD6B0C">
              <w:rPr>
                <w:b/>
                <w:color w:val="auto"/>
              </w:rPr>
              <w:t xml:space="preserve"> </w:t>
            </w:r>
            <w:r w:rsidR="004929F9" w:rsidRPr="004929F9">
              <w:rPr>
                <w:b/>
                <w:color w:val="auto"/>
              </w:rPr>
              <w:t>нарахування (визначення) плати за теплову енергію</w:t>
            </w:r>
            <w:r w:rsidR="003C0BED">
              <w:rPr>
                <w:b/>
                <w:color w:val="auto"/>
              </w:rPr>
              <w:t xml:space="preserve">, </w:t>
            </w:r>
            <w:r w:rsidR="004929F9" w:rsidRPr="004929F9">
              <w:rPr>
                <w:b/>
                <w:color w:val="auto"/>
              </w:rPr>
              <w:t>послуги з централізованого опалення,</w:t>
            </w:r>
            <w:r w:rsidR="007D56B4">
              <w:rPr>
                <w:b/>
                <w:color w:val="auto"/>
              </w:rPr>
              <w:t xml:space="preserve"> </w:t>
            </w:r>
            <w:r w:rsidR="004929F9" w:rsidRPr="004929F9">
              <w:rPr>
                <w:b/>
                <w:color w:val="auto"/>
              </w:rPr>
              <w:t xml:space="preserve"> централізованого постачання гарячої води для споживачів у зв’язку із зміною ціни природного газу</w:t>
            </w:r>
            <w:r w:rsidR="004C1404" w:rsidRPr="00AD6B0C">
              <w:rPr>
                <w:b/>
                <w:color w:val="auto"/>
              </w:rPr>
              <w:t xml:space="preserve"> </w:t>
            </w:r>
          </w:p>
          <w:p w:rsidR="00FB3D7A" w:rsidRPr="00AD6B0C" w:rsidRDefault="00FB3D7A" w:rsidP="00641221">
            <w:pPr>
              <w:pStyle w:val="a6"/>
              <w:ind w:left="0"/>
              <w:jc w:val="both"/>
              <w:rPr>
                <w:noProof/>
                <w:shd w:val="clear" w:color="auto" w:fill="FFFFFF"/>
              </w:rPr>
            </w:pPr>
          </w:p>
        </w:tc>
      </w:tr>
    </w:tbl>
    <w:p w:rsidR="00FB3D7A" w:rsidRPr="005D0E4B" w:rsidRDefault="005D0E4B" w:rsidP="005D0E4B">
      <w:pPr>
        <w:pStyle w:val="a6"/>
        <w:ind w:left="0" w:firstLine="708"/>
        <w:jc w:val="both"/>
        <w:rPr>
          <w:color w:val="auto"/>
        </w:rPr>
      </w:pPr>
      <w:r>
        <w:rPr>
          <w:color w:val="auto"/>
        </w:rPr>
        <w:t xml:space="preserve">У зв’язку з прийняттям </w:t>
      </w:r>
      <w:r w:rsidRPr="005D0E4B">
        <w:rPr>
          <w:color w:val="auto"/>
        </w:rPr>
        <w:t xml:space="preserve">24 грудня 2019 Кабінетом Міністрів України </w:t>
      </w:r>
      <w:r>
        <w:rPr>
          <w:color w:val="auto"/>
        </w:rPr>
        <w:t>постанови</w:t>
      </w:r>
      <w:r w:rsidR="007D56B4">
        <w:rPr>
          <w:color w:val="auto"/>
        </w:rPr>
        <w:t xml:space="preserve"> № 1082 </w:t>
      </w:r>
      <w:r w:rsidRPr="005D0E4B">
        <w:rPr>
          <w:color w:val="auto"/>
        </w:rPr>
        <w:t xml:space="preserve">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газу», якою надається можливість теплопостачальним організаціям (виконавцям послуг з централізованого опалення та постачання гарячої води) здійснювати перерахунок розміру плати  споживач</w:t>
      </w:r>
      <w:r w:rsidR="003C0BED">
        <w:rPr>
          <w:color w:val="auto"/>
        </w:rPr>
        <w:t>ам</w:t>
      </w:r>
      <w:r w:rsidRPr="005D0E4B">
        <w:rPr>
          <w:color w:val="auto"/>
        </w:rPr>
        <w:t xml:space="preserve"> теплової енергії</w:t>
      </w:r>
      <w:r w:rsidR="003C0BED">
        <w:rPr>
          <w:color w:val="auto"/>
        </w:rPr>
        <w:t xml:space="preserve">, за </w:t>
      </w:r>
      <w:r w:rsidRPr="005D0E4B">
        <w:rPr>
          <w:color w:val="auto"/>
        </w:rPr>
        <w:t xml:space="preserve"> комунальн</w:t>
      </w:r>
      <w:r w:rsidR="003C0BED">
        <w:rPr>
          <w:color w:val="auto"/>
        </w:rPr>
        <w:t>і</w:t>
      </w:r>
      <w:r w:rsidRPr="005D0E4B">
        <w:rPr>
          <w:color w:val="auto"/>
        </w:rPr>
        <w:t xml:space="preserve"> послуг</w:t>
      </w:r>
      <w:r w:rsidR="003C0BED">
        <w:rPr>
          <w:color w:val="auto"/>
        </w:rPr>
        <w:t>и</w:t>
      </w:r>
      <w:r w:rsidRPr="005D0E4B">
        <w:rPr>
          <w:color w:val="auto"/>
        </w:rPr>
        <w:t xml:space="preserve"> у зв’язку із зниженням  ціни природного газу протягом опалювального періоду 2019/</w:t>
      </w:r>
      <w:r w:rsidR="003C0BED">
        <w:rPr>
          <w:color w:val="auto"/>
        </w:rPr>
        <w:t>20</w:t>
      </w:r>
      <w:r w:rsidRPr="005D0E4B">
        <w:rPr>
          <w:color w:val="auto"/>
        </w:rPr>
        <w:t xml:space="preserve">20 рр., починаючи із </w:t>
      </w:r>
      <w:r>
        <w:rPr>
          <w:color w:val="auto"/>
        </w:rPr>
        <w:t xml:space="preserve">нарахувань за грудень 2019 року, з метою практичного вирішення питання щодо зменшення </w:t>
      </w:r>
      <w:r w:rsidRPr="005D0E4B">
        <w:rPr>
          <w:color w:val="auto"/>
        </w:rPr>
        <w:t> розміру нарахувань за спожит</w:t>
      </w:r>
      <w:r w:rsidR="003C0BED">
        <w:rPr>
          <w:color w:val="auto"/>
        </w:rPr>
        <w:t>і</w:t>
      </w:r>
      <w:r w:rsidRPr="005D0E4B">
        <w:rPr>
          <w:color w:val="auto"/>
        </w:rPr>
        <w:t xml:space="preserve"> послуги з централізованого опалення, централізованого постачання гарячої води</w:t>
      </w:r>
      <w:r>
        <w:rPr>
          <w:color w:val="auto"/>
        </w:rPr>
        <w:t xml:space="preserve">, </w:t>
      </w:r>
      <w:r w:rsidR="00FB3D7A" w:rsidRPr="00AD6B0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AD6B0C" w:rsidRDefault="00FB3D7A" w:rsidP="00363395">
      <w:pPr>
        <w:ind w:firstLine="540"/>
        <w:jc w:val="both"/>
        <w:rPr>
          <w:color w:val="auto"/>
        </w:rPr>
      </w:pPr>
    </w:p>
    <w:p w:rsidR="00363395" w:rsidRPr="005D0E4B" w:rsidRDefault="00363395" w:rsidP="005D0E4B">
      <w:pPr>
        <w:pStyle w:val="a6"/>
        <w:ind w:left="0" w:firstLine="708"/>
        <w:jc w:val="both"/>
        <w:rPr>
          <w:color w:val="auto"/>
        </w:rPr>
      </w:pPr>
      <w:r w:rsidRPr="00AD6B0C">
        <w:rPr>
          <w:b/>
          <w:color w:val="auto"/>
        </w:rPr>
        <w:t>1.</w:t>
      </w:r>
      <w:r w:rsidRPr="00AD6B0C">
        <w:rPr>
          <w:color w:val="auto"/>
        </w:rPr>
        <w:t xml:space="preserve"> </w:t>
      </w:r>
      <w:r w:rsidR="00FB3D7A" w:rsidRPr="00AD6B0C">
        <w:rPr>
          <w:color w:val="auto"/>
        </w:rPr>
        <w:t xml:space="preserve">Створити робочу групу </w:t>
      </w:r>
      <w:r w:rsidR="004C1404" w:rsidRPr="00AD6B0C">
        <w:rPr>
          <w:color w:val="auto"/>
        </w:rPr>
        <w:t>з питан</w:t>
      </w:r>
      <w:r w:rsidR="00DD6B51" w:rsidRPr="00AD6B0C">
        <w:rPr>
          <w:color w:val="auto"/>
        </w:rPr>
        <w:t>ь</w:t>
      </w:r>
      <w:r w:rsidR="00133175" w:rsidRPr="00AD6B0C">
        <w:rPr>
          <w:color w:val="auto"/>
        </w:rPr>
        <w:t xml:space="preserve"> щодо</w:t>
      </w:r>
      <w:r w:rsidR="005D0E4B" w:rsidRPr="005D0E4B">
        <w:t xml:space="preserve"> </w:t>
      </w:r>
      <w:r w:rsidR="005D0E4B" w:rsidRPr="005D0E4B">
        <w:rPr>
          <w:color w:val="auto"/>
        </w:rPr>
        <w:t>нарахування (визначення) плати за теплову енергію</w:t>
      </w:r>
      <w:r w:rsidR="003C0BED">
        <w:rPr>
          <w:color w:val="auto"/>
        </w:rPr>
        <w:t>,</w:t>
      </w:r>
      <w:r w:rsidR="005D0E4B" w:rsidRPr="005D0E4B">
        <w:rPr>
          <w:color w:val="auto"/>
        </w:rPr>
        <w:t xml:space="preserve"> послуги з централізованого опалення, централізованого постачання гарячої води для споживачів у зв’язку із зміною ціни природного газу</w:t>
      </w:r>
      <w:r w:rsidR="005D0E4B">
        <w:rPr>
          <w:color w:val="auto"/>
        </w:rPr>
        <w:t xml:space="preserve"> </w:t>
      </w:r>
      <w:r w:rsidR="00D5500D" w:rsidRPr="005D0E4B">
        <w:rPr>
          <w:noProof/>
          <w:shd w:val="clear" w:color="auto" w:fill="FFFFFF"/>
        </w:rPr>
        <w:t>у складі згідно з додатком.</w:t>
      </w:r>
    </w:p>
    <w:p w:rsidR="00363395" w:rsidRPr="00AD6B0C" w:rsidRDefault="00363395" w:rsidP="00363395">
      <w:pPr>
        <w:pStyle w:val="a6"/>
        <w:ind w:left="0" w:firstLine="708"/>
        <w:jc w:val="both"/>
        <w:rPr>
          <w:noProof/>
          <w:shd w:val="clear" w:color="auto" w:fill="FFFFFF"/>
        </w:rPr>
      </w:pPr>
    </w:p>
    <w:p w:rsidR="00DB118D" w:rsidRPr="00AD6B0C" w:rsidRDefault="00363395" w:rsidP="00363395">
      <w:pPr>
        <w:tabs>
          <w:tab w:val="left" w:pos="709"/>
        </w:tabs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2.</w:t>
      </w:r>
      <w:r w:rsidR="00AD6B0C">
        <w:rPr>
          <w:b/>
          <w:color w:val="auto"/>
        </w:rPr>
        <w:t xml:space="preserve"> </w:t>
      </w:r>
      <w:r w:rsidR="00FB3D7A" w:rsidRPr="00AD6B0C">
        <w:rPr>
          <w:color w:val="auto"/>
        </w:rPr>
        <w:t xml:space="preserve">Робочій групі </w:t>
      </w:r>
      <w:r w:rsidR="00AD6B0C">
        <w:rPr>
          <w:color w:val="auto"/>
        </w:rPr>
        <w:t xml:space="preserve"> приступити до роботи  20.01</w:t>
      </w:r>
      <w:r w:rsidRPr="00AD6B0C">
        <w:rPr>
          <w:color w:val="auto"/>
        </w:rPr>
        <w:t>.2019</w:t>
      </w:r>
      <w:r w:rsidR="00DB118D" w:rsidRPr="00AD6B0C">
        <w:rPr>
          <w:color w:val="auto"/>
        </w:rPr>
        <w:t xml:space="preserve"> року. 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F05BA6" w:rsidRPr="00AD6B0C" w:rsidRDefault="00363395" w:rsidP="00363395">
      <w:pPr>
        <w:tabs>
          <w:tab w:val="left" w:pos="709"/>
        </w:tabs>
        <w:jc w:val="both"/>
        <w:rPr>
          <w:lang w:eastAsia="ru-RU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3.</w:t>
      </w:r>
      <w:r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 xml:space="preserve">Дозволити голові </w:t>
      </w:r>
      <w:r w:rsidR="0013565C" w:rsidRPr="00AD6B0C">
        <w:rPr>
          <w:lang w:eastAsia="ru-RU"/>
        </w:rPr>
        <w:t>робочої групи</w:t>
      </w:r>
      <w:r w:rsidR="002157B9" w:rsidRPr="00AD6B0C">
        <w:rPr>
          <w:lang w:eastAsia="ru-RU"/>
        </w:rPr>
        <w:t>,</w:t>
      </w:r>
      <w:r w:rsidR="0013565C"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>у разі необхідності, залучати до роботи керівників та спеціалістів виконавчих органів Сумської міської ради та представників органів виконав</w:t>
      </w:r>
      <w:r w:rsidR="007D5276" w:rsidRPr="00AD6B0C">
        <w:rPr>
          <w:lang w:eastAsia="ru-RU"/>
        </w:rPr>
        <w:t>чої влади, науковців, експертів</w:t>
      </w:r>
      <w:r w:rsidR="00F05BA6" w:rsidRPr="00AD6B0C">
        <w:rPr>
          <w:lang w:eastAsia="ru-RU"/>
        </w:rPr>
        <w:t xml:space="preserve"> за їх згодою.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363395" w:rsidRPr="00AD6B0C" w:rsidRDefault="00363395" w:rsidP="00363395">
      <w:pPr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4.</w:t>
      </w:r>
      <w:r w:rsidRPr="00AD6B0C">
        <w:rPr>
          <w:color w:val="auto"/>
        </w:rPr>
        <w:t xml:space="preserve"> </w:t>
      </w:r>
      <w:r w:rsidR="00787AB4" w:rsidRPr="00AD6B0C">
        <w:t>Інформацію про результат</w:t>
      </w:r>
      <w:r w:rsidR="0061546B" w:rsidRPr="00AD6B0C">
        <w:t>и</w:t>
      </w:r>
      <w:r w:rsidR="00787AB4" w:rsidRPr="00AD6B0C">
        <w:t xml:space="preserve"> роботи робочої групи</w:t>
      </w:r>
      <w:r w:rsidR="005F6422" w:rsidRPr="00AD6B0C">
        <w:t xml:space="preserve"> </w:t>
      </w:r>
      <w:r w:rsidR="00D76D7D" w:rsidRPr="00AD6B0C">
        <w:rPr>
          <w:color w:val="auto"/>
        </w:rPr>
        <w:t>та  пропозиції</w:t>
      </w:r>
      <w:r w:rsidR="007D5276" w:rsidRPr="00AD6B0C">
        <w:rPr>
          <w:color w:val="auto"/>
        </w:rPr>
        <w:t xml:space="preserve"> щодо вирішення </w:t>
      </w:r>
      <w:r w:rsidRPr="00AD6B0C">
        <w:rPr>
          <w:color w:val="auto"/>
        </w:rPr>
        <w:t>питань</w:t>
      </w:r>
      <w:r w:rsidR="005D0E4B" w:rsidRPr="005D0E4B">
        <w:t xml:space="preserve"> </w:t>
      </w:r>
      <w:r w:rsidR="005D0E4B" w:rsidRPr="005D0E4B">
        <w:rPr>
          <w:color w:val="auto"/>
        </w:rPr>
        <w:t xml:space="preserve"> зменшення  розміру нарахувань за спожиту теплову енергію, послуги з централізованого опалення, централізованого постачання гарячої води,</w:t>
      </w:r>
      <w:r w:rsidR="005D0E4B">
        <w:rPr>
          <w:color w:val="auto"/>
        </w:rPr>
        <w:t xml:space="preserve"> </w:t>
      </w:r>
      <w:r w:rsidR="00787AB4" w:rsidRPr="00AD6B0C">
        <w:t xml:space="preserve">надати міському голові </w:t>
      </w:r>
      <w:r w:rsidR="004929F9">
        <w:t xml:space="preserve">у </w:t>
      </w:r>
      <w:r w:rsidR="00552EC7">
        <w:t xml:space="preserve">строк </w:t>
      </w:r>
      <w:r w:rsidR="004929F9">
        <w:t>до 24</w:t>
      </w:r>
      <w:r w:rsidR="002A4980" w:rsidRPr="00AD6B0C">
        <w:t>.</w:t>
      </w:r>
      <w:r w:rsidR="004929F9">
        <w:t>01</w:t>
      </w:r>
      <w:r w:rsidRPr="00AD6B0C">
        <w:t>.2020</w:t>
      </w:r>
      <w:r w:rsidR="00787AB4" w:rsidRPr="00AD6B0C">
        <w:t xml:space="preserve"> року.</w:t>
      </w:r>
    </w:p>
    <w:p w:rsidR="00363395" w:rsidRPr="00AD6B0C" w:rsidRDefault="00363395" w:rsidP="00363395">
      <w:pPr>
        <w:jc w:val="both"/>
        <w:rPr>
          <w:color w:val="auto"/>
        </w:rPr>
      </w:pPr>
    </w:p>
    <w:p w:rsidR="00054F92" w:rsidRPr="00AD6B0C" w:rsidRDefault="00363395" w:rsidP="00363395">
      <w:pPr>
        <w:ind w:firstLine="708"/>
        <w:jc w:val="both"/>
        <w:rPr>
          <w:color w:val="auto"/>
        </w:rPr>
      </w:pPr>
      <w:r w:rsidRPr="00AD6B0C">
        <w:rPr>
          <w:b/>
          <w:color w:val="auto"/>
        </w:rPr>
        <w:lastRenderedPageBreak/>
        <w:t>5.</w:t>
      </w:r>
      <w:r w:rsidRPr="00AD6B0C">
        <w:rPr>
          <w:color w:val="auto"/>
        </w:rPr>
        <w:t xml:space="preserve"> </w:t>
      </w:r>
      <w:r w:rsidR="00AE2959" w:rsidRPr="00AD6B0C">
        <w:rPr>
          <w:color w:val="auto"/>
        </w:rPr>
        <w:t>К</w:t>
      </w:r>
      <w:r w:rsidR="00054F92" w:rsidRPr="00AD6B0C">
        <w:t>онтроль за виконанням даного розпорядження покласти на заступника міського голови з питань діяльності виконавчих органів ради   Журбу О.І.</w:t>
      </w:r>
    </w:p>
    <w:p w:rsidR="00FB3D7A" w:rsidRPr="00AD6B0C" w:rsidRDefault="00FB3D7A" w:rsidP="00363395">
      <w:pPr>
        <w:jc w:val="both"/>
        <w:rPr>
          <w:b/>
          <w:color w:val="auto"/>
        </w:rPr>
      </w:pPr>
    </w:p>
    <w:p w:rsidR="00FB3D7A" w:rsidRPr="00AD6B0C" w:rsidRDefault="00FB3D7A" w:rsidP="00363395">
      <w:pPr>
        <w:ind w:left="709"/>
        <w:jc w:val="both"/>
        <w:rPr>
          <w:b/>
          <w:color w:val="auto"/>
        </w:rPr>
      </w:pPr>
    </w:p>
    <w:p w:rsidR="00363395" w:rsidRPr="00AD6B0C" w:rsidRDefault="00363395" w:rsidP="00363395">
      <w:pPr>
        <w:ind w:left="709"/>
        <w:jc w:val="both"/>
        <w:rPr>
          <w:b/>
          <w:color w:val="auto"/>
        </w:rPr>
      </w:pPr>
    </w:p>
    <w:p w:rsidR="00363395" w:rsidRPr="00AD6B0C" w:rsidRDefault="00363395" w:rsidP="00363395">
      <w:pPr>
        <w:ind w:left="709"/>
        <w:jc w:val="both"/>
        <w:rPr>
          <w:b/>
          <w:color w:val="auto"/>
        </w:rPr>
      </w:pPr>
    </w:p>
    <w:p w:rsidR="00263C1D" w:rsidRPr="00AD6B0C" w:rsidRDefault="00263C1D" w:rsidP="00363395">
      <w:pPr>
        <w:ind w:left="709"/>
        <w:jc w:val="both"/>
        <w:rPr>
          <w:b/>
          <w:color w:val="auto"/>
        </w:rPr>
      </w:pPr>
    </w:p>
    <w:p w:rsidR="00CB6C35" w:rsidRDefault="00CB6C35" w:rsidP="00363395">
      <w:pPr>
        <w:shd w:val="clear" w:color="auto" w:fill="FFFFFF"/>
        <w:ind w:right="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В. о. міського  голови</w:t>
      </w:r>
      <w:r w:rsidR="00FB3D7A" w:rsidRPr="00AD6B0C">
        <w:rPr>
          <w:b/>
          <w:bCs/>
          <w:color w:val="auto"/>
        </w:rPr>
        <w:tab/>
      </w:r>
    </w:p>
    <w:p w:rsidR="00FB3D7A" w:rsidRPr="00AD6B0C" w:rsidRDefault="00CB6C35" w:rsidP="00363395">
      <w:pPr>
        <w:shd w:val="clear" w:color="auto" w:fill="FFFFFF"/>
        <w:ind w:right="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з виконавчої роботи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</w:r>
      <w:r>
        <w:rPr>
          <w:b/>
          <w:bCs/>
          <w:color w:val="auto"/>
        </w:rPr>
        <w:t>В. В. Войтенко</w:t>
      </w:r>
      <w:r w:rsidR="00FB3D7A" w:rsidRPr="00AD6B0C">
        <w:rPr>
          <w:b/>
          <w:bCs/>
          <w:color w:val="auto"/>
        </w:rPr>
        <w:tab/>
      </w:r>
      <w:r w:rsidR="00FB3D7A" w:rsidRPr="00AD6B0C">
        <w:rPr>
          <w:b/>
          <w:bCs/>
          <w:color w:val="auto"/>
        </w:rPr>
        <w:tab/>
        <w:t xml:space="preserve"> </w:t>
      </w:r>
    </w:p>
    <w:p w:rsidR="00FB3D7A" w:rsidRPr="00AD6B0C" w:rsidRDefault="00FB3D7A" w:rsidP="00363395">
      <w:pPr>
        <w:rPr>
          <w:color w:val="auto"/>
        </w:rPr>
      </w:pPr>
    </w:p>
    <w:p w:rsidR="00263C1D" w:rsidRPr="00AD6B0C" w:rsidRDefault="00263C1D" w:rsidP="00FB3D7A">
      <w:pPr>
        <w:rPr>
          <w:color w:val="auto"/>
        </w:rPr>
      </w:pPr>
    </w:p>
    <w:p w:rsidR="00641221" w:rsidRPr="00AD6B0C" w:rsidRDefault="00641221" w:rsidP="00FB3D7A">
      <w:pPr>
        <w:rPr>
          <w:color w:val="auto"/>
          <w:sz w:val="22"/>
          <w:szCs w:val="22"/>
        </w:rPr>
      </w:pPr>
    </w:p>
    <w:p w:rsidR="00FB3D7A" w:rsidRPr="00AD6B0C" w:rsidRDefault="00363395" w:rsidP="00FB3D7A">
      <w:pPr>
        <w:rPr>
          <w:color w:val="auto"/>
          <w:sz w:val="22"/>
          <w:szCs w:val="22"/>
        </w:rPr>
      </w:pPr>
      <w:r w:rsidRPr="00AD6B0C">
        <w:rPr>
          <w:color w:val="auto"/>
          <w:sz w:val="22"/>
          <w:szCs w:val="22"/>
        </w:rPr>
        <w:t>Павленко 700590</w:t>
      </w:r>
    </w:p>
    <w:p w:rsidR="00FB3D7A" w:rsidRPr="00AD6B0C" w:rsidRDefault="00FB3D7A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2"/>
          <w:szCs w:val="22"/>
        </w:rPr>
      </w:pPr>
      <w:r w:rsidRPr="00AD6B0C">
        <w:rPr>
          <w:color w:val="auto"/>
          <w:sz w:val="22"/>
          <w:szCs w:val="22"/>
        </w:rPr>
        <w:t>Розіслати: до справи, членам робочої групи</w:t>
      </w:r>
    </w:p>
    <w:p w:rsidR="00FB3D7A" w:rsidRPr="005D5823" w:rsidRDefault="00FB3D7A" w:rsidP="00FB3D7A">
      <w:pPr>
        <w:spacing w:after="160" w:line="259" w:lineRule="auto"/>
        <w:rPr>
          <w:color w:val="auto"/>
        </w:rPr>
        <w:sectPr w:rsidR="00FB3D7A" w:rsidRPr="005D5823" w:rsidSect="00776C02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FB3D7A" w:rsidRPr="005D5823" w:rsidRDefault="00FB3D7A" w:rsidP="00FB3D7A">
      <w:pPr>
        <w:ind w:left="5040"/>
        <w:jc w:val="center"/>
        <w:rPr>
          <w:color w:val="auto"/>
        </w:rPr>
      </w:pPr>
      <w:r w:rsidRPr="005D5823">
        <w:rPr>
          <w:color w:val="auto"/>
        </w:rPr>
        <w:lastRenderedPageBreak/>
        <w:t xml:space="preserve">Додаток 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>до розпорядження міського голови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 xml:space="preserve">від     </w:t>
      </w:r>
      <w:r w:rsidR="0074498E">
        <w:rPr>
          <w:color w:val="auto"/>
        </w:rPr>
        <w:t>22.01.2020</w:t>
      </w:r>
      <w:r w:rsidRPr="005D5823">
        <w:rPr>
          <w:color w:val="auto"/>
        </w:rPr>
        <w:t xml:space="preserve">     № </w:t>
      </w:r>
      <w:r w:rsidR="0074498E">
        <w:rPr>
          <w:color w:val="auto"/>
        </w:rPr>
        <w:t>14-Р</w:t>
      </w:r>
    </w:p>
    <w:p w:rsidR="00FB3D7A" w:rsidRDefault="00FB3D7A" w:rsidP="00FB3D7A">
      <w:pPr>
        <w:jc w:val="center"/>
        <w:rPr>
          <w:color w:val="auto"/>
        </w:rPr>
      </w:pPr>
    </w:p>
    <w:p w:rsidR="00DE7E7B" w:rsidRPr="005D5823" w:rsidRDefault="00DE7E7B" w:rsidP="00FB3D7A">
      <w:pPr>
        <w:jc w:val="center"/>
        <w:rPr>
          <w:color w:val="auto"/>
        </w:rPr>
      </w:pPr>
    </w:p>
    <w:p w:rsidR="00FB3D7A" w:rsidRPr="005D5823" w:rsidRDefault="00FB3D7A" w:rsidP="00FB3D7A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5D5823">
        <w:rPr>
          <w:b/>
          <w:color w:val="auto"/>
        </w:rPr>
        <w:t>СКЛАД</w:t>
      </w:r>
    </w:p>
    <w:p w:rsidR="0061546B" w:rsidRDefault="00FB3D7A" w:rsidP="00641221">
      <w:pPr>
        <w:jc w:val="center"/>
        <w:rPr>
          <w:b/>
          <w:noProof/>
          <w:shd w:val="clear" w:color="auto" w:fill="FFFFFF"/>
        </w:rPr>
      </w:pPr>
      <w:r w:rsidRPr="005D5823">
        <w:rPr>
          <w:b/>
          <w:color w:val="auto"/>
        </w:rPr>
        <w:t xml:space="preserve">робочої групи </w:t>
      </w:r>
      <w:r w:rsidR="0061546B" w:rsidRPr="005D5823">
        <w:rPr>
          <w:b/>
          <w:color w:val="auto"/>
        </w:rPr>
        <w:t>з питан</w:t>
      </w:r>
      <w:r w:rsidR="00DD6B51" w:rsidRPr="005D5823">
        <w:rPr>
          <w:b/>
          <w:color w:val="auto"/>
        </w:rPr>
        <w:t>ь</w:t>
      </w:r>
      <w:r w:rsidR="0061546B" w:rsidRPr="005D5823">
        <w:rPr>
          <w:b/>
          <w:color w:val="auto"/>
        </w:rPr>
        <w:t xml:space="preserve"> </w:t>
      </w:r>
      <w:r w:rsidR="00162D80" w:rsidRPr="005D5823">
        <w:rPr>
          <w:b/>
          <w:color w:val="auto"/>
        </w:rPr>
        <w:t xml:space="preserve"> </w:t>
      </w:r>
      <w:r w:rsidR="00641221" w:rsidRPr="005D5823">
        <w:rPr>
          <w:b/>
          <w:color w:val="auto"/>
        </w:rPr>
        <w:t xml:space="preserve">з питань щодо </w:t>
      </w:r>
      <w:r w:rsidR="00DD4DB4" w:rsidRPr="00DD4DB4">
        <w:rPr>
          <w:b/>
          <w:noProof/>
          <w:shd w:val="clear" w:color="auto" w:fill="FFFFFF"/>
        </w:rPr>
        <w:t>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</w:t>
      </w:r>
    </w:p>
    <w:p w:rsidR="00DE7E7B" w:rsidRDefault="00DE7E7B" w:rsidP="00641221">
      <w:pPr>
        <w:jc w:val="center"/>
        <w:rPr>
          <w:b/>
          <w:noProof/>
          <w:shd w:val="clear" w:color="auto" w:fill="FFFFFF"/>
        </w:rPr>
      </w:pPr>
    </w:p>
    <w:p w:rsidR="00BA4D11" w:rsidRPr="005D5823" w:rsidRDefault="00BA4D11" w:rsidP="00641221">
      <w:pPr>
        <w:jc w:val="center"/>
        <w:rPr>
          <w:b/>
          <w:noProof/>
          <w:shd w:val="clear" w:color="auto" w:fill="FFFFFF"/>
        </w:rPr>
      </w:pPr>
    </w:p>
    <w:tbl>
      <w:tblPr>
        <w:tblpPr w:leftFromText="180" w:rightFromText="180" w:vertAnchor="text" w:horzAnchor="margin" w:tblpY="250"/>
        <w:tblW w:w="9626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Cs/>
                <w:color w:val="auto"/>
              </w:rPr>
            </w:pPr>
            <w:r w:rsidRPr="005D5823">
              <w:rPr>
                <w:b/>
                <w:color w:val="auto"/>
              </w:rPr>
              <w:t xml:space="preserve">Журба </w:t>
            </w:r>
            <w:r w:rsidRPr="005D5823">
              <w:rPr>
                <w:b/>
                <w:bCs/>
                <w:color w:val="auto"/>
              </w:rPr>
              <w:t>Олександр Іванович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jc w:val="center"/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 xml:space="preserve">заступник міського голови з питань діяльності виконавчих органів ради, </w:t>
            </w:r>
            <w:r w:rsidRPr="005D5823">
              <w:rPr>
                <w:b/>
                <w:color w:val="auto"/>
              </w:rPr>
              <w:t>голова робочої групи;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4E0F95" w:rsidRDefault="005D5823" w:rsidP="005D5823">
            <w:pPr>
              <w:rPr>
                <w:b/>
                <w:color w:val="auto"/>
              </w:rPr>
            </w:pPr>
            <w:r w:rsidRPr="004E0F95">
              <w:rPr>
                <w:b/>
                <w:color w:val="auto"/>
              </w:rPr>
              <w:t xml:space="preserve">Павленко Віктор  Іванович 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в. о. директора департаменту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 xml:space="preserve">інфраструктури міста, </w:t>
            </w:r>
            <w:r w:rsidRPr="005D5823">
              <w:rPr>
                <w:b/>
                <w:color w:val="auto"/>
              </w:rPr>
              <w:t>заступник голови робочої групи;</w:t>
            </w: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4E0F95" w:rsidRDefault="004929F9" w:rsidP="005D5823">
            <w:pPr>
              <w:jc w:val="both"/>
              <w:rPr>
                <w:b/>
                <w:color w:val="auto"/>
              </w:rPr>
            </w:pPr>
            <w:r w:rsidRPr="004E0F95">
              <w:rPr>
                <w:b/>
                <w:color w:val="auto"/>
              </w:rPr>
              <w:t>Смага Ірина</w:t>
            </w:r>
          </w:p>
          <w:p w:rsidR="005D5823" w:rsidRPr="004E0F95" w:rsidRDefault="004929F9" w:rsidP="005D5823">
            <w:pPr>
              <w:jc w:val="both"/>
              <w:rPr>
                <w:b/>
                <w:color w:val="auto"/>
              </w:rPr>
            </w:pPr>
            <w:r w:rsidRPr="004E0F95">
              <w:rPr>
                <w:b/>
                <w:color w:val="auto"/>
              </w:rPr>
              <w:t>Олегівна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4E0F95" w:rsidP="004929F9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4929F9">
              <w:rPr>
                <w:color w:val="auto"/>
              </w:rPr>
              <w:t xml:space="preserve">оловний спеціаліст відділу планування, економічного аналізу та тарифної політики </w:t>
            </w:r>
            <w:r w:rsidR="005D5823" w:rsidRPr="005D5823">
              <w:rPr>
                <w:color w:val="auto"/>
              </w:rPr>
              <w:t>департаменту інфраструктури міста</w:t>
            </w:r>
            <w:r w:rsidR="00BA4D11" w:rsidRPr="005D5823">
              <w:rPr>
                <w:color w:val="auto"/>
              </w:rPr>
              <w:t xml:space="preserve"> Сумської міської ради</w:t>
            </w:r>
            <w:r w:rsidR="005D5823" w:rsidRPr="005D5823">
              <w:rPr>
                <w:color w:val="auto"/>
              </w:rPr>
              <w:t>,</w:t>
            </w:r>
            <w:r w:rsidR="005D5823" w:rsidRPr="005D5823">
              <w:rPr>
                <w:b/>
                <w:color w:val="auto"/>
              </w:rPr>
              <w:t xml:space="preserve"> секретар робочої групи;</w:t>
            </w:r>
          </w:p>
        </w:tc>
      </w:tr>
      <w:tr w:rsidR="005D5823" w:rsidRPr="005D5823" w:rsidTr="007D56B4">
        <w:trPr>
          <w:trHeight w:val="669"/>
        </w:trPr>
        <w:tc>
          <w:tcPr>
            <w:tcW w:w="9626" w:type="dxa"/>
            <w:gridSpan w:val="3"/>
          </w:tcPr>
          <w:p w:rsidR="005D5823" w:rsidRDefault="005D5823" w:rsidP="005D5823">
            <w:pPr>
              <w:spacing w:before="120"/>
              <w:jc w:val="center"/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>Члени робочої групи:</w:t>
            </w:r>
          </w:p>
          <w:p w:rsidR="005D5823" w:rsidRPr="005D5823" w:rsidRDefault="005D5823" w:rsidP="005D5823">
            <w:pPr>
              <w:jc w:val="center"/>
              <w:rPr>
                <w:color w:val="auto"/>
                <w:sz w:val="20"/>
              </w:rPr>
            </w:pPr>
          </w:p>
        </w:tc>
      </w:tr>
      <w:tr w:rsidR="005D5823" w:rsidRPr="005D5823" w:rsidTr="007D56B4">
        <w:trPr>
          <w:trHeight w:val="733"/>
        </w:trPr>
        <w:tc>
          <w:tcPr>
            <w:tcW w:w="3686" w:type="dxa"/>
          </w:tcPr>
          <w:p w:rsidR="006F3D4C" w:rsidRPr="00FD11AE" w:rsidRDefault="006F3D4C" w:rsidP="006F3D4C">
            <w:pPr>
              <w:ind w:right="-8360"/>
              <w:rPr>
                <w:b/>
                <w:color w:val="auto"/>
              </w:rPr>
            </w:pPr>
            <w:r w:rsidRPr="00FD11AE">
              <w:rPr>
                <w:b/>
                <w:color w:val="auto"/>
              </w:rPr>
              <w:t xml:space="preserve">Власенко </w:t>
            </w:r>
          </w:p>
          <w:p w:rsidR="004E0F95" w:rsidRPr="00DE7E7B" w:rsidRDefault="006F3D4C" w:rsidP="006F3D4C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 w:rsidRPr="00FD11AE">
              <w:rPr>
                <w:b/>
                <w:color w:val="auto"/>
              </w:rPr>
              <w:t>Тетяна Василівна</w:t>
            </w:r>
          </w:p>
        </w:tc>
        <w:tc>
          <w:tcPr>
            <w:tcW w:w="425" w:type="dxa"/>
          </w:tcPr>
          <w:p w:rsidR="005D5823" w:rsidRPr="00DE7E7B" w:rsidRDefault="005D5823" w:rsidP="005D5823">
            <w:r w:rsidRPr="00DE7E7B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DE7E7B" w:rsidRDefault="006F3D4C" w:rsidP="004E0F9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відділу житлового господарства управління житлово-комунального господарства</w:t>
            </w:r>
            <w:r w:rsidRPr="00BA4D11">
              <w:rPr>
                <w:color w:val="auto"/>
              </w:rPr>
              <w:t xml:space="preserve"> департаменту інфраструктур</w:t>
            </w:r>
            <w:r>
              <w:rPr>
                <w:color w:val="auto"/>
              </w:rPr>
              <w:t xml:space="preserve">и міста 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</w:tc>
      </w:tr>
      <w:tr w:rsidR="006F3D4C" w:rsidRPr="005D5823" w:rsidTr="007D56B4">
        <w:trPr>
          <w:trHeight w:val="733"/>
        </w:trPr>
        <w:tc>
          <w:tcPr>
            <w:tcW w:w="3686" w:type="dxa"/>
          </w:tcPr>
          <w:p w:rsidR="006F3D4C" w:rsidRPr="00BA4D11" w:rsidRDefault="006F3D4C" w:rsidP="006F3D4C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BA4D11">
              <w:rPr>
                <w:b/>
                <w:color w:val="auto"/>
                <w:shd w:val="clear" w:color="auto" w:fill="FFFFFF"/>
              </w:rPr>
              <w:t>Гученко</w:t>
            </w:r>
            <w:proofErr w:type="spellEnd"/>
            <w:r w:rsidRPr="00BA4D11">
              <w:rPr>
                <w:b/>
                <w:color w:val="auto"/>
                <w:shd w:val="clear" w:color="auto" w:fill="FFFFFF"/>
              </w:rPr>
              <w:t xml:space="preserve"> </w:t>
            </w:r>
          </w:p>
          <w:p w:rsidR="006F3D4C" w:rsidRPr="00BA4D11" w:rsidRDefault="006F3D4C" w:rsidP="006F3D4C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 w:rsidRPr="00BA4D11">
              <w:rPr>
                <w:b/>
                <w:color w:val="auto"/>
                <w:shd w:val="clear" w:color="auto" w:fill="FFFFFF"/>
              </w:rPr>
              <w:t>Роман Анатолійович</w:t>
            </w:r>
          </w:p>
        </w:tc>
        <w:tc>
          <w:tcPr>
            <w:tcW w:w="425" w:type="dxa"/>
          </w:tcPr>
          <w:p w:rsidR="006F3D4C" w:rsidRPr="00DE7E7B" w:rsidRDefault="006F3D4C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F3D4C" w:rsidRDefault="00544FEC" w:rsidP="00544FE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6F3D4C">
              <w:rPr>
                <w:color w:val="auto"/>
              </w:rPr>
              <w:t>олова</w:t>
            </w:r>
            <w:r>
              <w:rPr>
                <w:color w:val="auto"/>
              </w:rPr>
              <w:t xml:space="preserve"> правління Асоціації </w:t>
            </w:r>
            <w:r w:rsidR="006F3D4C">
              <w:rPr>
                <w:color w:val="auto"/>
              </w:rPr>
              <w:t xml:space="preserve">ОСББ </w:t>
            </w:r>
            <w:r>
              <w:rPr>
                <w:color w:val="auto"/>
              </w:rPr>
              <w:t>«</w:t>
            </w:r>
            <w:r w:rsidR="006F3D4C">
              <w:rPr>
                <w:color w:val="auto"/>
              </w:rPr>
              <w:t>Сумщини»</w:t>
            </w:r>
            <w:r>
              <w:rPr>
                <w:color w:val="auto"/>
              </w:rPr>
              <w:t xml:space="preserve"> (за згодою);</w:t>
            </w:r>
          </w:p>
        </w:tc>
      </w:tr>
      <w:tr w:rsidR="006F3D4C" w:rsidRPr="005D5823" w:rsidTr="007D56B4">
        <w:trPr>
          <w:trHeight w:val="733"/>
        </w:trPr>
        <w:tc>
          <w:tcPr>
            <w:tcW w:w="3686" w:type="dxa"/>
          </w:tcPr>
          <w:p w:rsidR="006F3D4C" w:rsidRDefault="006F3D4C" w:rsidP="006F3D4C">
            <w:pPr>
              <w:ind w:right="-8360"/>
              <w:jc w:val="both"/>
              <w:rPr>
                <w:b/>
                <w:color w:val="auto"/>
              </w:rPr>
            </w:pPr>
            <w:r w:rsidRPr="00FD11AE">
              <w:rPr>
                <w:b/>
                <w:color w:val="auto"/>
              </w:rPr>
              <w:t xml:space="preserve">Дубицький </w:t>
            </w:r>
          </w:p>
          <w:p w:rsidR="006F3D4C" w:rsidRPr="00BA4D11" w:rsidRDefault="006F3D4C" w:rsidP="006F3D4C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 w:rsidRPr="00FD11AE">
              <w:rPr>
                <w:b/>
                <w:color w:val="auto"/>
              </w:rPr>
              <w:t>Олег Юрійович</w:t>
            </w:r>
          </w:p>
        </w:tc>
        <w:tc>
          <w:tcPr>
            <w:tcW w:w="425" w:type="dxa"/>
          </w:tcPr>
          <w:p w:rsidR="006F3D4C" w:rsidRPr="00DE7E7B" w:rsidRDefault="006F3D4C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F3D4C" w:rsidRDefault="006F3D4C" w:rsidP="004E0F9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відділу </w:t>
            </w:r>
            <w:r w:rsidRPr="00FD11AE">
              <w:rPr>
                <w:color w:val="auto"/>
              </w:rPr>
              <w:t>торгівлі, побуту та захисту прав споживачів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</w:tc>
      </w:tr>
      <w:tr w:rsidR="006F3D4C" w:rsidRPr="005D5823" w:rsidTr="007D56B4">
        <w:trPr>
          <w:trHeight w:val="733"/>
        </w:trPr>
        <w:tc>
          <w:tcPr>
            <w:tcW w:w="3686" w:type="dxa"/>
          </w:tcPr>
          <w:p w:rsidR="006F3D4C" w:rsidRDefault="006F3D4C" w:rsidP="006F3D4C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Коваленко</w:t>
            </w:r>
          </w:p>
          <w:p w:rsidR="006F3D4C" w:rsidRPr="00FD11AE" w:rsidRDefault="006F3D4C" w:rsidP="006F3D4C">
            <w:pPr>
              <w:ind w:right="-836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Тетяна  Олегівна</w:t>
            </w:r>
          </w:p>
        </w:tc>
        <w:tc>
          <w:tcPr>
            <w:tcW w:w="425" w:type="dxa"/>
          </w:tcPr>
          <w:p w:rsidR="006F3D4C" w:rsidRPr="00DE7E7B" w:rsidRDefault="006F3D4C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F3D4C" w:rsidRDefault="006F3D4C" w:rsidP="004E0F9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</w:t>
            </w:r>
            <w:r w:rsidRPr="00BA4D11">
              <w:rPr>
                <w:color w:val="auto"/>
              </w:rPr>
              <w:t xml:space="preserve"> відділу</w:t>
            </w:r>
            <w:r>
              <w:rPr>
                <w:color w:val="auto"/>
              </w:rPr>
              <w:t xml:space="preserve"> інженерного господарства управління житлово-комунального господарства</w:t>
            </w:r>
            <w:r w:rsidRPr="00BA4D11">
              <w:rPr>
                <w:color w:val="auto"/>
              </w:rPr>
              <w:t xml:space="preserve"> департаменту інфраструктур</w:t>
            </w:r>
            <w:r>
              <w:rPr>
                <w:color w:val="auto"/>
              </w:rPr>
              <w:t xml:space="preserve">и міста 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</w:tc>
      </w:tr>
      <w:tr w:rsidR="00DE7E7B" w:rsidRPr="005D5823" w:rsidTr="007D56B4">
        <w:trPr>
          <w:trHeight w:val="733"/>
        </w:trPr>
        <w:tc>
          <w:tcPr>
            <w:tcW w:w="3686" w:type="dxa"/>
          </w:tcPr>
          <w:p w:rsidR="00BA4D11" w:rsidRDefault="00BA4D11" w:rsidP="00DE7E7B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Клименко </w:t>
            </w:r>
          </w:p>
          <w:p w:rsidR="00DE7E7B" w:rsidRPr="00DE7E7B" w:rsidRDefault="00BA4D11" w:rsidP="00DE7E7B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Юрій Миколайович</w:t>
            </w:r>
          </w:p>
        </w:tc>
        <w:tc>
          <w:tcPr>
            <w:tcW w:w="425" w:type="dxa"/>
          </w:tcPr>
          <w:p w:rsidR="00DE7E7B" w:rsidRPr="00DE7E7B" w:rsidRDefault="00BA4D11" w:rsidP="005D5823">
            <w:pPr>
              <w:rPr>
                <w:color w:val="auto"/>
              </w:rPr>
            </w:pPr>
            <w:r w:rsidRPr="00DE7E7B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DE7E7B" w:rsidRPr="00DE7E7B" w:rsidRDefault="00BA4D11" w:rsidP="004E0F9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департаменту забезпечення ресурсних платежів</w:t>
            </w:r>
            <w:r w:rsidR="006F3D4C" w:rsidRPr="005D5823">
              <w:rPr>
                <w:color w:val="auto"/>
              </w:rPr>
              <w:t xml:space="preserve"> Сумської міської ради</w:t>
            </w:r>
          </w:p>
        </w:tc>
      </w:tr>
      <w:tr w:rsidR="005D5823" w:rsidRPr="005D5823" w:rsidTr="007D56B4">
        <w:trPr>
          <w:trHeight w:val="1047"/>
        </w:trPr>
        <w:tc>
          <w:tcPr>
            <w:tcW w:w="3686" w:type="dxa"/>
          </w:tcPr>
          <w:p w:rsidR="005D5823" w:rsidRPr="00BA4D11" w:rsidRDefault="00BA4D11" w:rsidP="00DE7E7B">
            <w:pPr>
              <w:ind w:right="-8360"/>
              <w:rPr>
                <w:b/>
                <w:color w:val="auto"/>
              </w:rPr>
            </w:pPr>
            <w:r w:rsidRPr="00BA4D11">
              <w:rPr>
                <w:b/>
                <w:color w:val="auto"/>
              </w:rPr>
              <w:t xml:space="preserve">Кузнєцова </w:t>
            </w:r>
          </w:p>
          <w:p w:rsidR="00BA4D11" w:rsidRPr="005D5823" w:rsidRDefault="00BA4D11" w:rsidP="00DE7E7B">
            <w:pPr>
              <w:ind w:right="-8360"/>
              <w:rPr>
                <w:color w:val="auto"/>
              </w:rPr>
            </w:pPr>
            <w:r w:rsidRPr="00BA4D11">
              <w:rPr>
                <w:b/>
                <w:color w:val="auto"/>
              </w:rPr>
              <w:t>Олена Анатоліївна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5D5823" w:rsidRPr="005D5823" w:rsidRDefault="005D5823" w:rsidP="005D5823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BA4D11" w:rsidP="004E0F9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</w:t>
            </w:r>
            <w:r w:rsidRPr="00BA4D11">
              <w:rPr>
                <w:color w:val="auto"/>
              </w:rPr>
              <w:t xml:space="preserve"> відділу планування, економічного аналізу та тарифної політики департаменту інфраструктур</w:t>
            </w:r>
            <w:r>
              <w:rPr>
                <w:color w:val="auto"/>
              </w:rPr>
              <w:t xml:space="preserve">и міста 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</w:tc>
      </w:tr>
      <w:tr w:rsidR="00BA4D11" w:rsidRPr="005D5823" w:rsidTr="007D56B4">
        <w:trPr>
          <w:trHeight w:val="1047"/>
        </w:trPr>
        <w:tc>
          <w:tcPr>
            <w:tcW w:w="3686" w:type="dxa"/>
          </w:tcPr>
          <w:p w:rsidR="007D56B4" w:rsidRDefault="006F3D4C" w:rsidP="00DE7E7B">
            <w:pPr>
              <w:ind w:right="-8360"/>
              <w:rPr>
                <w:b/>
                <w:color w:val="auto"/>
              </w:rPr>
            </w:pPr>
            <w:r w:rsidRPr="00C419AF">
              <w:rPr>
                <w:b/>
                <w:color w:val="auto"/>
              </w:rPr>
              <w:lastRenderedPageBreak/>
              <w:t xml:space="preserve">Мельник </w:t>
            </w:r>
          </w:p>
          <w:p w:rsidR="00FD11AE" w:rsidRPr="00BA4D11" w:rsidRDefault="006F3D4C" w:rsidP="00DE7E7B">
            <w:pPr>
              <w:ind w:right="-8360"/>
              <w:rPr>
                <w:b/>
                <w:color w:val="auto"/>
              </w:rPr>
            </w:pPr>
            <w:r w:rsidRPr="00C419AF">
              <w:rPr>
                <w:b/>
                <w:color w:val="auto"/>
              </w:rPr>
              <w:t>Юлія Миколаївна</w:t>
            </w:r>
          </w:p>
        </w:tc>
        <w:tc>
          <w:tcPr>
            <w:tcW w:w="425" w:type="dxa"/>
          </w:tcPr>
          <w:p w:rsidR="00BA4D11" w:rsidRPr="005D5823" w:rsidRDefault="006F3D4C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F3D4C" w:rsidRPr="005D5823" w:rsidRDefault="006F3D4C" w:rsidP="006F3D4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  <w:p w:rsidR="00BA4D11" w:rsidRDefault="00BA4D11" w:rsidP="004E0F95">
            <w:pPr>
              <w:ind w:right="57"/>
              <w:jc w:val="both"/>
              <w:rPr>
                <w:color w:val="auto"/>
              </w:rPr>
            </w:pPr>
          </w:p>
        </w:tc>
      </w:tr>
      <w:tr w:rsidR="00BA4D11" w:rsidRPr="005D5823" w:rsidTr="007D56B4">
        <w:trPr>
          <w:trHeight w:val="1047"/>
        </w:trPr>
        <w:tc>
          <w:tcPr>
            <w:tcW w:w="3686" w:type="dxa"/>
          </w:tcPr>
          <w:p w:rsidR="007D56B4" w:rsidRDefault="006F3D4C" w:rsidP="00DE7E7B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Моісеєнко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BA4D11" w:rsidRPr="005D5823" w:rsidRDefault="006F3D4C" w:rsidP="00DE7E7B">
            <w:pPr>
              <w:ind w:right="-8360"/>
              <w:rPr>
                <w:color w:val="auto"/>
              </w:rPr>
            </w:pPr>
            <w:r>
              <w:rPr>
                <w:b/>
                <w:color w:val="auto"/>
              </w:rPr>
              <w:t>Віталій Володимирович</w:t>
            </w:r>
          </w:p>
        </w:tc>
        <w:tc>
          <w:tcPr>
            <w:tcW w:w="425" w:type="dxa"/>
          </w:tcPr>
          <w:p w:rsidR="00BA4D11" w:rsidRPr="005D5823" w:rsidRDefault="00BA4D11" w:rsidP="005D5823">
            <w:pPr>
              <w:rPr>
                <w:color w:val="auto"/>
              </w:rPr>
            </w:pPr>
          </w:p>
        </w:tc>
        <w:tc>
          <w:tcPr>
            <w:tcW w:w="5515" w:type="dxa"/>
          </w:tcPr>
          <w:p w:rsidR="00BA4D11" w:rsidRPr="005D5823" w:rsidRDefault="006F3D4C" w:rsidP="004E0F95">
            <w:pPr>
              <w:ind w:right="57"/>
              <w:jc w:val="both"/>
              <w:rPr>
                <w:color w:val="auto"/>
              </w:rPr>
            </w:pPr>
            <w:r w:rsidRPr="00FD11AE">
              <w:rPr>
                <w:color w:val="auto"/>
              </w:rPr>
              <w:t xml:space="preserve">начальник Головного управління </w:t>
            </w:r>
            <w:proofErr w:type="spellStart"/>
            <w:r w:rsidRPr="00FD11AE">
              <w:rPr>
                <w:color w:val="auto"/>
              </w:rPr>
              <w:t>Держпродспоживслужби</w:t>
            </w:r>
            <w:proofErr w:type="spellEnd"/>
            <w:r w:rsidRPr="00FD11AE">
              <w:rPr>
                <w:color w:val="auto"/>
              </w:rPr>
              <w:t xml:space="preserve"> в Сумській області</w:t>
            </w:r>
            <w:r>
              <w:rPr>
                <w:color w:val="auto"/>
              </w:rPr>
              <w:t xml:space="preserve"> (за згодою);</w:t>
            </w:r>
          </w:p>
        </w:tc>
      </w:tr>
      <w:tr w:rsidR="005D5823" w:rsidRPr="005D5823" w:rsidTr="007D56B4">
        <w:trPr>
          <w:trHeight w:val="733"/>
        </w:trPr>
        <w:tc>
          <w:tcPr>
            <w:tcW w:w="3686" w:type="dxa"/>
          </w:tcPr>
          <w:p w:rsidR="006F3D4C" w:rsidRPr="006F3D4C" w:rsidRDefault="006F3D4C" w:rsidP="006F3D4C">
            <w:pPr>
              <w:rPr>
                <w:b/>
                <w:color w:val="auto"/>
              </w:rPr>
            </w:pPr>
            <w:r w:rsidRPr="006F3D4C">
              <w:rPr>
                <w:b/>
                <w:color w:val="auto"/>
              </w:rPr>
              <w:t xml:space="preserve">Романенко </w:t>
            </w:r>
          </w:p>
          <w:p w:rsidR="005D5823" w:rsidRPr="005D5823" w:rsidRDefault="006F3D4C" w:rsidP="006F3D4C">
            <w:pPr>
              <w:rPr>
                <w:color w:val="auto"/>
              </w:rPr>
            </w:pPr>
            <w:r w:rsidRPr="006F3D4C">
              <w:rPr>
                <w:b/>
                <w:color w:val="auto"/>
              </w:rPr>
              <w:t>Валерій Іванович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Default="006F3D4C" w:rsidP="006F3D4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громадський активіст (за згодою);</w:t>
            </w:r>
          </w:p>
          <w:p w:rsidR="006F3D4C" w:rsidRDefault="006F3D4C" w:rsidP="006F3D4C">
            <w:pPr>
              <w:ind w:right="57"/>
              <w:jc w:val="both"/>
              <w:rPr>
                <w:color w:val="auto"/>
              </w:rPr>
            </w:pPr>
          </w:p>
          <w:p w:rsidR="006F3D4C" w:rsidRPr="005D5823" w:rsidRDefault="006F3D4C" w:rsidP="006F3D4C">
            <w:pPr>
              <w:ind w:right="57"/>
              <w:jc w:val="both"/>
              <w:rPr>
                <w:color w:val="auto"/>
              </w:rPr>
            </w:pPr>
          </w:p>
        </w:tc>
      </w:tr>
      <w:tr w:rsidR="00FD11AE" w:rsidRPr="005D5823" w:rsidTr="007D56B4">
        <w:trPr>
          <w:trHeight w:val="733"/>
        </w:trPr>
        <w:tc>
          <w:tcPr>
            <w:tcW w:w="3686" w:type="dxa"/>
          </w:tcPr>
          <w:p w:rsidR="006F3D4C" w:rsidRDefault="006F3D4C" w:rsidP="006F3D4C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Скоробагатський</w:t>
            </w:r>
            <w:proofErr w:type="spellEnd"/>
          </w:p>
          <w:p w:rsidR="00FD11AE" w:rsidRPr="00C419AF" w:rsidRDefault="006F3D4C" w:rsidP="006F3D4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Євгеній Олексійович</w:t>
            </w:r>
          </w:p>
        </w:tc>
        <w:tc>
          <w:tcPr>
            <w:tcW w:w="425" w:type="dxa"/>
          </w:tcPr>
          <w:p w:rsidR="00FD11AE" w:rsidRPr="005D5823" w:rsidRDefault="006F3D4C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D11AE" w:rsidRDefault="00FD11AE" w:rsidP="006F3D4C">
            <w:pPr>
              <w:ind w:right="57"/>
              <w:jc w:val="both"/>
              <w:rPr>
                <w:color w:val="auto"/>
              </w:rPr>
            </w:pPr>
            <w:r w:rsidRPr="00FD11AE">
              <w:rPr>
                <w:color w:val="auto"/>
              </w:rPr>
              <w:t> </w:t>
            </w:r>
            <w:r w:rsidR="006F3D4C" w:rsidRPr="005D5823">
              <w:rPr>
                <w:color w:val="auto"/>
              </w:rPr>
              <w:t xml:space="preserve"> депутат Сумської міської ради (за згодою).</w:t>
            </w:r>
          </w:p>
        </w:tc>
      </w:tr>
    </w:tbl>
    <w:p w:rsidR="00A805FB" w:rsidRPr="005D5823" w:rsidRDefault="00A805FB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970A48" w:rsidRPr="005D5823" w:rsidRDefault="00970A48" w:rsidP="00970A48">
      <w:pPr>
        <w:pStyle w:val="HTML"/>
        <w:ind w:left="-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5823">
        <w:rPr>
          <w:rFonts w:ascii="Times New Roman" w:hAnsi="Times New Roman"/>
          <w:b/>
          <w:color w:val="000000"/>
          <w:sz w:val="24"/>
          <w:szCs w:val="24"/>
          <w:lang w:val="uk-UA"/>
        </w:rPr>
        <w:t>Примітка:</w:t>
      </w:r>
      <w:r w:rsidRPr="005D58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5823">
        <w:rPr>
          <w:rFonts w:ascii="Times New Roman" w:hAnsi="Times New Roman"/>
          <w:sz w:val="24"/>
          <w:szCs w:val="24"/>
          <w:lang w:val="uk-UA"/>
        </w:rPr>
        <w:t>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FB3D7A" w:rsidRPr="005D5823" w:rsidRDefault="00FB3D7A" w:rsidP="00FB3D7A">
      <w:pPr>
        <w:ind w:right="-8360"/>
        <w:rPr>
          <w:color w:val="auto"/>
        </w:rPr>
      </w:pPr>
    </w:p>
    <w:p w:rsidR="00A805FB" w:rsidRDefault="00A805FB" w:rsidP="00FB3D7A">
      <w:pPr>
        <w:ind w:right="-8360"/>
        <w:rPr>
          <w:color w:val="auto"/>
        </w:rPr>
      </w:pPr>
    </w:p>
    <w:p w:rsidR="00DE7E7B" w:rsidRDefault="00DE7E7B" w:rsidP="00FB3D7A">
      <w:pPr>
        <w:ind w:right="-8360"/>
        <w:rPr>
          <w:color w:val="auto"/>
        </w:rPr>
      </w:pPr>
    </w:p>
    <w:p w:rsidR="00DE7E7B" w:rsidRPr="005D5823" w:rsidRDefault="00DE7E7B" w:rsidP="00FB3D7A">
      <w:pPr>
        <w:ind w:right="-8360"/>
        <w:rPr>
          <w:color w:val="auto"/>
        </w:rPr>
      </w:pPr>
    </w:p>
    <w:p w:rsidR="003C0BED" w:rsidRDefault="00726CDD" w:rsidP="00FB3D7A">
      <w:pPr>
        <w:ind w:right="-8360"/>
        <w:rPr>
          <w:b/>
          <w:color w:val="auto"/>
        </w:rPr>
      </w:pPr>
      <w:r w:rsidRPr="005D5823">
        <w:rPr>
          <w:b/>
          <w:color w:val="auto"/>
        </w:rPr>
        <w:t>В.о. д</w:t>
      </w:r>
      <w:r w:rsidR="00970A48" w:rsidRPr="005D5823">
        <w:rPr>
          <w:b/>
          <w:color w:val="auto"/>
        </w:rPr>
        <w:t>иректор</w:t>
      </w:r>
      <w:r w:rsidRPr="005D5823">
        <w:rPr>
          <w:b/>
          <w:color w:val="auto"/>
        </w:rPr>
        <w:t>а</w:t>
      </w:r>
      <w:r w:rsidR="00970A48" w:rsidRPr="005D5823">
        <w:rPr>
          <w:b/>
          <w:color w:val="auto"/>
        </w:rPr>
        <w:t xml:space="preserve"> департаменту</w:t>
      </w:r>
    </w:p>
    <w:p w:rsidR="003C0BED" w:rsidRDefault="003C0BED" w:rsidP="00FB3D7A">
      <w:pPr>
        <w:ind w:right="-8360"/>
        <w:rPr>
          <w:b/>
          <w:color w:val="auto"/>
        </w:rPr>
      </w:pPr>
      <w:r>
        <w:rPr>
          <w:b/>
          <w:color w:val="auto"/>
        </w:rPr>
        <w:t>інфраструктури міста</w:t>
      </w:r>
    </w:p>
    <w:p w:rsidR="00FB3D7A" w:rsidRDefault="003C0BED" w:rsidP="00FB3D7A">
      <w:pPr>
        <w:ind w:right="-8360"/>
        <w:rPr>
          <w:b/>
          <w:color w:val="auto"/>
        </w:rPr>
      </w:pPr>
      <w:r>
        <w:rPr>
          <w:b/>
          <w:color w:val="auto"/>
        </w:rPr>
        <w:t xml:space="preserve">Сумської міської ради </w:t>
      </w:r>
      <w:r w:rsidR="00970A48" w:rsidRPr="005D5823">
        <w:rPr>
          <w:b/>
          <w:color w:val="auto"/>
        </w:rPr>
        <w:t xml:space="preserve"> </w:t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726CDD" w:rsidRPr="005D5823">
        <w:rPr>
          <w:b/>
          <w:color w:val="auto"/>
        </w:rPr>
        <w:t xml:space="preserve">В.І. Павленко </w:t>
      </w:r>
      <w:r w:rsidR="00970A48" w:rsidRPr="005D5823">
        <w:rPr>
          <w:b/>
          <w:color w:val="auto"/>
        </w:rPr>
        <w:t xml:space="preserve"> </w:t>
      </w: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7D56B4" w:rsidRDefault="007D56B4" w:rsidP="00FB3D7A">
      <w:pPr>
        <w:ind w:right="-8360"/>
        <w:rPr>
          <w:b/>
          <w:color w:val="auto"/>
        </w:rPr>
      </w:pPr>
    </w:p>
    <w:p w:rsidR="007D56B4" w:rsidRDefault="007D56B4" w:rsidP="00FB3D7A">
      <w:pPr>
        <w:ind w:right="-8360"/>
        <w:rPr>
          <w:b/>
          <w:color w:val="auto"/>
        </w:rPr>
      </w:pPr>
    </w:p>
    <w:p w:rsidR="007D56B4" w:rsidRDefault="007D56B4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0105B" w:rsidRDefault="007D56B4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>
        <w:rPr>
          <w:kern w:val="1"/>
        </w:rPr>
        <w:tab/>
      </w:r>
      <w:r w:rsidR="00D0105B" w:rsidRPr="005D5823">
        <w:rPr>
          <w:kern w:val="1"/>
        </w:rPr>
        <w:t>ЛИСТ ПОГОДЖЕННЯ</w:t>
      </w:r>
    </w:p>
    <w:p w:rsidR="006F3D4C" w:rsidRPr="005D5823" w:rsidRDefault="006F3D4C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>
        <w:rPr>
          <w:kern w:val="1"/>
        </w:rPr>
        <w:t xml:space="preserve">до розпорядження міського голови </w:t>
      </w:r>
    </w:p>
    <w:p w:rsidR="0061546B" w:rsidRPr="005D5823" w:rsidRDefault="006F3D4C" w:rsidP="0061546B">
      <w:pPr>
        <w:widowControl w:val="0"/>
        <w:suppressAutoHyphens/>
        <w:ind w:right="-40"/>
        <w:jc w:val="center"/>
      </w:pPr>
      <w:r>
        <w:rPr>
          <w:rFonts w:eastAsia="SimSun"/>
          <w:b/>
          <w:bCs/>
          <w:kern w:val="1"/>
          <w:lang w:eastAsia="zh-CN" w:bidi="hi-IN"/>
        </w:rPr>
        <w:t xml:space="preserve">про створення </w:t>
      </w:r>
      <w:r w:rsidR="004E0F95" w:rsidRPr="004E0F95">
        <w:rPr>
          <w:rFonts w:eastAsia="SimSun"/>
          <w:b/>
          <w:bCs/>
          <w:kern w:val="1"/>
          <w:lang w:eastAsia="zh-CN" w:bidi="hi-IN"/>
        </w:rPr>
        <w:t>робочої групи з питань  з питань щодо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</w:t>
      </w: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10"/>
        <w:gridCol w:w="4420"/>
      </w:tblGrid>
      <w:tr w:rsidR="00D0105B" w:rsidRPr="005D5823" w:rsidTr="00776C02">
        <w:trPr>
          <w:trHeight w:val="1501"/>
        </w:trPr>
        <w:tc>
          <w:tcPr>
            <w:tcW w:w="5276" w:type="dxa"/>
          </w:tcPr>
          <w:p w:rsidR="00D0105B" w:rsidRPr="005D5823" w:rsidRDefault="00D0105B" w:rsidP="00776C02">
            <w:pPr>
              <w:ind w:left="274"/>
            </w:pPr>
            <w:r w:rsidRPr="005D5823">
              <w:t xml:space="preserve">Директор департаменту інфраструктури міста Сумської </w:t>
            </w:r>
          </w:p>
          <w:p w:rsidR="00D0105B" w:rsidRPr="005D5823" w:rsidRDefault="00D0105B" w:rsidP="00776C02">
            <w:pPr>
              <w:ind w:left="274"/>
            </w:pPr>
            <w:r w:rsidRPr="005D5823">
              <w:t>міської ради</w:t>
            </w:r>
          </w:p>
          <w:p w:rsidR="00D0105B" w:rsidRPr="005D5823" w:rsidRDefault="00D0105B" w:rsidP="00776C02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8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726CDD" w:rsidP="00726CDD">
            <w:pPr>
              <w:spacing w:before="120"/>
              <w:ind w:left="1377" w:firstLine="992"/>
              <w:rPr>
                <w:b/>
              </w:rPr>
            </w:pPr>
            <w:r w:rsidRPr="005D5823">
              <w:t>В.І. Павленко</w:t>
            </w:r>
          </w:p>
        </w:tc>
      </w:tr>
      <w:tr w:rsidR="00D0105B" w:rsidRPr="005D5823" w:rsidTr="00776C02">
        <w:trPr>
          <w:trHeight w:val="1350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</w:pPr>
            <w:r w:rsidRPr="005D5823"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D0105B" w:rsidRPr="005D5823" w:rsidRDefault="00D0105B" w:rsidP="00776C02">
            <w:pPr>
              <w:ind w:left="240"/>
            </w:pPr>
            <w:r w:rsidRPr="005D5823">
              <w:t xml:space="preserve">міської ради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D0105B" w:rsidP="00776C02">
            <w:pPr>
              <w:spacing w:before="120"/>
              <w:ind w:left="1377" w:firstLine="992"/>
            </w:pPr>
            <w:proofErr w:type="spellStart"/>
            <w:r w:rsidRPr="005D5823">
              <w:t>Ю.М.Мельник</w:t>
            </w:r>
            <w:proofErr w:type="spellEnd"/>
          </w:p>
        </w:tc>
      </w:tr>
      <w:tr w:rsidR="00D0105B" w:rsidRPr="005D5823" w:rsidTr="00776C02">
        <w:trPr>
          <w:trHeight w:val="1338"/>
        </w:trPr>
        <w:tc>
          <w:tcPr>
            <w:tcW w:w="5276" w:type="dxa"/>
          </w:tcPr>
          <w:p w:rsidR="00D0105B" w:rsidRPr="005D5823" w:rsidRDefault="00D0105B" w:rsidP="00776C02">
            <w:pPr>
              <w:spacing w:before="120"/>
              <w:ind w:left="240"/>
            </w:pPr>
          </w:p>
          <w:p w:rsidR="00D0105B" w:rsidRPr="005D5823" w:rsidRDefault="00D0105B" w:rsidP="00776C02">
            <w:pPr>
              <w:spacing w:before="120"/>
              <w:ind w:left="240"/>
            </w:pPr>
            <w:r w:rsidRPr="005D5823"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О.І.</w:t>
            </w:r>
            <w:r w:rsidR="0032396C">
              <w:t xml:space="preserve"> </w:t>
            </w:r>
            <w:r w:rsidRPr="005D5823">
              <w:t>Журба</w:t>
            </w:r>
          </w:p>
          <w:p w:rsidR="00D0105B" w:rsidRPr="005D5823" w:rsidRDefault="00D0105B" w:rsidP="00776C02">
            <w:pPr>
              <w:ind w:firstLine="992"/>
            </w:pPr>
          </w:p>
        </w:tc>
      </w:tr>
      <w:tr w:rsidR="00D0105B" w:rsidRPr="005D5823" w:rsidTr="00776C02">
        <w:trPr>
          <w:trHeight w:val="1151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  <w:r w:rsidRPr="005D5823"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bookmarkStart w:id="0" w:name="_GoBack"/>
            <w:bookmarkEnd w:id="0"/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Л.В.</w:t>
            </w:r>
            <w:r w:rsidR="0032396C">
              <w:t xml:space="preserve"> </w:t>
            </w:r>
            <w:r w:rsidRPr="005D5823">
              <w:t>Моша</w:t>
            </w:r>
          </w:p>
        </w:tc>
      </w:tr>
      <w:tr w:rsidR="00D0105B" w:rsidRPr="005D5823" w:rsidTr="00776C02">
        <w:trPr>
          <w:trHeight w:val="1299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Начальник  правового </w:t>
            </w: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управління Сумської міської ради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О.В.</w:t>
            </w:r>
            <w:r w:rsidR="0032396C">
              <w:t xml:space="preserve"> </w:t>
            </w:r>
            <w:proofErr w:type="spellStart"/>
            <w:r w:rsidRPr="005D5823">
              <w:t>Чайченко</w:t>
            </w:r>
            <w:proofErr w:type="spellEnd"/>
            <w:r w:rsidRPr="005D5823">
              <w:t xml:space="preserve"> </w:t>
            </w:r>
          </w:p>
        </w:tc>
      </w:tr>
      <w:tr w:rsidR="00D0105B" w:rsidRPr="005D5823" w:rsidTr="00776C02">
        <w:trPr>
          <w:trHeight w:val="1340"/>
        </w:trPr>
        <w:tc>
          <w:tcPr>
            <w:tcW w:w="5276" w:type="dxa"/>
          </w:tcPr>
          <w:p w:rsidR="00D0105B" w:rsidRPr="005D5823" w:rsidRDefault="00D0105B" w:rsidP="00776C02">
            <w:pPr>
              <w:ind w:left="274"/>
            </w:pPr>
          </w:p>
          <w:p w:rsidR="00D0105B" w:rsidRPr="005D5823" w:rsidRDefault="00D0105B" w:rsidP="00776C02">
            <w:pPr>
              <w:ind w:left="274"/>
            </w:pPr>
          </w:p>
          <w:p w:rsidR="00D0105B" w:rsidRPr="005D5823" w:rsidRDefault="004E0F95" w:rsidP="00A90E17">
            <w:pPr>
              <w:ind w:left="274"/>
            </w:pPr>
            <w:r>
              <w:t>З</w:t>
            </w:r>
            <w:r w:rsidR="00D0105B" w:rsidRPr="005D5823">
              <w:t xml:space="preserve">аступник  міського голови, керуючий справами виконавчого комітету  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4E0F95" w:rsidP="00776C02">
            <w:pPr>
              <w:ind w:left="1377" w:firstLine="992"/>
            </w:pPr>
            <w:r>
              <w:t>С.Я. Пак</w:t>
            </w:r>
          </w:p>
        </w:tc>
      </w:tr>
    </w:tbl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sectPr w:rsidR="00D0105B" w:rsidRPr="005D5823" w:rsidSect="00A805FB">
      <w:headerReference w:type="default" r:id="rId11"/>
      <w:pgSz w:w="11906" w:h="16838" w:code="9"/>
      <w:pgMar w:top="568" w:right="907" w:bottom="28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78" w:rsidRDefault="00D82778" w:rsidP="007258FC">
      <w:r>
        <w:separator/>
      </w:r>
    </w:p>
  </w:endnote>
  <w:endnote w:type="continuationSeparator" w:id="0">
    <w:p w:rsidR="00D82778" w:rsidRDefault="00D82778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78" w:rsidRDefault="00D82778" w:rsidP="007258FC">
      <w:r>
        <w:separator/>
      </w:r>
    </w:p>
  </w:footnote>
  <w:footnote w:type="continuationSeparator" w:id="0">
    <w:p w:rsidR="00D82778" w:rsidRDefault="00D82778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98E">
      <w:rPr>
        <w:rStyle w:val="a5"/>
        <w:noProof/>
      </w:rPr>
      <w:t>4</w: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A"/>
    <w:rsid w:val="0001797A"/>
    <w:rsid w:val="00030635"/>
    <w:rsid w:val="0004563C"/>
    <w:rsid w:val="00054F92"/>
    <w:rsid w:val="00084DE1"/>
    <w:rsid w:val="0009647D"/>
    <w:rsid w:val="0011408D"/>
    <w:rsid w:val="00133175"/>
    <w:rsid w:val="0013565C"/>
    <w:rsid w:val="00162D80"/>
    <w:rsid w:val="00193B9D"/>
    <w:rsid w:val="001A6C40"/>
    <w:rsid w:val="001D01C3"/>
    <w:rsid w:val="001F68F9"/>
    <w:rsid w:val="002100E1"/>
    <w:rsid w:val="002157B9"/>
    <w:rsid w:val="00215A6F"/>
    <w:rsid w:val="00233270"/>
    <w:rsid w:val="00245399"/>
    <w:rsid w:val="00251121"/>
    <w:rsid w:val="00255DF0"/>
    <w:rsid w:val="00263C1D"/>
    <w:rsid w:val="00294245"/>
    <w:rsid w:val="002A4980"/>
    <w:rsid w:val="002B12E8"/>
    <w:rsid w:val="002D114A"/>
    <w:rsid w:val="002D32FA"/>
    <w:rsid w:val="002D7908"/>
    <w:rsid w:val="0032396C"/>
    <w:rsid w:val="00351262"/>
    <w:rsid w:val="00363395"/>
    <w:rsid w:val="00384458"/>
    <w:rsid w:val="00392ABB"/>
    <w:rsid w:val="003B6F15"/>
    <w:rsid w:val="003C0BED"/>
    <w:rsid w:val="004401D1"/>
    <w:rsid w:val="0047036C"/>
    <w:rsid w:val="004929F9"/>
    <w:rsid w:val="00492E9A"/>
    <w:rsid w:val="004C1404"/>
    <w:rsid w:val="004E0F95"/>
    <w:rsid w:val="00516DE5"/>
    <w:rsid w:val="0051766D"/>
    <w:rsid w:val="00544FEC"/>
    <w:rsid w:val="00552EC7"/>
    <w:rsid w:val="005D0E4B"/>
    <w:rsid w:val="005D38C0"/>
    <w:rsid w:val="005D5380"/>
    <w:rsid w:val="005D5823"/>
    <w:rsid w:val="005F6422"/>
    <w:rsid w:val="0061546B"/>
    <w:rsid w:val="00641221"/>
    <w:rsid w:val="00642897"/>
    <w:rsid w:val="00693900"/>
    <w:rsid w:val="006B6024"/>
    <w:rsid w:val="006F3D4C"/>
    <w:rsid w:val="007258FC"/>
    <w:rsid w:val="00726CDD"/>
    <w:rsid w:val="0074498E"/>
    <w:rsid w:val="00762C00"/>
    <w:rsid w:val="00772E69"/>
    <w:rsid w:val="00776C02"/>
    <w:rsid w:val="00787AB4"/>
    <w:rsid w:val="007D5276"/>
    <w:rsid w:val="007D56B4"/>
    <w:rsid w:val="007E1DAF"/>
    <w:rsid w:val="007F6B4B"/>
    <w:rsid w:val="00811502"/>
    <w:rsid w:val="00823159"/>
    <w:rsid w:val="00855365"/>
    <w:rsid w:val="008576A1"/>
    <w:rsid w:val="008E6AC0"/>
    <w:rsid w:val="008F2C2C"/>
    <w:rsid w:val="00952A82"/>
    <w:rsid w:val="00962D5E"/>
    <w:rsid w:val="00963F97"/>
    <w:rsid w:val="00970A48"/>
    <w:rsid w:val="009B44E7"/>
    <w:rsid w:val="009C3BCD"/>
    <w:rsid w:val="009E083C"/>
    <w:rsid w:val="009E08C1"/>
    <w:rsid w:val="00A17A61"/>
    <w:rsid w:val="00A56BB8"/>
    <w:rsid w:val="00A67F7D"/>
    <w:rsid w:val="00A805FB"/>
    <w:rsid w:val="00A90E17"/>
    <w:rsid w:val="00AC7FA4"/>
    <w:rsid w:val="00AD6B0C"/>
    <w:rsid w:val="00AE2959"/>
    <w:rsid w:val="00AE3F42"/>
    <w:rsid w:val="00AE7829"/>
    <w:rsid w:val="00B73737"/>
    <w:rsid w:val="00B9048D"/>
    <w:rsid w:val="00B977EF"/>
    <w:rsid w:val="00BA4D11"/>
    <w:rsid w:val="00C120E4"/>
    <w:rsid w:val="00C24AB2"/>
    <w:rsid w:val="00C419AF"/>
    <w:rsid w:val="00C42634"/>
    <w:rsid w:val="00CB6C35"/>
    <w:rsid w:val="00CC7CA7"/>
    <w:rsid w:val="00D0105B"/>
    <w:rsid w:val="00D25F74"/>
    <w:rsid w:val="00D5484D"/>
    <w:rsid w:val="00D5500D"/>
    <w:rsid w:val="00D5603B"/>
    <w:rsid w:val="00D60F55"/>
    <w:rsid w:val="00D70436"/>
    <w:rsid w:val="00D76D7D"/>
    <w:rsid w:val="00D82778"/>
    <w:rsid w:val="00D91729"/>
    <w:rsid w:val="00DA3D40"/>
    <w:rsid w:val="00DB118D"/>
    <w:rsid w:val="00DB49E6"/>
    <w:rsid w:val="00DB7913"/>
    <w:rsid w:val="00DD4DB4"/>
    <w:rsid w:val="00DD6B51"/>
    <w:rsid w:val="00DE7E7B"/>
    <w:rsid w:val="00E05D1E"/>
    <w:rsid w:val="00E469C5"/>
    <w:rsid w:val="00ED52D9"/>
    <w:rsid w:val="00F05BA6"/>
    <w:rsid w:val="00F10E53"/>
    <w:rsid w:val="00F339CF"/>
    <w:rsid w:val="00FB3D7A"/>
    <w:rsid w:val="00FC03FC"/>
    <w:rsid w:val="00FC74F2"/>
    <w:rsid w:val="00FD11AE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286D"/>
  <w15:docId w15:val="{8A2B45DE-8E51-4EB6-9729-74DC0D8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8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84D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3C9E-59EB-44D8-A409-B3C714B9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14</cp:revision>
  <cp:lastPrinted>2020-01-23T09:58:00Z</cp:lastPrinted>
  <dcterms:created xsi:type="dcterms:W3CDTF">2020-01-22T09:32:00Z</dcterms:created>
  <dcterms:modified xsi:type="dcterms:W3CDTF">2020-01-24T07:21:00Z</dcterms:modified>
</cp:coreProperties>
</file>