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jc w:val="center"/>
        <w:tblLook w:val="01E0" w:firstRow="1" w:lastRow="1" w:firstColumn="1" w:lastColumn="1" w:noHBand="0" w:noVBand="0"/>
      </w:tblPr>
      <w:tblGrid>
        <w:gridCol w:w="4219"/>
        <w:gridCol w:w="1132"/>
        <w:gridCol w:w="4220"/>
      </w:tblGrid>
      <w:tr w:rsidR="00B05C0B" w:rsidRPr="00F33483" w:rsidTr="001535C3">
        <w:trPr>
          <w:cantSplit/>
          <w:trHeight w:val="20"/>
          <w:jc w:val="center"/>
        </w:trPr>
        <w:tc>
          <w:tcPr>
            <w:tcW w:w="4219" w:type="dxa"/>
          </w:tcPr>
          <w:p w:rsidR="00B05C0B" w:rsidRPr="00D84F35" w:rsidRDefault="00B05C0B" w:rsidP="001535C3">
            <w:pPr>
              <w:pStyle w:val="1"/>
              <w:spacing w:before="0" w:after="0"/>
              <w:jc w:val="center"/>
              <w:rPr>
                <w:rFonts w:ascii="Times New Roman" w:hAnsi="Times New Roman" w:cs="Times New Roman"/>
                <w:sz w:val="20"/>
                <w:szCs w:val="20"/>
                <w:lang w:val="uk-UA"/>
              </w:rPr>
            </w:pPr>
          </w:p>
        </w:tc>
        <w:tc>
          <w:tcPr>
            <w:tcW w:w="1132" w:type="dxa"/>
          </w:tcPr>
          <w:p w:rsidR="00B05C0B" w:rsidRPr="00F33483" w:rsidRDefault="00B05C0B" w:rsidP="001535C3">
            <w:pPr>
              <w:pStyle w:val="1"/>
              <w:spacing w:before="0" w:after="0"/>
              <w:jc w:val="center"/>
              <w:rPr>
                <w:rFonts w:ascii="Times New Roman" w:hAnsi="Times New Roman" w:cs="Times New Roman"/>
                <w:sz w:val="16"/>
                <w:szCs w:val="16"/>
                <w:lang w:val="uk-UA"/>
              </w:rPr>
            </w:pPr>
            <w:r w:rsidRPr="00F33483">
              <w:rPr>
                <w:rFonts w:ascii="Times New Roman" w:hAnsi="Times New Roman"/>
                <w:noProof/>
                <w:sz w:val="16"/>
                <w:szCs w:val="16"/>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0" w:type="dxa"/>
          </w:tcPr>
          <w:p w:rsidR="00B05C0B" w:rsidRPr="00F33483" w:rsidRDefault="00B05C0B" w:rsidP="001535C3">
            <w:pPr>
              <w:pStyle w:val="1"/>
              <w:spacing w:before="0" w:after="0"/>
              <w:jc w:val="center"/>
              <w:rPr>
                <w:rFonts w:ascii="Times New Roman" w:hAnsi="Times New Roman" w:cs="Times New Roman"/>
                <w:sz w:val="20"/>
                <w:szCs w:val="20"/>
                <w:lang w:val="uk-UA"/>
              </w:rPr>
            </w:pPr>
          </w:p>
        </w:tc>
      </w:tr>
    </w:tbl>
    <w:p w:rsidR="00B05C0B" w:rsidRPr="00F33483" w:rsidRDefault="00B05C0B" w:rsidP="00B05C0B">
      <w:pPr>
        <w:pStyle w:val="a3"/>
        <w:jc w:val="center"/>
        <w:rPr>
          <w:sz w:val="16"/>
          <w:szCs w:val="16"/>
          <w:lang w:val="uk-UA"/>
        </w:rPr>
      </w:pPr>
    </w:p>
    <w:p w:rsidR="00B05C0B" w:rsidRPr="00F33483" w:rsidRDefault="00B05C0B" w:rsidP="00B05C0B">
      <w:pPr>
        <w:jc w:val="center"/>
        <w:rPr>
          <w:b/>
          <w:sz w:val="36"/>
          <w:szCs w:val="36"/>
          <w:lang w:val="uk-UA"/>
        </w:rPr>
      </w:pPr>
      <w:r w:rsidRPr="00F33483">
        <w:rPr>
          <w:b/>
          <w:sz w:val="36"/>
          <w:szCs w:val="36"/>
          <w:lang w:val="uk-UA"/>
        </w:rPr>
        <w:t>РОЗПОРЯДЖЕННЯ</w:t>
      </w:r>
    </w:p>
    <w:p w:rsidR="00B05C0B" w:rsidRPr="00F33483" w:rsidRDefault="00B05C0B" w:rsidP="00B05C0B">
      <w:pPr>
        <w:jc w:val="center"/>
        <w:rPr>
          <w:sz w:val="28"/>
          <w:szCs w:val="28"/>
          <w:lang w:val="uk-UA"/>
        </w:rPr>
      </w:pPr>
      <w:r w:rsidRPr="00F33483">
        <w:rPr>
          <w:sz w:val="28"/>
          <w:szCs w:val="28"/>
          <w:lang w:val="uk-UA"/>
        </w:rPr>
        <w:t>МІСЬКОГО ГОЛОВИ</w:t>
      </w:r>
    </w:p>
    <w:p w:rsidR="00B05C0B" w:rsidRPr="00F33483" w:rsidRDefault="00B05C0B" w:rsidP="00B05C0B">
      <w:pPr>
        <w:jc w:val="center"/>
        <w:rPr>
          <w:sz w:val="28"/>
          <w:szCs w:val="28"/>
          <w:lang w:val="uk-UA"/>
        </w:rPr>
      </w:pPr>
      <w:r w:rsidRPr="00F33483">
        <w:rPr>
          <w:sz w:val="28"/>
          <w:szCs w:val="28"/>
          <w:lang w:val="uk-UA"/>
        </w:rPr>
        <w:t>м. Суми</w:t>
      </w:r>
    </w:p>
    <w:p w:rsidR="00506B0D" w:rsidRPr="00F33483" w:rsidRDefault="00506B0D" w:rsidP="00B05C0B">
      <w:pPr>
        <w:jc w:val="center"/>
        <w:rPr>
          <w:sz w:val="28"/>
          <w:szCs w:val="28"/>
          <w:lang w:val="uk-UA"/>
        </w:rPr>
      </w:pPr>
    </w:p>
    <w:tbl>
      <w:tblPr>
        <w:tblW w:w="0" w:type="auto"/>
        <w:tblLook w:val="01E0" w:firstRow="1" w:lastRow="1" w:firstColumn="1" w:lastColumn="1" w:noHBand="0" w:noVBand="0"/>
      </w:tblPr>
      <w:tblGrid>
        <w:gridCol w:w="5628"/>
      </w:tblGrid>
      <w:tr w:rsidR="00D84F35" w:rsidRPr="00B66040" w:rsidTr="001535C3">
        <w:tc>
          <w:tcPr>
            <w:tcW w:w="5628" w:type="dxa"/>
          </w:tcPr>
          <w:p w:rsidR="00B05C0B" w:rsidRPr="00B66040" w:rsidRDefault="00B05C0B" w:rsidP="00B66040">
            <w:pPr>
              <w:jc w:val="both"/>
              <w:rPr>
                <w:sz w:val="28"/>
                <w:lang w:val="uk-UA"/>
              </w:rPr>
            </w:pPr>
            <w:r w:rsidRPr="00F33483">
              <w:rPr>
                <w:sz w:val="28"/>
                <w:lang w:val="uk-UA"/>
              </w:rPr>
              <w:t xml:space="preserve">від </w:t>
            </w:r>
            <w:r w:rsidR="009244C5" w:rsidRPr="00F33483">
              <w:rPr>
                <w:sz w:val="28"/>
                <w:lang w:val="uk-UA"/>
              </w:rPr>
              <w:t xml:space="preserve">   </w:t>
            </w:r>
            <w:r w:rsidR="00B66040">
              <w:rPr>
                <w:sz w:val="28"/>
                <w:lang w:val="uk-UA"/>
              </w:rPr>
              <w:t>30.08.2021</w:t>
            </w:r>
            <w:r w:rsidR="00545D7B" w:rsidRPr="00B66040">
              <w:rPr>
                <w:sz w:val="28"/>
                <w:lang w:val="uk-UA"/>
              </w:rPr>
              <w:t xml:space="preserve">    </w:t>
            </w:r>
            <w:r w:rsidRPr="00F33483">
              <w:rPr>
                <w:sz w:val="28"/>
                <w:lang w:val="uk-UA"/>
              </w:rPr>
              <w:t xml:space="preserve">№ </w:t>
            </w:r>
            <w:r w:rsidR="00B66040" w:rsidRPr="00B66040">
              <w:rPr>
                <w:sz w:val="28"/>
                <w:lang w:val="uk-UA"/>
              </w:rPr>
              <w:t>290-</w:t>
            </w:r>
            <w:r w:rsidR="00B66040">
              <w:rPr>
                <w:sz w:val="28"/>
                <w:lang w:val="uk-UA"/>
              </w:rPr>
              <w:t>Р</w:t>
            </w:r>
          </w:p>
        </w:tc>
      </w:tr>
      <w:tr w:rsidR="00D84F35" w:rsidRPr="00B66040" w:rsidTr="001535C3">
        <w:tc>
          <w:tcPr>
            <w:tcW w:w="5628" w:type="dxa"/>
          </w:tcPr>
          <w:p w:rsidR="00B05C0B" w:rsidRPr="00F33483" w:rsidRDefault="00B05C0B" w:rsidP="001535C3">
            <w:pPr>
              <w:jc w:val="both"/>
              <w:rPr>
                <w:sz w:val="26"/>
                <w:lang w:val="uk-UA"/>
              </w:rPr>
            </w:pPr>
          </w:p>
        </w:tc>
      </w:tr>
      <w:tr w:rsidR="00B05C0B" w:rsidRPr="00F33483" w:rsidTr="001535C3">
        <w:tc>
          <w:tcPr>
            <w:tcW w:w="5628" w:type="dxa"/>
          </w:tcPr>
          <w:p w:rsidR="00B05C0B" w:rsidRPr="00F33483" w:rsidRDefault="00B05C0B" w:rsidP="001B0169">
            <w:pPr>
              <w:widowControl w:val="0"/>
              <w:autoSpaceDE w:val="0"/>
              <w:autoSpaceDN w:val="0"/>
              <w:adjustRightInd w:val="0"/>
              <w:jc w:val="both"/>
              <w:rPr>
                <w:b/>
                <w:sz w:val="28"/>
                <w:szCs w:val="27"/>
                <w:lang w:val="uk-UA"/>
              </w:rPr>
            </w:pPr>
            <w:r w:rsidRPr="00F33483">
              <w:rPr>
                <w:b/>
                <w:bCs/>
                <w:sz w:val="28"/>
                <w:szCs w:val="27"/>
                <w:lang w:val="uk-UA"/>
              </w:rPr>
              <w:t xml:space="preserve">Про </w:t>
            </w:r>
            <w:r w:rsidR="00861353" w:rsidRPr="00F33483">
              <w:rPr>
                <w:b/>
                <w:bCs/>
                <w:sz w:val="28"/>
                <w:szCs w:val="27"/>
                <w:lang w:val="uk-UA"/>
              </w:rPr>
              <w:t xml:space="preserve">взаємодію виконавчих органів Сумської міської ради з питань судового захисту прав та інтересів Сумської міської територіальної громади </w:t>
            </w:r>
          </w:p>
        </w:tc>
      </w:tr>
    </w:tbl>
    <w:p w:rsidR="00B05C0B" w:rsidRPr="00F33483" w:rsidRDefault="00B05C0B" w:rsidP="00B05C0B">
      <w:pPr>
        <w:ind w:firstLine="709"/>
        <w:jc w:val="both"/>
        <w:rPr>
          <w:lang w:val="uk-UA"/>
        </w:rPr>
      </w:pPr>
    </w:p>
    <w:p w:rsidR="006D6EAF" w:rsidRDefault="006D6EAF" w:rsidP="006D6EAF">
      <w:pPr>
        <w:ind w:firstLine="709"/>
        <w:jc w:val="both"/>
        <w:rPr>
          <w:sz w:val="28"/>
          <w:szCs w:val="28"/>
          <w:lang w:val="uk-UA"/>
        </w:rPr>
      </w:pPr>
    </w:p>
    <w:p w:rsidR="006D6EAF" w:rsidRPr="00ED66E1" w:rsidRDefault="006D6EAF" w:rsidP="006D6EAF">
      <w:pPr>
        <w:ind w:firstLine="709"/>
        <w:jc w:val="both"/>
        <w:rPr>
          <w:sz w:val="28"/>
          <w:szCs w:val="28"/>
          <w:lang w:val="uk-UA"/>
        </w:rPr>
      </w:pPr>
      <w:r w:rsidRPr="00ED66E1">
        <w:rPr>
          <w:sz w:val="28"/>
          <w:szCs w:val="28"/>
          <w:lang w:val="uk-UA"/>
        </w:rPr>
        <w:t xml:space="preserve">З метою налагодження та впорядкування взаємодії виконавчих органів Сумської міської ради, забезпечення узгодженої та ефективної роботи між ними щодо представництва </w:t>
      </w:r>
      <w:r>
        <w:rPr>
          <w:sz w:val="28"/>
          <w:szCs w:val="28"/>
          <w:lang w:val="uk-UA"/>
        </w:rPr>
        <w:t xml:space="preserve">інтересів Сумської міської ради </w:t>
      </w:r>
      <w:r w:rsidRPr="00ED66E1">
        <w:rPr>
          <w:sz w:val="28"/>
          <w:szCs w:val="28"/>
          <w:lang w:val="uk-UA"/>
        </w:rPr>
        <w:t>в судових органах, своєчасного реагування на випадки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територіальної громади за відсутності у власників нерухомого майна права землекористування, ефективного захисту права комунальної власності на землю, керуючись пунктом 20 частини четвертої статті 42 Закону України «Про місцеве самоврядування в Україні»:</w:t>
      </w:r>
    </w:p>
    <w:p w:rsidR="00B05C0B" w:rsidRPr="00F33483" w:rsidRDefault="00B05C0B" w:rsidP="00B05C0B">
      <w:pPr>
        <w:ind w:firstLine="540"/>
        <w:jc w:val="both"/>
        <w:rPr>
          <w:sz w:val="28"/>
          <w:szCs w:val="28"/>
          <w:lang w:val="uk-UA"/>
        </w:rPr>
      </w:pPr>
    </w:p>
    <w:p w:rsidR="008E523A" w:rsidRDefault="006D6EAF" w:rsidP="006D6EAF">
      <w:pPr>
        <w:pStyle w:val="a5"/>
        <w:ind w:left="0" w:firstLine="708"/>
        <w:jc w:val="both"/>
        <w:rPr>
          <w:sz w:val="28"/>
          <w:szCs w:val="28"/>
          <w:lang w:val="uk-UA"/>
        </w:rPr>
      </w:pPr>
      <w:r>
        <w:rPr>
          <w:sz w:val="28"/>
          <w:szCs w:val="28"/>
          <w:lang w:val="uk-UA"/>
        </w:rPr>
        <w:t xml:space="preserve">1. </w:t>
      </w:r>
      <w:r w:rsidRPr="00ED66E1">
        <w:rPr>
          <w:sz w:val="28"/>
          <w:szCs w:val="28"/>
          <w:lang w:val="uk-UA"/>
        </w:rPr>
        <w:t>Затвердити Регламент взаємодії між департаментом забезпечення ресурсних платежів Сумської міської ради, управлінням державного архітектурно-будівельного контролю Сумської міської ради, управлінням архітектури та містобудування Сумської міської ради, управління</w:t>
      </w:r>
      <w:r>
        <w:rPr>
          <w:sz w:val="28"/>
          <w:szCs w:val="28"/>
          <w:lang w:val="uk-UA"/>
        </w:rPr>
        <w:t>м</w:t>
      </w:r>
      <w:r w:rsidRPr="00ED66E1">
        <w:rPr>
          <w:sz w:val="28"/>
          <w:szCs w:val="28"/>
          <w:lang w:val="uk-UA"/>
        </w:rPr>
        <w:t xml:space="preserve"> «Центр надання адміністративних послуг у м. Суми» та правовим управлінням Сумської міської ради щодо представництва </w:t>
      </w:r>
      <w:r>
        <w:rPr>
          <w:sz w:val="28"/>
          <w:szCs w:val="28"/>
          <w:lang w:val="uk-UA"/>
        </w:rPr>
        <w:t xml:space="preserve">інтересів Сумської міської ради </w:t>
      </w:r>
      <w:r w:rsidRPr="00ED66E1">
        <w:rPr>
          <w:sz w:val="28"/>
          <w:szCs w:val="28"/>
          <w:lang w:val="uk-UA"/>
        </w:rPr>
        <w:t>в судових органах з питань оскарження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територіальної громади</w:t>
      </w:r>
      <w:r>
        <w:rPr>
          <w:sz w:val="28"/>
          <w:szCs w:val="28"/>
          <w:lang w:val="uk-UA"/>
        </w:rPr>
        <w:t>,</w:t>
      </w:r>
      <w:r w:rsidRPr="00ED66E1">
        <w:rPr>
          <w:sz w:val="28"/>
          <w:szCs w:val="28"/>
          <w:lang w:val="uk-UA"/>
        </w:rPr>
        <w:t xml:space="preserve"> за відсутності у власників нерухомого майна права землекористування (додається).</w:t>
      </w:r>
    </w:p>
    <w:p w:rsidR="006D6EAF" w:rsidRPr="00F33483" w:rsidRDefault="006D6EAF" w:rsidP="006D6EAF">
      <w:pPr>
        <w:pStyle w:val="a5"/>
        <w:ind w:left="0" w:firstLine="708"/>
        <w:jc w:val="both"/>
        <w:rPr>
          <w:sz w:val="28"/>
          <w:szCs w:val="28"/>
          <w:lang w:val="uk-UA"/>
        </w:rPr>
      </w:pPr>
    </w:p>
    <w:p w:rsidR="006D6EAF" w:rsidRPr="00502434" w:rsidRDefault="006D6EAF" w:rsidP="006D6EAF">
      <w:pPr>
        <w:tabs>
          <w:tab w:val="left" w:pos="709"/>
          <w:tab w:val="left" w:pos="993"/>
        </w:tabs>
        <w:jc w:val="both"/>
        <w:rPr>
          <w:sz w:val="28"/>
          <w:szCs w:val="28"/>
          <w:lang w:val="uk-UA"/>
        </w:rPr>
      </w:pPr>
      <w:r>
        <w:rPr>
          <w:sz w:val="28"/>
          <w:szCs w:val="28"/>
          <w:lang w:val="uk-UA"/>
        </w:rPr>
        <w:tab/>
        <w:t xml:space="preserve">2. </w:t>
      </w:r>
      <w:r w:rsidRPr="00502434">
        <w:rPr>
          <w:sz w:val="28"/>
          <w:szCs w:val="28"/>
          <w:lang w:val="uk-UA"/>
        </w:rPr>
        <w:t xml:space="preserve">Встановити, що керівники </w:t>
      </w:r>
      <w:r>
        <w:rPr>
          <w:sz w:val="28"/>
          <w:szCs w:val="28"/>
          <w:lang w:val="uk-UA"/>
        </w:rPr>
        <w:t>д</w:t>
      </w:r>
      <w:r w:rsidRPr="00502434">
        <w:rPr>
          <w:sz w:val="28"/>
          <w:szCs w:val="28"/>
          <w:lang w:val="uk-UA"/>
        </w:rPr>
        <w:t xml:space="preserve">епартаменту забезпечення ресурсних платежів Сумської міської ради, </w:t>
      </w:r>
      <w:r>
        <w:rPr>
          <w:sz w:val="28"/>
          <w:szCs w:val="28"/>
          <w:lang w:val="uk-UA"/>
        </w:rPr>
        <w:t>у</w:t>
      </w:r>
      <w:r w:rsidRPr="00502434">
        <w:rPr>
          <w:sz w:val="28"/>
          <w:szCs w:val="28"/>
          <w:lang w:val="uk-UA"/>
        </w:rPr>
        <w:t xml:space="preserve">правління державного архітектурно-будівельного контролю Сумської міської ради, </w:t>
      </w:r>
      <w:r w:rsidR="009F77B3">
        <w:rPr>
          <w:sz w:val="28"/>
          <w:szCs w:val="28"/>
          <w:lang w:val="uk-UA"/>
        </w:rPr>
        <w:t>у</w:t>
      </w:r>
      <w:r w:rsidRPr="00502434">
        <w:rPr>
          <w:sz w:val="28"/>
          <w:szCs w:val="28"/>
          <w:lang w:val="uk-UA"/>
        </w:rPr>
        <w:t>правління архітектури та містобудування Сумської міської ради</w:t>
      </w:r>
      <w:r>
        <w:rPr>
          <w:sz w:val="28"/>
          <w:szCs w:val="28"/>
          <w:lang w:val="uk-UA"/>
        </w:rPr>
        <w:t>, у</w:t>
      </w:r>
      <w:r w:rsidRPr="00ED66E1">
        <w:rPr>
          <w:sz w:val="28"/>
          <w:szCs w:val="28"/>
          <w:lang w:val="uk-UA"/>
        </w:rPr>
        <w:t>правління «Центр надання адміністративних послуг у м. Суми»</w:t>
      </w:r>
      <w:r w:rsidRPr="00502434">
        <w:rPr>
          <w:sz w:val="28"/>
          <w:szCs w:val="28"/>
          <w:lang w:val="uk-UA"/>
        </w:rPr>
        <w:t xml:space="preserve"> та </w:t>
      </w:r>
      <w:r>
        <w:rPr>
          <w:sz w:val="28"/>
          <w:szCs w:val="28"/>
          <w:lang w:val="uk-UA"/>
        </w:rPr>
        <w:t>п</w:t>
      </w:r>
      <w:r w:rsidRPr="00502434">
        <w:rPr>
          <w:sz w:val="28"/>
          <w:szCs w:val="28"/>
          <w:lang w:val="uk-UA"/>
        </w:rPr>
        <w:t>равового управління Сумської міської ради несуть персональну відповідал</w:t>
      </w:r>
      <w:r>
        <w:rPr>
          <w:sz w:val="28"/>
          <w:szCs w:val="28"/>
          <w:lang w:val="uk-UA"/>
        </w:rPr>
        <w:t>ьність за дотримання Регламенту</w:t>
      </w:r>
      <w:r w:rsidRPr="00502434">
        <w:rPr>
          <w:sz w:val="28"/>
          <w:szCs w:val="28"/>
          <w:lang w:val="uk-UA"/>
        </w:rPr>
        <w:t xml:space="preserve"> та результати роботи.</w:t>
      </w:r>
    </w:p>
    <w:p w:rsidR="008565FF" w:rsidRPr="006D6EAF" w:rsidRDefault="008565FF" w:rsidP="006D6EAF">
      <w:pPr>
        <w:tabs>
          <w:tab w:val="left" w:pos="709"/>
          <w:tab w:val="left" w:pos="993"/>
        </w:tabs>
        <w:jc w:val="both"/>
        <w:rPr>
          <w:sz w:val="28"/>
          <w:szCs w:val="28"/>
          <w:lang w:val="uk-UA"/>
        </w:rPr>
      </w:pPr>
    </w:p>
    <w:p w:rsidR="008265BE" w:rsidRDefault="006D6EAF" w:rsidP="006D6EAF">
      <w:pPr>
        <w:tabs>
          <w:tab w:val="left" w:pos="709"/>
          <w:tab w:val="left" w:pos="993"/>
        </w:tabs>
        <w:jc w:val="both"/>
        <w:rPr>
          <w:sz w:val="28"/>
          <w:szCs w:val="28"/>
          <w:lang w:val="uk-UA"/>
        </w:rPr>
      </w:pPr>
      <w:r>
        <w:rPr>
          <w:sz w:val="28"/>
          <w:szCs w:val="28"/>
          <w:lang w:val="uk-UA"/>
        </w:rPr>
        <w:tab/>
        <w:t xml:space="preserve">3. </w:t>
      </w:r>
      <w:r w:rsidR="00B932D0" w:rsidRPr="006D6EAF">
        <w:rPr>
          <w:sz w:val="28"/>
          <w:szCs w:val="28"/>
          <w:lang w:val="uk-UA"/>
        </w:rPr>
        <w:t xml:space="preserve">Визначити </w:t>
      </w:r>
      <w:r w:rsidR="008B712A" w:rsidRPr="006D6EAF">
        <w:rPr>
          <w:sz w:val="28"/>
          <w:szCs w:val="28"/>
          <w:lang w:val="uk-UA"/>
        </w:rPr>
        <w:t>п</w:t>
      </w:r>
      <w:r w:rsidR="00B932D0" w:rsidRPr="006D6EAF">
        <w:rPr>
          <w:sz w:val="28"/>
          <w:szCs w:val="28"/>
          <w:lang w:val="uk-UA"/>
        </w:rPr>
        <w:t xml:space="preserve">равове управління Сумської міської ради координатором </w:t>
      </w:r>
      <w:r w:rsidR="00F63279" w:rsidRPr="006D6EAF">
        <w:rPr>
          <w:sz w:val="28"/>
          <w:szCs w:val="28"/>
          <w:lang w:val="uk-UA"/>
        </w:rPr>
        <w:t>взаємодії між вказаними виконавчими органами</w:t>
      </w:r>
      <w:r w:rsidR="00B932D0" w:rsidRPr="006D6EAF">
        <w:rPr>
          <w:sz w:val="28"/>
          <w:szCs w:val="28"/>
          <w:lang w:val="uk-UA"/>
        </w:rPr>
        <w:t>, яке</w:t>
      </w:r>
      <w:r w:rsidR="00B05C0B" w:rsidRPr="006D6EAF">
        <w:rPr>
          <w:sz w:val="28"/>
          <w:szCs w:val="28"/>
          <w:lang w:val="uk-UA"/>
        </w:rPr>
        <w:t xml:space="preserve"> </w:t>
      </w:r>
      <w:r w:rsidR="000F6FFA" w:rsidRPr="006D6EAF">
        <w:rPr>
          <w:sz w:val="28"/>
          <w:szCs w:val="28"/>
          <w:lang w:val="uk-UA"/>
        </w:rPr>
        <w:t xml:space="preserve">не пізніше </w:t>
      </w:r>
      <w:r w:rsidR="00B932D0" w:rsidRPr="006D6EAF">
        <w:rPr>
          <w:sz w:val="28"/>
          <w:szCs w:val="28"/>
          <w:lang w:val="uk-UA"/>
        </w:rPr>
        <w:t xml:space="preserve">десятого числа </w:t>
      </w:r>
      <w:r w:rsidR="00B932D0" w:rsidRPr="006D6EAF">
        <w:rPr>
          <w:sz w:val="28"/>
          <w:szCs w:val="28"/>
          <w:lang w:val="uk-UA"/>
        </w:rPr>
        <w:lastRenderedPageBreak/>
        <w:t xml:space="preserve">наступного місяця надає </w:t>
      </w:r>
      <w:r w:rsidR="008B712A" w:rsidRPr="006D6EAF">
        <w:rPr>
          <w:sz w:val="28"/>
          <w:szCs w:val="28"/>
          <w:lang w:val="uk-UA"/>
        </w:rPr>
        <w:t xml:space="preserve">Сумському </w:t>
      </w:r>
      <w:r w:rsidR="00B05C0B" w:rsidRPr="006D6EAF">
        <w:rPr>
          <w:sz w:val="28"/>
          <w:szCs w:val="28"/>
          <w:lang w:val="uk-UA"/>
        </w:rPr>
        <w:t xml:space="preserve">міському голові </w:t>
      </w:r>
      <w:r w:rsidR="00F63279" w:rsidRPr="006D6EAF">
        <w:rPr>
          <w:sz w:val="28"/>
          <w:szCs w:val="28"/>
          <w:lang w:val="uk-UA"/>
        </w:rPr>
        <w:t xml:space="preserve">та першому заступнику </w:t>
      </w:r>
      <w:r w:rsidR="008B712A" w:rsidRPr="006D6EAF">
        <w:rPr>
          <w:sz w:val="28"/>
          <w:szCs w:val="28"/>
          <w:lang w:val="uk-UA"/>
        </w:rPr>
        <w:t xml:space="preserve">міського голови </w:t>
      </w:r>
      <w:r w:rsidR="000F6FFA" w:rsidRPr="006D6EAF">
        <w:rPr>
          <w:sz w:val="28"/>
          <w:szCs w:val="28"/>
          <w:lang w:val="uk-UA"/>
        </w:rPr>
        <w:t xml:space="preserve">інформацію про </w:t>
      </w:r>
      <w:r w:rsidR="008265BE" w:rsidRPr="006D6EAF">
        <w:rPr>
          <w:sz w:val="28"/>
          <w:szCs w:val="28"/>
          <w:lang w:val="uk-UA"/>
        </w:rPr>
        <w:t>роботу.</w:t>
      </w:r>
    </w:p>
    <w:p w:rsidR="001B0169" w:rsidRDefault="001B0169" w:rsidP="006D6EAF">
      <w:pPr>
        <w:tabs>
          <w:tab w:val="left" w:pos="709"/>
          <w:tab w:val="left" w:pos="993"/>
        </w:tabs>
        <w:jc w:val="both"/>
        <w:rPr>
          <w:sz w:val="28"/>
          <w:szCs w:val="28"/>
          <w:lang w:val="uk-UA"/>
        </w:rPr>
      </w:pPr>
    </w:p>
    <w:p w:rsidR="001B0169" w:rsidRDefault="001B0169" w:rsidP="001B0169">
      <w:pPr>
        <w:tabs>
          <w:tab w:val="left" w:pos="709"/>
          <w:tab w:val="left" w:pos="993"/>
        </w:tabs>
        <w:jc w:val="both"/>
        <w:rPr>
          <w:sz w:val="28"/>
          <w:szCs w:val="28"/>
          <w:lang w:val="uk-UA"/>
        </w:rPr>
      </w:pPr>
      <w:r>
        <w:rPr>
          <w:sz w:val="28"/>
          <w:szCs w:val="28"/>
          <w:lang w:val="uk-UA"/>
        </w:rPr>
        <w:tab/>
        <w:t xml:space="preserve">4. </w:t>
      </w:r>
      <w:r w:rsidR="00961A6F">
        <w:rPr>
          <w:sz w:val="28"/>
          <w:szCs w:val="28"/>
          <w:lang w:val="uk-UA"/>
        </w:rPr>
        <w:t>В</w:t>
      </w:r>
      <w:r>
        <w:rPr>
          <w:sz w:val="28"/>
          <w:szCs w:val="28"/>
          <w:lang w:val="uk-UA"/>
        </w:rPr>
        <w:t xml:space="preserve">становити, що дане розпорядження щодо судового оскарження </w:t>
      </w:r>
      <w:r w:rsidRPr="00F33483">
        <w:rPr>
          <w:sz w:val="28"/>
          <w:szCs w:val="28"/>
          <w:lang w:val="uk-UA"/>
        </w:rPr>
        <w:t>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територіальної громади</w:t>
      </w:r>
      <w:r>
        <w:rPr>
          <w:sz w:val="28"/>
          <w:szCs w:val="28"/>
          <w:lang w:val="uk-UA"/>
        </w:rPr>
        <w:t xml:space="preserve"> не стосується об’єктів під якими право користування зем</w:t>
      </w:r>
      <w:r w:rsidR="002B0768">
        <w:rPr>
          <w:sz w:val="28"/>
          <w:szCs w:val="28"/>
          <w:lang w:val="uk-UA"/>
        </w:rPr>
        <w:t>лею оформлено договорами оренди.</w:t>
      </w:r>
    </w:p>
    <w:p w:rsidR="006D6EAF" w:rsidRDefault="006D6EAF" w:rsidP="006D6EAF">
      <w:pPr>
        <w:tabs>
          <w:tab w:val="left" w:pos="709"/>
          <w:tab w:val="left" w:pos="993"/>
        </w:tabs>
        <w:jc w:val="both"/>
        <w:rPr>
          <w:sz w:val="28"/>
          <w:szCs w:val="28"/>
          <w:lang w:val="uk-UA"/>
        </w:rPr>
      </w:pPr>
      <w:r>
        <w:rPr>
          <w:sz w:val="28"/>
          <w:szCs w:val="28"/>
          <w:lang w:val="uk-UA"/>
        </w:rPr>
        <w:tab/>
      </w:r>
    </w:p>
    <w:p w:rsidR="009F77B3" w:rsidRDefault="006D6EAF" w:rsidP="00961A6F">
      <w:pPr>
        <w:tabs>
          <w:tab w:val="left" w:pos="709"/>
          <w:tab w:val="left" w:pos="993"/>
        </w:tabs>
        <w:jc w:val="both"/>
        <w:rPr>
          <w:bCs/>
          <w:sz w:val="28"/>
          <w:szCs w:val="27"/>
          <w:lang w:val="uk-UA"/>
        </w:rPr>
      </w:pPr>
      <w:r>
        <w:rPr>
          <w:sz w:val="28"/>
          <w:szCs w:val="28"/>
          <w:lang w:val="uk-UA"/>
        </w:rPr>
        <w:tab/>
      </w:r>
      <w:r w:rsidR="001B0169">
        <w:rPr>
          <w:sz w:val="28"/>
          <w:szCs w:val="28"/>
          <w:lang w:val="uk-UA"/>
        </w:rPr>
        <w:t>5</w:t>
      </w:r>
      <w:r>
        <w:rPr>
          <w:sz w:val="28"/>
          <w:szCs w:val="28"/>
          <w:lang w:val="uk-UA"/>
        </w:rPr>
        <w:t>.</w:t>
      </w:r>
      <w:r w:rsidR="00961A6F">
        <w:rPr>
          <w:sz w:val="28"/>
          <w:szCs w:val="28"/>
          <w:lang w:val="uk-UA"/>
        </w:rPr>
        <w:t xml:space="preserve"> </w:t>
      </w:r>
      <w:r>
        <w:rPr>
          <w:sz w:val="28"/>
          <w:szCs w:val="28"/>
          <w:lang w:val="uk-UA"/>
        </w:rPr>
        <w:t xml:space="preserve"> </w:t>
      </w:r>
      <w:r w:rsidR="001B0169">
        <w:rPr>
          <w:sz w:val="28"/>
          <w:szCs w:val="28"/>
          <w:lang w:val="uk-UA"/>
        </w:rPr>
        <w:t>Визнати таким</w:t>
      </w:r>
      <w:r w:rsidR="00C22D5B">
        <w:rPr>
          <w:sz w:val="28"/>
          <w:szCs w:val="28"/>
          <w:lang w:val="uk-UA"/>
        </w:rPr>
        <w:t>и</w:t>
      </w:r>
      <w:r w:rsidR="001B0169">
        <w:rPr>
          <w:sz w:val="28"/>
          <w:szCs w:val="28"/>
          <w:lang w:val="uk-UA"/>
        </w:rPr>
        <w:t>, що втратил</w:t>
      </w:r>
      <w:r w:rsidR="00C22D5B">
        <w:rPr>
          <w:sz w:val="28"/>
          <w:szCs w:val="28"/>
          <w:lang w:val="uk-UA"/>
        </w:rPr>
        <w:t>и</w:t>
      </w:r>
      <w:r w:rsidR="001B0169">
        <w:rPr>
          <w:sz w:val="28"/>
          <w:szCs w:val="28"/>
          <w:lang w:val="uk-UA"/>
        </w:rPr>
        <w:t xml:space="preserve"> чинність р</w:t>
      </w:r>
      <w:r w:rsidRPr="00ED66E1">
        <w:rPr>
          <w:bCs/>
          <w:sz w:val="28"/>
          <w:szCs w:val="27"/>
          <w:lang w:val="uk-UA"/>
        </w:rPr>
        <w:t>озпорядження міського голови</w:t>
      </w:r>
      <w:r w:rsidR="009F77B3">
        <w:rPr>
          <w:bCs/>
          <w:sz w:val="28"/>
          <w:szCs w:val="27"/>
          <w:lang w:val="uk-UA"/>
        </w:rPr>
        <w:t>:</w:t>
      </w:r>
    </w:p>
    <w:p w:rsidR="009F77B3" w:rsidRPr="009F77B3" w:rsidRDefault="009F77B3" w:rsidP="006D6EAF">
      <w:pPr>
        <w:tabs>
          <w:tab w:val="left" w:pos="709"/>
          <w:tab w:val="left" w:pos="993"/>
        </w:tabs>
        <w:jc w:val="both"/>
        <w:rPr>
          <w:bCs/>
          <w:sz w:val="12"/>
          <w:szCs w:val="12"/>
          <w:lang w:val="uk-UA"/>
        </w:rPr>
      </w:pPr>
    </w:p>
    <w:p w:rsidR="009F77B3" w:rsidRDefault="009F77B3" w:rsidP="006D6EAF">
      <w:pPr>
        <w:tabs>
          <w:tab w:val="left" w:pos="709"/>
          <w:tab w:val="left" w:pos="993"/>
        </w:tabs>
        <w:jc w:val="both"/>
        <w:rPr>
          <w:bCs/>
          <w:sz w:val="28"/>
          <w:szCs w:val="27"/>
          <w:lang w:val="uk-UA"/>
        </w:rPr>
      </w:pPr>
      <w:r>
        <w:rPr>
          <w:bCs/>
          <w:sz w:val="28"/>
          <w:szCs w:val="27"/>
          <w:lang w:val="uk-UA"/>
        </w:rPr>
        <w:tab/>
      </w:r>
      <w:r w:rsidR="002B0768">
        <w:rPr>
          <w:bCs/>
          <w:sz w:val="28"/>
          <w:szCs w:val="27"/>
          <w:lang w:val="uk-UA"/>
        </w:rPr>
        <w:t>-</w:t>
      </w:r>
      <w:r w:rsidR="006D6EAF" w:rsidRPr="00ED66E1">
        <w:rPr>
          <w:bCs/>
          <w:sz w:val="28"/>
          <w:szCs w:val="27"/>
          <w:lang w:val="uk-UA"/>
        </w:rPr>
        <w:t xml:space="preserve"> </w:t>
      </w:r>
      <w:r>
        <w:rPr>
          <w:bCs/>
          <w:sz w:val="28"/>
          <w:szCs w:val="27"/>
          <w:lang w:val="uk-UA"/>
        </w:rPr>
        <w:t>від 16.12.2019</w:t>
      </w:r>
      <w:r w:rsidR="002B0768">
        <w:rPr>
          <w:bCs/>
          <w:sz w:val="28"/>
          <w:szCs w:val="27"/>
          <w:lang w:val="uk-UA"/>
        </w:rPr>
        <w:t xml:space="preserve"> </w:t>
      </w:r>
      <w:r w:rsidR="002B0768" w:rsidRPr="00ED66E1">
        <w:rPr>
          <w:bCs/>
          <w:sz w:val="28"/>
          <w:szCs w:val="27"/>
          <w:lang w:val="uk-UA"/>
        </w:rPr>
        <w:t>№ 444</w:t>
      </w:r>
      <w:r w:rsidR="002B0768" w:rsidRPr="00ED66E1">
        <w:rPr>
          <w:bCs/>
          <w:sz w:val="28"/>
          <w:szCs w:val="27"/>
          <w:lang w:val="uk-UA"/>
        </w:rPr>
        <w:noBreakHyphen/>
        <w:t xml:space="preserve">Р </w:t>
      </w:r>
      <w:r w:rsidR="002B0768">
        <w:rPr>
          <w:bCs/>
          <w:sz w:val="28"/>
          <w:szCs w:val="27"/>
          <w:lang w:val="uk-UA"/>
        </w:rPr>
        <w:t xml:space="preserve"> </w:t>
      </w:r>
      <w:r>
        <w:rPr>
          <w:bCs/>
          <w:sz w:val="28"/>
          <w:szCs w:val="27"/>
          <w:lang w:val="uk-UA"/>
        </w:rPr>
        <w:t xml:space="preserve"> </w:t>
      </w:r>
      <w:r w:rsidR="006D6EAF" w:rsidRPr="00ED66E1">
        <w:rPr>
          <w:bCs/>
          <w:sz w:val="28"/>
          <w:szCs w:val="27"/>
          <w:lang w:val="uk-UA"/>
        </w:rPr>
        <w:t>«Про взаємодію виконавчих органів Сумської міської ради з питань судового захисту прав та інтересів Сумської міської територіальної громади» (зі змінами</w:t>
      </w:r>
      <w:r w:rsidR="00C22D5B">
        <w:rPr>
          <w:bCs/>
          <w:sz w:val="28"/>
          <w:szCs w:val="27"/>
          <w:lang w:val="uk-UA"/>
        </w:rPr>
        <w:t>)</w:t>
      </w:r>
      <w:r w:rsidR="002B0768">
        <w:rPr>
          <w:bCs/>
          <w:sz w:val="28"/>
          <w:szCs w:val="27"/>
          <w:lang w:val="uk-UA"/>
        </w:rPr>
        <w:t>;</w:t>
      </w:r>
    </w:p>
    <w:p w:rsidR="009F77B3" w:rsidRDefault="009F77B3" w:rsidP="006D6EAF">
      <w:pPr>
        <w:tabs>
          <w:tab w:val="left" w:pos="709"/>
          <w:tab w:val="left" w:pos="993"/>
        </w:tabs>
        <w:jc w:val="both"/>
        <w:rPr>
          <w:bCs/>
          <w:sz w:val="28"/>
          <w:szCs w:val="27"/>
          <w:lang w:val="uk-UA"/>
        </w:rPr>
      </w:pPr>
      <w:r>
        <w:rPr>
          <w:bCs/>
          <w:sz w:val="28"/>
          <w:szCs w:val="27"/>
          <w:lang w:val="uk-UA"/>
        </w:rPr>
        <w:tab/>
      </w:r>
      <w:r w:rsidR="002B0768">
        <w:rPr>
          <w:bCs/>
          <w:sz w:val="28"/>
          <w:szCs w:val="27"/>
          <w:lang w:val="uk-UA"/>
        </w:rPr>
        <w:t xml:space="preserve">- від 24.01.2020 </w:t>
      </w:r>
      <w:r>
        <w:rPr>
          <w:bCs/>
          <w:sz w:val="28"/>
          <w:szCs w:val="27"/>
          <w:lang w:val="uk-UA"/>
        </w:rPr>
        <w:t xml:space="preserve">№ 21 </w:t>
      </w:r>
      <w:r w:rsidR="00C22D5B" w:rsidRPr="00C22D5B">
        <w:rPr>
          <w:bCs/>
          <w:sz w:val="28"/>
          <w:szCs w:val="27"/>
          <w:lang w:val="uk-UA"/>
        </w:rPr>
        <w:t>«Про внесення змін до розпорядження міського голови від 16.12.2019 № 444-Р «Про взаємодію виконавчих органів Сумської міської ради з питань судового захисту прав та інтересів Сумської міської об’єднаної територіальної громади»</w:t>
      </w:r>
      <w:r>
        <w:rPr>
          <w:bCs/>
          <w:sz w:val="28"/>
          <w:szCs w:val="27"/>
          <w:lang w:val="uk-UA"/>
        </w:rPr>
        <w:t>.</w:t>
      </w:r>
    </w:p>
    <w:p w:rsidR="00961A6F" w:rsidRDefault="00961A6F" w:rsidP="006D6EAF">
      <w:pPr>
        <w:tabs>
          <w:tab w:val="left" w:pos="709"/>
          <w:tab w:val="left" w:pos="993"/>
        </w:tabs>
        <w:jc w:val="both"/>
        <w:rPr>
          <w:bCs/>
          <w:sz w:val="28"/>
          <w:szCs w:val="27"/>
          <w:lang w:val="uk-UA"/>
        </w:rPr>
      </w:pPr>
    </w:p>
    <w:p w:rsidR="00961A6F" w:rsidRDefault="00961A6F" w:rsidP="00961A6F">
      <w:pPr>
        <w:tabs>
          <w:tab w:val="left" w:pos="709"/>
          <w:tab w:val="left" w:pos="993"/>
        </w:tabs>
        <w:jc w:val="both"/>
        <w:rPr>
          <w:bCs/>
          <w:sz w:val="28"/>
          <w:szCs w:val="27"/>
          <w:lang w:val="uk-UA"/>
        </w:rPr>
      </w:pPr>
      <w:r>
        <w:rPr>
          <w:bCs/>
          <w:sz w:val="28"/>
          <w:szCs w:val="27"/>
          <w:lang w:val="uk-UA"/>
        </w:rPr>
        <w:tab/>
        <w:t>6.  Встановити, що розпочаті виконавчими органами Сумської міської ради роботи по представництву інтересів</w:t>
      </w:r>
      <w:r w:rsidR="00143C56">
        <w:rPr>
          <w:bCs/>
          <w:sz w:val="28"/>
          <w:szCs w:val="27"/>
          <w:lang w:val="uk-UA"/>
        </w:rPr>
        <w:t xml:space="preserve"> Сумської міської ради </w:t>
      </w:r>
      <w:r w:rsidRPr="00ED66E1">
        <w:rPr>
          <w:sz w:val="28"/>
          <w:szCs w:val="28"/>
          <w:lang w:val="uk-UA"/>
        </w:rPr>
        <w:t>в судових органах з питань оскарження державної реєстрації прав власності на нерухоме майно комерційного призначення приватної власності на земельних ділянках комунальної власності Сумської міської територіальної громади</w:t>
      </w:r>
      <w:r>
        <w:rPr>
          <w:sz w:val="28"/>
          <w:szCs w:val="28"/>
          <w:lang w:val="uk-UA"/>
        </w:rPr>
        <w:t xml:space="preserve"> на підставі розпо</w:t>
      </w:r>
      <w:r w:rsidR="00143C56">
        <w:rPr>
          <w:sz w:val="28"/>
          <w:szCs w:val="28"/>
          <w:lang w:val="uk-UA"/>
        </w:rPr>
        <w:t>рядження міського голови від 16.</w:t>
      </w:r>
      <w:r>
        <w:rPr>
          <w:sz w:val="28"/>
          <w:szCs w:val="28"/>
          <w:lang w:val="uk-UA"/>
        </w:rPr>
        <w:t>12</w:t>
      </w:r>
      <w:r w:rsidR="00143C56">
        <w:rPr>
          <w:sz w:val="28"/>
          <w:szCs w:val="28"/>
          <w:lang w:val="uk-UA"/>
        </w:rPr>
        <w:t>.</w:t>
      </w:r>
      <w:r>
        <w:rPr>
          <w:sz w:val="28"/>
          <w:szCs w:val="28"/>
          <w:lang w:val="uk-UA"/>
        </w:rPr>
        <w:t>2019</w:t>
      </w:r>
      <w:r w:rsidR="00143C56">
        <w:rPr>
          <w:sz w:val="28"/>
          <w:szCs w:val="28"/>
          <w:lang w:val="uk-UA"/>
        </w:rPr>
        <w:t xml:space="preserve"> </w:t>
      </w:r>
      <w:r>
        <w:rPr>
          <w:sz w:val="28"/>
          <w:szCs w:val="28"/>
          <w:lang w:val="uk-UA"/>
        </w:rPr>
        <w:t xml:space="preserve">№ </w:t>
      </w:r>
      <w:r w:rsidRPr="00ED66E1">
        <w:rPr>
          <w:bCs/>
          <w:sz w:val="28"/>
          <w:szCs w:val="27"/>
          <w:lang w:val="uk-UA"/>
        </w:rPr>
        <w:t>444</w:t>
      </w:r>
      <w:r w:rsidRPr="00ED66E1">
        <w:rPr>
          <w:bCs/>
          <w:sz w:val="28"/>
          <w:szCs w:val="27"/>
          <w:lang w:val="uk-UA"/>
        </w:rPr>
        <w:noBreakHyphen/>
        <w:t>Р «Про взаємодію виконавчих органів Сумської міської ради з питань судового захисту прав та інтересів Сумської міської територіальної громади» (зі змінами</w:t>
      </w:r>
      <w:r>
        <w:rPr>
          <w:bCs/>
          <w:sz w:val="28"/>
          <w:szCs w:val="27"/>
          <w:lang w:val="uk-UA"/>
        </w:rPr>
        <w:t>)</w:t>
      </w:r>
      <w:r w:rsidR="004E3BBC">
        <w:rPr>
          <w:bCs/>
          <w:sz w:val="28"/>
          <w:szCs w:val="27"/>
          <w:lang w:val="uk-UA"/>
        </w:rPr>
        <w:t xml:space="preserve"> продовжуються на підставі цього розпорядження. </w:t>
      </w:r>
      <w:r>
        <w:rPr>
          <w:bCs/>
          <w:sz w:val="28"/>
          <w:szCs w:val="27"/>
          <w:lang w:val="uk-UA"/>
        </w:rPr>
        <w:t xml:space="preserve"> </w:t>
      </w:r>
    </w:p>
    <w:p w:rsidR="001B0169" w:rsidRDefault="009F77B3" w:rsidP="006D6EAF">
      <w:pPr>
        <w:tabs>
          <w:tab w:val="left" w:pos="709"/>
          <w:tab w:val="left" w:pos="993"/>
        </w:tabs>
        <w:jc w:val="both"/>
        <w:rPr>
          <w:bCs/>
          <w:sz w:val="28"/>
          <w:szCs w:val="27"/>
          <w:lang w:val="uk-UA"/>
        </w:rPr>
      </w:pPr>
      <w:r>
        <w:rPr>
          <w:bCs/>
          <w:sz w:val="28"/>
          <w:szCs w:val="27"/>
          <w:lang w:val="uk-UA"/>
        </w:rPr>
        <w:t xml:space="preserve"> </w:t>
      </w:r>
    </w:p>
    <w:p w:rsidR="001B0169" w:rsidRDefault="001B0169" w:rsidP="006D6EAF">
      <w:pPr>
        <w:tabs>
          <w:tab w:val="left" w:pos="709"/>
          <w:tab w:val="left" w:pos="993"/>
        </w:tabs>
        <w:jc w:val="both"/>
        <w:rPr>
          <w:bCs/>
          <w:sz w:val="28"/>
          <w:szCs w:val="27"/>
          <w:lang w:val="uk-UA"/>
        </w:rPr>
      </w:pPr>
      <w:r>
        <w:rPr>
          <w:sz w:val="28"/>
          <w:szCs w:val="28"/>
          <w:lang w:val="uk-UA"/>
        </w:rPr>
        <w:tab/>
      </w:r>
      <w:r w:rsidR="00143C56">
        <w:rPr>
          <w:sz w:val="28"/>
          <w:szCs w:val="28"/>
          <w:lang w:val="uk-UA"/>
        </w:rPr>
        <w:t>7</w:t>
      </w:r>
      <w:r>
        <w:rPr>
          <w:sz w:val="28"/>
          <w:szCs w:val="28"/>
          <w:lang w:val="uk-UA"/>
        </w:rPr>
        <w:t>.</w:t>
      </w:r>
      <w:r w:rsidRPr="006D6EAF">
        <w:rPr>
          <w:sz w:val="28"/>
          <w:szCs w:val="28"/>
          <w:lang w:val="uk-UA"/>
        </w:rPr>
        <w:t xml:space="preserve"> Контроль за виконанням даного розпорядження покласти на заступників міського голови відповідно до розподілу обов’язків.</w:t>
      </w:r>
    </w:p>
    <w:p w:rsidR="00B05C0B" w:rsidRPr="006D6EAF" w:rsidRDefault="00B05C0B" w:rsidP="00B05C0B">
      <w:pPr>
        <w:jc w:val="both"/>
        <w:rPr>
          <w:b/>
          <w:sz w:val="28"/>
          <w:szCs w:val="28"/>
          <w:lang w:val="uk-UA"/>
        </w:rPr>
      </w:pPr>
    </w:p>
    <w:p w:rsidR="00B05C0B" w:rsidRPr="006D6EAF" w:rsidRDefault="00B05C0B" w:rsidP="00B05C0B">
      <w:pPr>
        <w:jc w:val="both"/>
        <w:rPr>
          <w:b/>
          <w:sz w:val="28"/>
          <w:szCs w:val="28"/>
          <w:lang w:val="uk-UA"/>
        </w:rPr>
      </w:pPr>
    </w:p>
    <w:p w:rsidR="00B22039" w:rsidRPr="006D6EAF" w:rsidRDefault="00B22039" w:rsidP="00B05C0B">
      <w:pPr>
        <w:jc w:val="both"/>
        <w:rPr>
          <w:b/>
          <w:sz w:val="28"/>
          <w:szCs w:val="28"/>
          <w:lang w:val="uk-UA"/>
        </w:rPr>
      </w:pPr>
    </w:p>
    <w:p w:rsidR="00B22039" w:rsidRPr="006D6EAF" w:rsidRDefault="00B22039" w:rsidP="00B05C0B">
      <w:pPr>
        <w:jc w:val="both"/>
        <w:rPr>
          <w:b/>
          <w:sz w:val="28"/>
          <w:szCs w:val="28"/>
          <w:lang w:val="uk-UA"/>
        </w:rPr>
      </w:pPr>
    </w:p>
    <w:p w:rsidR="00961A6F" w:rsidRDefault="00961A6F" w:rsidP="00CB4725">
      <w:pPr>
        <w:shd w:val="clear" w:color="auto" w:fill="FFFFFF"/>
        <w:ind w:right="67"/>
        <w:jc w:val="both"/>
        <w:rPr>
          <w:b/>
          <w:bCs/>
          <w:sz w:val="28"/>
          <w:szCs w:val="28"/>
          <w:lang w:val="uk-UA"/>
        </w:rPr>
      </w:pPr>
      <w:r>
        <w:rPr>
          <w:b/>
          <w:bCs/>
          <w:sz w:val="28"/>
          <w:szCs w:val="28"/>
          <w:lang w:val="uk-UA"/>
        </w:rPr>
        <w:t xml:space="preserve">В.о. міського голови </w:t>
      </w:r>
    </w:p>
    <w:p w:rsidR="00B05C0B" w:rsidRPr="00F33483" w:rsidRDefault="00961A6F" w:rsidP="00CB4725">
      <w:pPr>
        <w:shd w:val="clear" w:color="auto" w:fill="FFFFFF"/>
        <w:ind w:right="67"/>
        <w:jc w:val="both"/>
        <w:rPr>
          <w:b/>
          <w:bCs/>
          <w:sz w:val="28"/>
          <w:szCs w:val="28"/>
          <w:lang w:val="uk-UA"/>
        </w:rPr>
      </w:pPr>
      <w:r>
        <w:rPr>
          <w:b/>
          <w:bCs/>
          <w:sz w:val="28"/>
          <w:szCs w:val="28"/>
          <w:lang w:val="uk-UA"/>
        </w:rPr>
        <w:t xml:space="preserve">з виконавчої роботи </w:t>
      </w:r>
      <w:r>
        <w:rPr>
          <w:b/>
          <w:bCs/>
          <w:sz w:val="28"/>
          <w:szCs w:val="28"/>
          <w:lang w:val="uk-UA"/>
        </w:rPr>
        <w:tab/>
      </w:r>
      <w:r>
        <w:rPr>
          <w:b/>
          <w:bCs/>
          <w:sz w:val="28"/>
          <w:szCs w:val="28"/>
          <w:lang w:val="uk-UA"/>
        </w:rPr>
        <w:tab/>
        <w:t xml:space="preserve">                                          </w:t>
      </w:r>
      <w:r>
        <w:rPr>
          <w:b/>
          <w:bCs/>
          <w:sz w:val="28"/>
          <w:szCs w:val="28"/>
          <w:lang w:val="uk-UA"/>
        </w:rPr>
        <w:tab/>
        <w:t>М.Є. Бондаренко</w:t>
      </w:r>
    </w:p>
    <w:p w:rsidR="00B05C0B" w:rsidRPr="00F33483" w:rsidRDefault="00B05C0B" w:rsidP="00B05C0B">
      <w:pPr>
        <w:rPr>
          <w:sz w:val="16"/>
          <w:szCs w:val="16"/>
          <w:lang w:val="uk-UA"/>
        </w:rPr>
      </w:pPr>
    </w:p>
    <w:p w:rsidR="00B05C0B" w:rsidRDefault="00B05C0B" w:rsidP="00B05C0B">
      <w:pPr>
        <w:pBdr>
          <w:bottom w:val="single" w:sz="12" w:space="1" w:color="auto"/>
        </w:pBdr>
        <w:rPr>
          <w:sz w:val="22"/>
          <w:szCs w:val="22"/>
          <w:lang w:val="uk-UA"/>
        </w:rPr>
      </w:pPr>
    </w:p>
    <w:p w:rsidR="006D6EAF" w:rsidRPr="00F33483" w:rsidRDefault="006D6EAF" w:rsidP="00B05C0B">
      <w:pPr>
        <w:pBdr>
          <w:bottom w:val="single" w:sz="12" w:space="1" w:color="auto"/>
        </w:pBdr>
        <w:rPr>
          <w:sz w:val="22"/>
          <w:szCs w:val="22"/>
          <w:lang w:val="uk-UA"/>
        </w:rPr>
      </w:pPr>
    </w:p>
    <w:p w:rsidR="006D6EAF" w:rsidRPr="00ED66E1" w:rsidRDefault="006D6EAF" w:rsidP="006D6EAF">
      <w:pPr>
        <w:pBdr>
          <w:bottom w:val="single" w:sz="12" w:space="1" w:color="auto"/>
        </w:pBdr>
        <w:rPr>
          <w:sz w:val="28"/>
          <w:szCs w:val="28"/>
          <w:lang w:val="uk-UA"/>
        </w:rPr>
      </w:pPr>
      <w:r w:rsidRPr="00ED66E1">
        <w:rPr>
          <w:sz w:val="28"/>
          <w:szCs w:val="28"/>
          <w:lang w:val="uk-UA"/>
        </w:rPr>
        <w:t>Чайченко О.В.</w:t>
      </w:r>
      <w:r>
        <w:rPr>
          <w:sz w:val="28"/>
          <w:szCs w:val="28"/>
          <w:lang w:val="uk-UA"/>
        </w:rPr>
        <w:t xml:space="preserve"> 700-630</w:t>
      </w:r>
    </w:p>
    <w:p w:rsidR="006D6EAF" w:rsidRPr="00ED66E1" w:rsidRDefault="006D6EAF" w:rsidP="006D6EAF">
      <w:pPr>
        <w:jc w:val="both"/>
        <w:rPr>
          <w:sz w:val="28"/>
          <w:szCs w:val="28"/>
          <w:lang w:val="uk-UA"/>
        </w:rPr>
      </w:pPr>
      <w:r w:rsidRPr="00ED66E1">
        <w:rPr>
          <w:sz w:val="28"/>
          <w:szCs w:val="28"/>
          <w:lang w:val="uk-UA"/>
        </w:rPr>
        <w:t xml:space="preserve">Розіслати: Клименко Ю.М., </w:t>
      </w:r>
      <w:proofErr w:type="spellStart"/>
      <w:r w:rsidRPr="00ED66E1">
        <w:rPr>
          <w:sz w:val="28"/>
          <w:szCs w:val="28"/>
          <w:lang w:val="uk-UA"/>
        </w:rPr>
        <w:t>Чайченко</w:t>
      </w:r>
      <w:proofErr w:type="spellEnd"/>
      <w:r w:rsidRPr="00ED66E1">
        <w:rPr>
          <w:sz w:val="28"/>
          <w:szCs w:val="28"/>
          <w:lang w:val="uk-UA"/>
        </w:rPr>
        <w:t xml:space="preserve"> О.В., </w:t>
      </w:r>
      <w:proofErr w:type="spellStart"/>
      <w:r w:rsidRPr="00ED66E1">
        <w:rPr>
          <w:sz w:val="28"/>
          <w:szCs w:val="28"/>
          <w:lang w:val="uk-UA"/>
        </w:rPr>
        <w:t>Зігуненко</w:t>
      </w:r>
      <w:proofErr w:type="spellEnd"/>
      <w:r w:rsidRPr="00ED66E1">
        <w:rPr>
          <w:sz w:val="28"/>
          <w:szCs w:val="28"/>
          <w:lang w:val="uk-UA"/>
        </w:rPr>
        <w:t xml:space="preserve"> М.О., </w:t>
      </w:r>
      <w:proofErr w:type="spellStart"/>
      <w:r w:rsidRPr="00ED66E1">
        <w:rPr>
          <w:sz w:val="28"/>
          <w:szCs w:val="28"/>
          <w:lang w:val="uk-UA"/>
        </w:rPr>
        <w:t>Кривцов</w:t>
      </w:r>
      <w:proofErr w:type="spellEnd"/>
      <w:r w:rsidRPr="00ED66E1">
        <w:rPr>
          <w:sz w:val="28"/>
          <w:szCs w:val="28"/>
          <w:lang w:val="uk-UA"/>
        </w:rPr>
        <w:t xml:space="preserve"> А.В., </w:t>
      </w:r>
      <w:proofErr w:type="spellStart"/>
      <w:r w:rsidRPr="00ED66E1">
        <w:rPr>
          <w:sz w:val="28"/>
          <w:szCs w:val="28"/>
          <w:lang w:val="uk-UA"/>
        </w:rPr>
        <w:t>Стрижова</w:t>
      </w:r>
      <w:proofErr w:type="spellEnd"/>
      <w:r w:rsidRPr="00ED66E1">
        <w:rPr>
          <w:sz w:val="28"/>
          <w:szCs w:val="28"/>
          <w:lang w:val="uk-UA"/>
        </w:rPr>
        <w:t xml:space="preserve"> А.В.</w:t>
      </w:r>
    </w:p>
    <w:p w:rsidR="001B0169" w:rsidRPr="00ED66E1" w:rsidRDefault="00B05C0B" w:rsidP="001B0169">
      <w:pPr>
        <w:jc w:val="both"/>
        <w:rPr>
          <w:sz w:val="28"/>
          <w:szCs w:val="28"/>
          <w:lang w:val="uk-UA"/>
        </w:rPr>
      </w:pPr>
      <w:r w:rsidRPr="00F33483">
        <w:rPr>
          <w:sz w:val="22"/>
          <w:szCs w:val="22"/>
          <w:lang w:val="uk-UA"/>
        </w:rPr>
        <w:br w:type="page"/>
      </w:r>
    </w:p>
    <w:tbl>
      <w:tblPr>
        <w:tblW w:w="4463" w:type="dxa"/>
        <w:tblInd w:w="5245" w:type="dxa"/>
        <w:tblLook w:val="04A0" w:firstRow="1" w:lastRow="0" w:firstColumn="1" w:lastColumn="0" w:noHBand="0" w:noVBand="1"/>
      </w:tblPr>
      <w:tblGrid>
        <w:gridCol w:w="83"/>
        <w:gridCol w:w="4297"/>
        <w:gridCol w:w="83"/>
      </w:tblGrid>
      <w:tr w:rsidR="001B0169" w:rsidRPr="00ED66E1" w:rsidTr="005A5CED">
        <w:trPr>
          <w:gridBefore w:val="1"/>
          <w:wBefore w:w="83" w:type="dxa"/>
          <w:trHeight w:val="180"/>
        </w:trPr>
        <w:tc>
          <w:tcPr>
            <w:tcW w:w="4380" w:type="dxa"/>
            <w:gridSpan w:val="2"/>
            <w:vAlign w:val="center"/>
          </w:tcPr>
          <w:p w:rsidR="001B0169" w:rsidRPr="00ED66E1" w:rsidRDefault="001B0169" w:rsidP="005A5CED">
            <w:pPr>
              <w:jc w:val="center"/>
              <w:rPr>
                <w:sz w:val="28"/>
                <w:szCs w:val="28"/>
                <w:lang w:val="uk-UA"/>
              </w:rPr>
            </w:pPr>
            <w:r w:rsidRPr="00ED66E1">
              <w:rPr>
                <w:sz w:val="28"/>
                <w:szCs w:val="28"/>
                <w:lang w:val="uk-UA"/>
              </w:rPr>
              <w:lastRenderedPageBreak/>
              <w:t xml:space="preserve">Додаток </w:t>
            </w:r>
          </w:p>
        </w:tc>
      </w:tr>
      <w:tr w:rsidR="001B0169" w:rsidRPr="00ED66E1" w:rsidTr="005A5CED">
        <w:trPr>
          <w:gridAfter w:val="1"/>
          <w:wAfter w:w="83" w:type="dxa"/>
          <w:trHeight w:val="434"/>
        </w:trPr>
        <w:tc>
          <w:tcPr>
            <w:tcW w:w="4380" w:type="dxa"/>
            <w:gridSpan w:val="2"/>
            <w:vAlign w:val="center"/>
          </w:tcPr>
          <w:p w:rsidR="001B0169" w:rsidRPr="00ED66E1" w:rsidRDefault="001B0169" w:rsidP="005A5CED">
            <w:pPr>
              <w:jc w:val="both"/>
              <w:rPr>
                <w:sz w:val="28"/>
                <w:szCs w:val="28"/>
                <w:lang w:val="uk-UA"/>
              </w:rPr>
            </w:pPr>
            <w:r w:rsidRPr="00ED66E1">
              <w:rPr>
                <w:sz w:val="28"/>
                <w:szCs w:val="28"/>
                <w:lang w:val="uk-UA"/>
              </w:rPr>
              <w:t>до розпорядження міського голови</w:t>
            </w:r>
          </w:p>
        </w:tc>
      </w:tr>
      <w:tr w:rsidR="001B0169" w:rsidRPr="00B66040" w:rsidTr="005A5CED">
        <w:trPr>
          <w:gridAfter w:val="1"/>
          <w:wAfter w:w="83" w:type="dxa"/>
          <w:trHeight w:val="203"/>
        </w:trPr>
        <w:tc>
          <w:tcPr>
            <w:tcW w:w="4380" w:type="dxa"/>
            <w:gridSpan w:val="2"/>
            <w:vAlign w:val="center"/>
          </w:tcPr>
          <w:p w:rsidR="001B0169" w:rsidRPr="00ED66E1" w:rsidRDefault="001B0169" w:rsidP="005A5CED">
            <w:pPr>
              <w:jc w:val="both"/>
              <w:rPr>
                <w:sz w:val="28"/>
                <w:szCs w:val="28"/>
                <w:lang w:val="uk-UA"/>
              </w:rPr>
            </w:pPr>
            <w:r w:rsidRPr="00ED66E1">
              <w:rPr>
                <w:sz w:val="28"/>
                <w:szCs w:val="28"/>
                <w:lang w:val="uk-UA"/>
              </w:rPr>
              <w:t xml:space="preserve">від  </w:t>
            </w:r>
            <w:r>
              <w:rPr>
                <w:sz w:val="28"/>
                <w:szCs w:val="28"/>
                <w:lang w:val="uk-UA"/>
              </w:rPr>
              <w:t xml:space="preserve">   </w:t>
            </w:r>
            <w:r w:rsidR="00B66040">
              <w:rPr>
                <w:sz w:val="28"/>
                <w:szCs w:val="28"/>
                <w:lang w:val="uk-UA"/>
              </w:rPr>
              <w:t xml:space="preserve">30.08.2021  </w:t>
            </w:r>
            <w:r>
              <w:rPr>
                <w:sz w:val="28"/>
                <w:szCs w:val="28"/>
                <w:lang w:val="uk-UA"/>
              </w:rPr>
              <w:t xml:space="preserve">  </w:t>
            </w:r>
            <w:r w:rsidRPr="00ED66E1">
              <w:rPr>
                <w:sz w:val="28"/>
                <w:szCs w:val="28"/>
                <w:lang w:val="uk-UA"/>
              </w:rPr>
              <w:t>№</w:t>
            </w:r>
            <w:bookmarkStart w:id="0" w:name="_GoBack"/>
            <w:bookmarkEnd w:id="0"/>
            <w:r w:rsidR="00B66040">
              <w:rPr>
                <w:sz w:val="28"/>
                <w:szCs w:val="28"/>
                <w:lang w:val="uk-UA"/>
              </w:rPr>
              <w:t xml:space="preserve"> 290-Р</w:t>
            </w:r>
          </w:p>
          <w:p w:rsidR="001B0169" w:rsidRPr="00ED66E1" w:rsidRDefault="001B0169" w:rsidP="005A5CED">
            <w:pPr>
              <w:jc w:val="both"/>
              <w:rPr>
                <w:sz w:val="28"/>
                <w:szCs w:val="28"/>
                <w:lang w:val="uk-UA"/>
              </w:rPr>
            </w:pPr>
          </w:p>
          <w:p w:rsidR="001B0169" w:rsidRDefault="001B0169" w:rsidP="005A5CED">
            <w:pPr>
              <w:jc w:val="center"/>
              <w:rPr>
                <w:sz w:val="28"/>
                <w:szCs w:val="28"/>
                <w:lang w:val="uk-UA"/>
              </w:rPr>
            </w:pPr>
          </w:p>
          <w:p w:rsidR="001B0169" w:rsidRPr="00ED66E1" w:rsidRDefault="001B0169" w:rsidP="005A5CED">
            <w:pPr>
              <w:jc w:val="center"/>
              <w:rPr>
                <w:sz w:val="28"/>
                <w:szCs w:val="28"/>
                <w:lang w:val="uk-UA"/>
              </w:rPr>
            </w:pPr>
            <w:r w:rsidRPr="00ED66E1">
              <w:rPr>
                <w:sz w:val="28"/>
                <w:szCs w:val="28"/>
                <w:lang w:val="uk-UA"/>
              </w:rPr>
              <w:t>ЗАТВЕРДЖЕНО</w:t>
            </w:r>
          </w:p>
          <w:p w:rsidR="001B0169" w:rsidRPr="00ED66E1" w:rsidRDefault="001B0169" w:rsidP="005A5CED">
            <w:pPr>
              <w:jc w:val="both"/>
              <w:rPr>
                <w:sz w:val="28"/>
                <w:szCs w:val="28"/>
                <w:lang w:val="uk-UA"/>
              </w:rPr>
            </w:pPr>
            <w:r w:rsidRPr="00ED66E1">
              <w:rPr>
                <w:sz w:val="28"/>
                <w:szCs w:val="28"/>
                <w:lang w:val="uk-UA"/>
              </w:rPr>
              <w:t>розпорядженням міського голови</w:t>
            </w:r>
          </w:p>
          <w:p w:rsidR="001B0169" w:rsidRPr="00ED66E1" w:rsidRDefault="001B0169" w:rsidP="00B66040">
            <w:pPr>
              <w:jc w:val="both"/>
              <w:rPr>
                <w:sz w:val="28"/>
                <w:szCs w:val="28"/>
                <w:lang w:val="uk-UA"/>
              </w:rPr>
            </w:pPr>
            <w:r w:rsidRPr="00ED66E1">
              <w:rPr>
                <w:sz w:val="28"/>
                <w:szCs w:val="28"/>
                <w:lang w:val="uk-UA"/>
              </w:rPr>
              <w:t xml:space="preserve">від </w:t>
            </w:r>
            <w:r>
              <w:rPr>
                <w:sz w:val="28"/>
                <w:szCs w:val="28"/>
                <w:lang w:val="uk-UA"/>
              </w:rPr>
              <w:t xml:space="preserve">     </w:t>
            </w:r>
            <w:r w:rsidR="00B66040">
              <w:rPr>
                <w:sz w:val="28"/>
                <w:szCs w:val="28"/>
                <w:lang w:val="uk-UA"/>
              </w:rPr>
              <w:t>30.08.2021</w:t>
            </w:r>
            <w:r>
              <w:rPr>
                <w:sz w:val="28"/>
                <w:szCs w:val="28"/>
                <w:lang w:val="uk-UA"/>
              </w:rPr>
              <w:t xml:space="preserve">    </w:t>
            </w:r>
            <w:r w:rsidRPr="00ED66E1">
              <w:rPr>
                <w:sz w:val="28"/>
                <w:szCs w:val="28"/>
                <w:lang w:val="uk-UA"/>
              </w:rPr>
              <w:t xml:space="preserve"> № </w:t>
            </w:r>
            <w:r w:rsidR="00B66040">
              <w:rPr>
                <w:sz w:val="28"/>
                <w:szCs w:val="28"/>
                <w:lang w:val="uk-UA"/>
              </w:rPr>
              <w:t>290-Р</w:t>
            </w:r>
          </w:p>
        </w:tc>
      </w:tr>
    </w:tbl>
    <w:p w:rsidR="001B0169" w:rsidRDefault="001B0169" w:rsidP="001B0169">
      <w:pPr>
        <w:jc w:val="both"/>
        <w:rPr>
          <w:sz w:val="28"/>
          <w:szCs w:val="28"/>
          <w:lang w:val="uk-UA"/>
        </w:rPr>
      </w:pPr>
    </w:p>
    <w:p w:rsidR="001B0169" w:rsidRDefault="001B0169" w:rsidP="001B0169">
      <w:pPr>
        <w:jc w:val="both"/>
        <w:rPr>
          <w:sz w:val="28"/>
          <w:szCs w:val="28"/>
          <w:lang w:val="uk-UA"/>
        </w:rPr>
      </w:pPr>
    </w:p>
    <w:p w:rsidR="001B0169" w:rsidRPr="00ED66E1" w:rsidRDefault="001B0169" w:rsidP="001B0169">
      <w:pPr>
        <w:jc w:val="both"/>
        <w:rPr>
          <w:sz w:val="28"/>
          <w:szCs w:val="28"/>
          <w:lang w:val="uk-UA"/>
        </w:rPr>
      </w:pPr>
    </w:p>
    <w:p w:rsidR="001B0169" w:rsidRPr="00ED66E1" w:rsidRDefault="001B0169" w:rsidP="001B0169">
      <w:pPr>
        <w:tabs>
          <w:tab w:val="left" w:pos="709"/>
          <w:tab w:val="left" w:pos="993"/>
        </w:tabs>
        <w:jc w:val="center"/>
        <w:rPr>
          <w:sz w:val="28"/>
          <w:szCs w:val="28"/>
          <w:lang w:val="uk-UA"/>
        </w:rPr>
      </w:pPr>
      <w:r w:rsidRPr="00ED66E1">
        <w:rPr>
          <w:rStyle w:val="rvts23"/>
          <w:b/>
          <w:bCs/>
          <w:sz w:val="28"/>
          <w:szCs w:val="28"/>
          <w:lang w:val="uk-UA"/>
        </w:rPr>
        <w:t xml:space="preserve">РЕГЛАМЕНТ </w:t>
      </w:r>
      <w:r w:rsidRPr="00ED66E1">
        <w:rPr>
          <w:sz w:val="28"/>
          <w:szCs w:val="28"/>
          <w:lang w:val="uk-UA"/>
        </w:rPr>
        <w:br/>
        <w:t>взаємодії між департаментом забезпечення ресурсних платежів Сумської міської ради, управлінням державного архітектурно-будівельного контролю Сумської міської ради, управлінням архітектури та містобудування Сумської міської ради, управління</w:t>
      </w:r>
      <w:r>
        <w:rPr>
          <w:sz w:val="28"/>
          <w:szCs w:val="28"/>
          <w:lang w:val="uk-UA"/>
        </w:rPr>
        <w:t>м</w:t>
      </w:r>
      <w:r w:rsidRPr="00ED66E1">
        <w:rPr>
          <w:sz w:val="28"/>
          <w:szCs w:val="28"/>
          <w:lang w:val="uk-UA"/>
        </w:rPr>
        <w:t xml:space="preserve"> «Центр надання адміністративних послуг у м. Суми» та правовим управлінням Сумської міської ради (далі – Регламент)</w:t>
      </w:r>
    </w:p>
    <w:p w:rsidR="001B0169" w:rsidRPr="00ED66E1" w:rsidRDefault="001B0169" w:rsidP="001B0169">
      <w:pPr>
        <w:jc w:val="center"/>
        <w:rPr>
          <w:sz w:val="28"/>
          <w:szCs w:val="28"/>
          <w:lang w:val="uk-UA"/>
        </w:rPr>
      </w:pPr>
    </w:p>
    <w:p w:rsidR="001B0169" w:rsidRPr="00ED66E1" w:rsidRDefault="001B0169" w:rsidP="001B0169">
      <w:pPr>
        <w:ind w:firstLine="567"/>
        <w:jc w:val="both"/>
        <w:rPr>
          <w:sz w:val="28"/>
          <w:szCs w:val="28"/>
          <w:lang w:val="uk-UA"/>
        </w:rPr>
      </w:pPr>
      <w:r w:rsidRPr="00ED66E1">
        <w:rPr>
          <w:sz w:val="28"/>
          <w:szCs w:val="28"/>
          <w:lang w:val="uk-UA"/>
        </w:rPr>
        <w:t>1. Даний Регламент визначає порядок оперативної взаємодії між департаментом забезпечення ресурсних платежів Сумської міської ради, управлінням державного архітектурно-будівельного контролю Сумської міської ради, управлінням архітектури та містобудування Сумської міської ради, управління</w:t>
      </w:r>
      <w:r>
        <w:rPr>
          <w:sz w:val="28"/>
          <w:szCs w:val="28"/>
          <w:lang w:val="uk-UA"/>
        </w:rPr>
        <w:t>м</w:t>
      </w:r>
      <w:r w:rsidRPr="00ED66E1">
        <w:rPr>
          <w:sz w:val="28"/>
          <w:szCs w:val="28"/>
          <w:lang w:val="uk-UA"/>
        </w:rPr>
        <w:t xml:space="preserve"> «Центр надання адміністративних послуг у м. Суми» та правовим управлінням Сумської міської ради (далі - Виконавчі органи) щодо представництва в судових органах інтересів Сумської міської ради та територіальної громади з питань оскарження 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територіальної громади за відсутності у власників нерухомого майна права землекористування за класом наслідків (відповідальності) об’єктів нерухомого майна СС1.</w:t>
      </w:r>
      <w:bookmarkStart w:id="1" w:name="n34"/>
      <w:bookmarkEnd w:id="1"/>
    </w:p>
    <w:p w:rsidR="001B0169" w:rsidRPr="00ED66E1" w:rsidRDefault="001B0169" w:rsidP="001B0169">
      <w:pPr>
        <w:ind w:firstLine="567"/>
        <w:jc w:val="both"/>
        <w:rPr>
          <w:sz w:val="28"/>
          <w:szCs w:val="28"/>
          <w:lang w:val="uk-UA"/>
        </w:rPr>
      </w:pPr>
      <w:r w:rsidRPr="00ED66E1">
        <w:rPr>
          <w:sz w:val="28"/>
          <w:lang w:val="uk-UA"/>
        </w:rPr>
        <w:t>2. Функції з</w:t>
      </w:r>
      <w:r w:rsidRPr="00ED66E1">
        <w:rPr>
          <w:sz w:val="28"/>
          <w:szCs w:val="28"/>
          <w:lang w:val="uk-UA"/>
        </w:rPr>
        <w:t xml:space="preserve"> координації роботи щодо взаємодії Виконавчих органів здійснює правове управління Сумської міської ради (далі – ПУ СМР), які полягають у наступному:</w:t>
      </w:r>
    </w:p>
    <w:p w:rsidR="001B0169" w:rsidRPr="00ED66E1" w:rsidRDefault="001B0169" w:rsidP="001B0169">
      <w:pPr>
        <w:ind w:firstLine="567"/>
        <w:jc w:val="both"/>
        <w:rPr>
          <w:sz w:val="28"/>
          <w:szCs w:val="28"/>
          <w:lang w:val="uk-UA"/>
        </w:rPr>
      </w:pPr>
      <w:r w:rsidRPr="00ED66E1">
        <w:rPr>
          <w:sz w:val="28"/>
          <w:szCs w:val="28"/>
          <w:lang w:val="uk-UA"/>
        </w:rPr>
        <w:t>- отримувати від Виконавчих органів відповідної інформації з метою формування матеріалів стосовно випадків державної реєстрації права власності за вказаним у п. 1 Регламенту напрямком із зазначенням переліку судових справ та Виконавчого органу, який здійснює представництво в суді;</w:t>
      </w:r>
    </w:p>
    <w:p w:rsidR="001B0169" w:rsidRPr="00ED66E1" w:rsidRDefault="001B0169" w:rsidP="001B0169">
      <w:pPr>
        <w:ind w:firstLine="567"/>
        <w:jc w:val="both"/>
        <w:rPr>
          <w:sz w:val="28"/>
          <w:szCs w:val="28"/>
          <w:lang w:val="uk-UA"/>
        </w:rPr>
      </w:pPr>
      <w:r w:rsidRPr="00ED66E1">
        <w:rPr>
          <w:sz w:val="28"/>
          <w:szCs w:val="28"/>
          <w:lang w:val="uk-UA"/>
        </w:rPr>
        <w:t>- запитувати та отримувати від Виконавчих органів потрібні в рамках цього Регламенту документи (інформацію);</w:t>
      </w:r>
    </w:p>
    <w:p w:rsidR="001B0169" w:rsidRPr="00ED66E1" w:rsidRDefault="001B0169" w:rsidP="001B0169">
      <w:pPr>
        <w:ind w:firstLine="567"/>
        <w:jc w:val="both"/>
        <w:rPr>
          <w:sz w:val="28"/>
          <w:szCs w:val="28"/>
          <w:lang w:val="uk-UA"/>
        </w:rPr>
      </w:pPr>
      <w:r w:rsidRPr="00ED66E1">
        <w:rPr>
          <w:sz w:val="28"/>
          <w:szCs w:val="28"/>
          <w:lang w:val="uk-UA"/>
        </w:rPr>
        <w:t>- визначати за встановленою черговістю Виконавчий орган, який буде здійснювати представництво в суді щодо відповідного об’єкта нерухомості;</w:t>
      </w:r>
    </w:p>
    <w:p w:rsidR="001B0169" w:rsidRPr="00ED66E1" w:rsidRDefault="001B0169" w:rsidP="001B0169">
      <w:pPr>
        <w:ind w:firstLine="567"/>
        <w:jc w:val="both"/>
        <w:rPr>
          <w:sz w:val="28"/>
          <w:szCs w:val="28"/>
          <w:lang w:val="uk-UA"/>
        </w:rPr>
      </w:pPr>
      <w:r w:rsidRPr="00ED66E1">
        <w:rPr>
          <w:sz w:val="28"/>
          <w:szCs w:val="28"/>
          <w:lang w:val="uk-UA"/>
        </w:rPr>
        <w:t>- відстежувати хід розгляду судових справ;</w:t>
      </w:r>
    </w:p>
    <w:p w:rsidR="001B0169" w:rsidRPr="00ED66E1" w:rsidRDefault="001B0169" w:rsidP="001B0169">
      <w:pPr>
        <w:ind w:firstLine="567"/>
        <w:jc w:val="both"/>
        <w:rPr>
          <w:sz w:val="28"/>
          <w:szCs w:val="28"/>
          <w:lang w:val="uk-UA"/>
        </w:rPr>
      </w:pPr>
      <w:r w:rsidRPr="00ED66E1">
        <w:rPr>
          <w:sz w:val="28"/>
          <w:szCs w:val="28"/>
          <w:lang w:val="uk-UA"/>
        </w:rPr>
        <w:t>- надавати інформацію Сумському міському голові та першому заступнику міського голови про стан роботи;</w:t>
      </w:r>
    </w:p>
    <w:p w:rsidR="001B0169" w:rsidRPr="00ED66E1" w:rsidRDefault="001B0169" w:rsidP="001B0169">
      <w:pPr>
        <w:ind w:firstLine="567"/>
        <w:jc w:val="both"/>
        <w:rPr>
          <w:sz w:val="28"/>
          <w:szCs w:val="28"/>
          <w:lang w:val="uk-UA"/>
        </w:rPr>
      </w:pPr>
      <w:r w:rsidRPr="00ED66E1">
        <w:rPr>
          <w:sz w:val="28"/>
          <w:szCs w:val="28"/>
          <w:lang w:val="uk-UA"/>
        </w:rPr>
        <w:t>- вирішувати інші питання, які виникають під час координації взаємодії.</w:t>
      </w:r>
    </w:p>
    <w:p w:rsidR="001B0169" w:rsidRPr="00ED66E1" w:rsidRDefault="001B0169" w:rsidP="001B0169">
      <w:pPr>
        <w:ind w:firstLine="567"/>
        <w:jc w:val="both"/>
        <w:rPr>
          <w:sz w:val="28"/>
          <w:szCs w:val="28"/>
          <w:lang w:val="uk-UA"/>
        </w:rPr>
      </w:pPr>
      <w:r w:rsidRPr="00ED66E1">
        <w:rPr>
          <w:sz w:val="28"/>
          <w:szCs w:val="28"/>
          <w:lang w:val="uk-UA"/>
        </w:rPr>
        <w:t xml:space="preserve">3. Виконавчий орган, якому під час виконання ним своїх завдань, функцій та повноважень стало відомо про випадки державної реєстрації права власності у вказаних у п. 1 Регламенту випадках, зобов’язаний не пізніше наступного </w:t>
      </w:r>
      <w:r w:rsidRPr="00ED66E1">
        <w:rPr>
          <w:sz w:val="28"/>
          <w:szCs w:val="28"/>
          <w:lang w:val="uk-UA"/>
        </w:rPr>
        <w:lastRenderedPageBreak/>
        <w:t xml:space="preserve">робочого дня повідомити письмово та електронною поштою ПУ СМР про такий випадок з додаванням відповідних документів.  ПУ СМР не пізніше наступного робочого дня доводить до відома всіх інших Виконавчих органів у такий же спосіб цю інформацію із зазначенням Виконавчого органу, який буде виступати представником Сумської міської ради у суді. </w:t>
      </w:r>
    </w:p>
    <w:p w:rsidR="001B0169" w:rsidRPr="00ED66E1" w:rsidRDefault="001B0169" w:rsidP="001B0169">
      <w:pPr>
        <w:ind w:firstLine="567"/>
        <w:jc w:val="both"/>
        <w:rPr>
          <w:sz w:val="28"/>
          <w:szCs w:val="28"/>
          <w:lang w:val="uk-UA"/>
        </w:rPr>
      </w:pPr>
      <w:r w:rsidRPr="00ED66E1">
        <w:rPr>
          <w:sz w:val="28"/>
          <w:szCs w:val="28"/>
          <w:lang w:val="uk-UA"/>
        </w:rPr>
        <w:t>Виконавчі органи після отримання від ПУ СМР інформації не пізніше наступного робочого дня відправляють визначеному представнику – Виконавчому органу та ПУ СМР всі наявні документи, які стосуються об’єкту нерухомості.</w:t>
      </w:r>
    </w:p>
    <w:p w:rsidR="001B0169" w:rsidRPr="00ED66E1" w:rsidRDefault="001B0169" w:rsidP="001B0169">
      <w:pPr>
        <w:ind w:firstLine="567"/>
        <w:jc w:val="both"/>
        <w:rPr>
          <w:sz w:val="28"/>
          <w:szCs w:val="28"/>
          <w:lang w:val="uk-UA"/>
        </w:rPr>
      </w:pPr>
      <w:r w:rsidRPr="00ED66E1">
        <w:rPr>
          <w:sz w:val="28"/>
          <w:szCs w:val="28"/>
          <w:lang w:val="uk-UA"/>
        </w:rPr>
        <w:t xml:space="preserve">Визначення виконавчого органу представником у суді відбувається за встановленою п. 4 Регламенту чергою по мірі надходження до ПУ СМР інформації за принципом: один об’єкт – один представник або один власник – один представник. </w:t>
      </w:r>
    </w:p>
    <w:p w:rsidR="001B0169" w:rsidRPr="00EC3D6A" w:rsidRDefault="001B0169" w:rsidP="001B0169">
      <w:pPr>
        <w:ind w:firstLine="567"/>
        <w:jc w:val="both"/>
        <w:rPr>
          <w:strike/>
          <w:sz w:val="18"/>
          <w:szCs w:val="18"/>
          <w:lang w:val="uk-UA"/>
        </w:rPr>
      </w:pPr>
    </w:p>
    <w:p w:rsidR="001B0169" w:rsidRPr="00ED66E1" w:rsidRDefault="001B0169" w:rsidP="001B0169">
      <w:pPr>
        <w:ind w:firstLine="567"/>
        <w:jc w:val="both"/>
        <w:rPr>
          <w:sz w:val="28"/>
          <w:szCs w:val="28"/>
          <w:lang w:val="uk-UA"/>
        </w:rPr>
      </w:pPr>
      <w:r w:rsidRPr="00ED66E1">
        <w:rPr>
          <w:sz w:val="28"/>
          <w:szCs w:val="28"/>
          <w:lang w:val="uk-UA"/>
        </w:rPr>
        <w:t xml:space="preserve">4. Послідовність визначення Виконавчого органу представником у суді встановлюється з врахуванням кількості працівників по кожному Виконавчому органу, які здійснюють представництво у суді, у такій черговості: </w:t>
      </w:r>
    </w:p>
    <w:p w:rsidR="001B0169" w:rsidRPr="00ED66E1" w:rsidRDefault="001B0169" w:rsidP="001B0169">
      <w:pPr>
        <w:ind w:firstLine="567"/>
        <w:jc w:val="both"/>
        <w:rPr>
          <w:sz w:val="28"/>
          <w:szCs w:val="28"/>
          <w:lang w:val="uk-UA"/>
        </w:rPr>
      </w:pPr>
      <w:r w:rsidRPr="00ED66E1">
        <w:rPr>
          <w:sz w:val="28"/>
          <w:szCs w:val="28"/>
          <w:lang w:val="uk-UA"/>
        </w:rPr>
        <w:t xml:space="preserve">- </w:t>
      </w:r>
      <w:r>
        <w:rPr>
          <w:sz w:val="28"/>
          <w:szCs w:val="28"/>
          <w:lang w:val="uk-UA"/>
        </w:rPr>
        <w:t xml:space="preserve">  </w:t>
      </w:r>
      <w:r w:rsidRPr="00ED66E1">
        <w:rPr>
          <w:sz w:val="28"/>
          <w:szCs w:val="28"/>
          <w:lang w:val="uk-UA"/>
        </w:rPr>
        <w:t>ПУ СМР;</w:t>
      </w:r>
    </w:p>
    <w:p w:rsidR="001B0169" w:rsidRDefault="001B0169" w:rsidP="001B0169">
      <w:pPr>
        <w:ind w:firstLine="567"/>
        <w:jc w:val="both"/>
        <w:rPr>
          <w:sz w:val="28"/>
          <w:szCs w:val="28"/>
          <w:lang w:val="uk-UA"/>
        </w:rPr>
      </w:pPr>
      <w:r w:rsidRPr="00ED66E1">
        <w:rPr>
          <w:sz w:val="28"/>
          <w:szCs w:val="28"/>
          <w:lang w:val="uk-UA"/>
        </w:rPr>
        <w:t>-</w:t>
      </w:r>
      <w:r>
        <w:rPr>
          <w:sz w:val="28"/>
          <w:szCs w:val="28"/>
          <w:lang w:val="uk-UA"/>
        </w:rPr>
        <w:t xml:space="preserve">   </w:t>
      </w:r>
      <w:r w:rsidRPr="00ED66E1">
        <w:rPr>
          <w:sz w:val="28"/>
          <w:szCs w:val="28"/>
          <w:lang w:val="uk-UA"/>
        </w:rPr>
        <w:t xml:space="preserve">управління державного архітектурно-будівельного контролю Сумської </w:t>
      </w:r>
      <w:r>
        <w:rPr>
          <w:sz w:val="28"/>
          <w:szCs w:val="28"/>
          <w:lang w:val="uk-UA"/>
        </w:rPr>
        <w:t xml:space="preserve"> </w:t>
      </w:r>
    </w:p>
    <w:p w:rsidR="001B0169" w:rsidRPr="00ED66E1" w:rsidRDefault="001B0169" w:rsidP="001B0169">
      <w:pPr>
        <w:ind w:firstLine="567"/>
        <w:jc w:val="both"/>
        <w:rPr>
          <w:sz w:val="28"/>
          <w:szCs w:val="28"/>
          <w:lang w:val="uk-UA"/>
        </w:rPr>
      </w:pPr>
      <w:r>
        <w:rPr>
          <w:sz w:val="28"/>
          <w:szCs w:val="28"/>
          <w:lang w:val="uk-UA"/>
        </w:rPr>
        <w:t xml:space="preserve">    </w:t>
      </w:r>
      <w:r w:rsidRPr="00ED66E1">
        <w:rPr>
          <w:sz w:val="28"/>
          <w:szCs w:val="28"/>
          <w:lang w:val="uk-UA"/>
        </w:rPr>
        <w:t>міської ради (далі – Управлінням ДАБК СМР);</w:t>
      </w:r>
    </w:p>
    <w:p w:rsidR="001B0169" w:rsidRPr="00ED66E1" w:rsidRDefault="001B0169" w:rsidP="001B0169">
      <w:pPr>
        <w:ind w:firstLine="567"/>
        <w:jc w:val="both"/>
        <w:rPr>
          <w:sz w:val="28"/>
          <w:szCs w:val="28"/>
          <w:lang w:val="uk-UA"/>
        </w:rPr>
      </w:pPr>
      <w:r w:rsidRPr="00ED66E1">
        <w:rPr>
          <w:sz w:val="28"/>
          <w:szCs w:val="28"/>
          <w:lang w:val="uk-UA"/>
        </w:rPr>
        <w:t xml:space="preserve">- </w:t>
      </w:r>
      <w:r>
        <w:rPr>
          <w:sz w:val="28"/>
          <w:szCs w:val="28"/>
          <w:lang w:val="uk-UA"/>
        </w:rPr>
        <w:t xml:space="preserve">  </w:t>
      </w:r>
      <w:r w:rsidRPr="00ED66E1">
        <w:rPr>
          <w:sz w:val="28"/>
          <w:szCs w:val="28"/>
          <w:lang w:val="uk-UA"/>
        </w:rPr>
        <w:t xml:space="preserve">департамент забезпечення ресурсних платежів Сумської міської ради; </w:t>
      </w:r>
    </w:p>
    <w:p w:rsidR="001B0169" w:rsidRPr="00ED66E1" w:rsidRDefault="001B0169" w:rsidP="001B0169">
      <w:pPr>
        <w:ind w:firstLine="567"/>
        <w:jc w:val="both"/>
        <w:rPr>
          <w:sz w:val="28"/>
          <w:szCs w:val="28"/>
          <w:lang w:val="uk-UA"/>
        </w:rPr>
      </w:pPr>
      <w:r w:rsidRPr="00ED66E1">
        <w:rPr>
          <w:sz w:val="28"/>
          <w:szCs w:val="28"/>
          <w:lang w:val="uk-UA"/>
        </w:rPr>
        <w:t xml:space="preserve">- </w:t>
      </w:r>
      <w:r>
        <w:rPr>
          <w:sz w:val="28"/>
          <w:szCs w:val="28"/>
          <w:lang w:val="uk-UA"/>
        </w:rPr>
        <w:t xml:space="preserve">  </w:t>
      </w:r>
      <w:r w:rsidRPr="00ED66E1">
        <w:rPr>
          <w:sz w:val="28"/>
          <w:szCs w:val="28"/>
          <w:lang w:val="uk-UA"/>
        </w:rPr>
        <w:t>управління архітектури та містобудування Сумської міської ради.</w:t>
      </w:r>
    </w:p>
    <w:p w:rsidR="001B0169" w:rsidRDefault="001B0169" w:rsidP="001B0169">
      <w:pPr>
        <w:jc w:val="both"/>
        <w:rPr>
          <w:sz w:val="28"/>
          <w:szCs w:val="28"/>
          <w:lang w:val="uk-UA"/>
        </w:rPr>
      </w:pPr>
      <w:r w:rsidRPr="00ED66E1">
        <w:rPr>
          <w:sz w:val="28"/>
          <w:szCs w:val="28"/>
          <w:lang w:val="uk-UA"/>
        </w:rPr>
        <w:t xml:space="preserve">        - </w:t>
      </w:r>
      <w:r>
        <w:rPr>
          <w:sz w:val="28"/>
          <w:szCs w:val="28"/>
          <w:lang w:val="uk-UA"/>
        </w:rPr>
        <w:t xml:space="preserve">  </w:t>
      </w:r>
      <w:r w:rsidRPr="00ED66E1">
        <w:rPr>
          <w:sz w:val="28"/>
          <w:szCs w:val="28"/>
          <w:lang w:val="uk-UA"/>
        </w:rPr>
        <w:t xml:space="preserve">управління «Центр надання адміністративних послуг у м. Суми» (далі – </w:t>
      </w:r>
      <w:r>
        <w:rPr>
          <w:sz w:val="28"/>
          <w:szCs w:val="28"/>
          <w:lang w:val="uk-UA"/>
        </w:rPr>
        <w:t xml:space="preserve"> </w:t>
      </w:r>
    </w:p>
    <w:p w:rsidR="001B0169" w:rsidRPr="00ED66E1" w:rsidRDefault="001B0169" w:rsidP="001B0169">
      <w:pPr>
        <w:jc w:val="both"/>
        <w:rPr>
          <w:sz w:val="28"/>
          <w:szCs w:val="28"/>
          <w:lang w:val="uk-UA"/>
        </w:rPr>
      </w:pPr>
      <w:r>
        <w:rPr>
          <w:sz w:val="28"/>
          <w:szCs w:val="28"/>
          <w:lang w:val="uk-UA"/>
        </w:rPr>
        <w:t xml:space="preserve">            </w:t>
      </w:r>
      <w:r w:rsidRPr="00ED66E1">
        <w:rPr>
          <w:sz w:val="28"/>
          <w:szCs w:val="28"/>
          <w:lang w:val="uk-UA"/>
        </w:rPr>
        <w:t>Управління ЦНАП);</w:t>
      </w:r>
    </w:p>
    <w:p w:rsidR="001B0169" w:rsidRPr="00ED66E1" w:rsidRDefault="001B0169" w:rsidP="001B0169">
      <w:pPr>
        <w:ind w:firstLine="567"/>
        <w:jc w:val="both"/>
        <w:rPr>
          <w:color w:val="000000"/>
          <w:lang w:val="uk-UA"/>
        </w:rPr>
      </w:pPr>
      <w:r w:rsidRPr="00ED66E1">
        <w:rPr>
          <w:sz w:val="28"/>
          <w:szCs w:val="28"/>
          <w:lang w:val="uk-UA"/>
        </w:rPr>
        <w:t>У випадку виявлення державної реєстрації права власності на нерухоме майно, яка відбулася на підставі повідомлення (декларації) про початок виконання підготовчих або будівельних робіт та/або декларації про готовність об’єкту до експлуатації, які не були скасовані Управлінням ДАБК СМР з підстав, передбачених чинним законодавством, представництво в суді інтересів Сумської міської ради здійснює за такими випадками Управління ДАБК СМР незалежно від їх кількості та черговості.</w:t>
      </w:r>
    </w:p>
    <w:p w:rsidR="001B0169" w:rsidRPr="00ED66E1" w:rsidRDefault="001B0169" w:rsidP="001B0169">
      <w:pPr>
        <w:pStyle w:val="a5"/>
        <w:ind w:left="0" w:firstLine="567"/>
        <w:contextualSpacing/>
        <w:jc w:val="both"/>
        <w:rPr>
          <w:sz w:val="28"/>
          <w:lang w:val="uk-UA"/>
        </w:rPr>
      </w:pPr>
      <w:r w:rsidRPr="00ED66E1">
        <w:rPr>
          <w:sz w:val="28"/>
          <w:szCs w:val="28"/>
          <w:lang w:val="uk-UA"/>
        </w:rPr>
        <w:t>5. У разі необхідності за ініціативою будь-кого з керівників Виконавчих органів проводяться наради, на які можуть запрошуватися керівництво Сумської міської ради, залучатися керівники та спеціалісти (за згодою їх керівників) виконавчих органів Сумської міської ради та, за їх згодою, представники органів виконавчої влади, громадськості, науковців та експертів.</w:t>
      </w:r>
    </w:p>
    <w:p w:rsidR="001B0169" w:rsidRPr="00ED66E1" w:rsidRDefault="001B0169" w:rsidP="001B0169">
      <w:pPr>
        <w:pStyle w:val="a5"/>
        <w:ind w:left="0" w:firstLine="567"/>
        <w:contextualSpacing/>
        <w:jc w:val="both"/>
        <w:rPr>
          <w:sz w:val="28"/>
          <w:szCs w:val="28"/>
          <w:lang w:val="uk-UA"/>
        </w:rPr>
      </w:pPr>
      <w:r w:rsidRPr="00ED66E1">
        <w:rPr>
          <w:sz w:val="28"/>
          <w:szCs w:val="28"/>
          <w:lang w:val="uk-UA"/>
        </w:rPr>
        <w:t>За ініціативою Управління ДАБК СМР нарада може бути скликана негайно у буд-який час у випадку надходження до Управління ДАБК СМР повідомлення, декларації або іншого документа, відносно якого виникають сумніві щодо достовірності відображення задекларованої (повідомленої тощо) дії (правочину).</w:t>
      </w:r>
    </w:p>
    <w:p w:rsidR="001B0169" w:rsidRPr="00ED66E1" w:rsidRDefault="001B0169" w:rsidP="001B0169">
      <w:pPr>
        <w:pStyle w:val="a5"/>
        <w:ind w:left="0" w:firstLine="567"/>
        <w:contextualSpacing/>
        <w:jc w:val="both"/>
        <w:rPr>
          <w:sz w:val="28"/>
          <w:szCs w:val="28"/>
          <w:lang w:val="uk-UA"/>
        </w:rPr>
      </w:pPr>
      <w:r w:rsidRPr="00ED66E1">
        <w:rPr>
          <w:sz w:val="28"/>
          <w:szCs w:val="28"/>
          <w:lang w:val="uk-UA"/>
        </w:rPr>
        <w:t>6. Виконавчий орган, який є представником у суді, раз на два тижня повідомляє ПУ СМР про хід розгляду справи із зазначенням процесуальних дій представника, дат засідань, питань, які були на них розглянуті, процесуальних судових рішень, які були прийняті, та результату розгляду справи по суті.</w:t>
      </w:r>
    </w:p>
    <w:p w:rsidR="001B0169" w:rsidRPr="00ED66E1" w:rsidRDefault="001B0169" w:rsidP="001B0169">
      <w:pPr>
        <w:pStyle w:val="a5"/>
        <w:ind w:left="0" w:firstLine="567"/>
        <w:contextualSpacing/>
        <w:jc w:val="both"/>
        <w:rPr>
          <w:sz w:val="28"/>
          <w:szCs w:val="28"/>
          <w:lang w:val="uk-UA"/>
        </w:rPr>
      </w:pPr>
      <w:r w:rsidRPr="00ED66E1">
        <w:rPr>
          <w:sz w:val="28"/>
          <w:szCs w:val="28"/>
          <w:lang w:val="uk-UA"/>
        </w:rPr>
        <w:t xml:space="preserve">7. Керівники Виконавчих органів несуть персональну відповідальність за дотримання Регламенту. </w:t>
      </w:r>
    </w:p>
    <w:p w:rsidR="001B0169" w:rsidRPr="00ED66E1" w:rsidRDefault="001B0169" w:rsidP="001B0169">
      <w:pPr>
        <w:pStyle w:val="a5"/>
        <w:tabs>
          <w:tab w:val="left" w:pos="993"/>
        </w:tabs>
        <w:ind w:left="0" w:firstLine="705"/>
        <w:jc w:val="both"/>
        <w:rPr>
          <w:sz w:val="28"/>
          <w:szCs w:val="28"/>
          <w:lang w:val="uk-UA"/>
        </w:rPr>
      </w:pPr>
    </w:p>
    <w:p w:rsidR="001B0169" w:rsidRPr="00ED66E1" w:rsidRDefault="001B0169" w:rsidP="001B0169">
      <w:pPr>
        <w:pStyle w:val="a5"/>
        <w:tabs>
          <w:tab w:val="left" w:pos="993"/>
        </w:tabs>
        <w:ind w:left="0" w:firstLine="705"/>
        <w:jc w:val="both"/>
        <w:rPr>
          <w:sz w:val="28"/>
          <w:szCs w:val="28"/>
          <w:lang w:val="uk-UA"/>
        </w:rPr>
      </w:pPr>
    </w:p>
    <w:p w:rsidR="001B0169" w:rsidRPr="00ED66E1" w:rsidRDefault="001B0169" w:rsidP="001B0169">
      <w:pPr>
        <w:tabs>
          <w:tab w:val="left" w:pos="-3600"/>
        </w:tabs>
        <w:jc w:val="both"/>
        <w:rPr>
          <w:b/>
          <w:sz w:val="28"/>
          <w:szCs w:val="28"/>
          <w:lang w:val="uk-UA"/>
        </w:rPr>
      </w:pPr>
      <w:r w:rsidRPr="00ED66E1">
        <w:rPr>
          <w:b/>
          <w:sz w:val="28"/>
          <w:szCs w:val="28"/>
          <w:lang w:val="uk-UA"/>
        </w:rPr>
        <w:t>Начальник правового управління</w:t>
      </w:r>
      <w:r w:rsidRPr="00ED66E1">
        <w:rPr>
          <w:b/>
          <w:sz w:val="28"/>
          <w:szCs w:val="28"/>
          <w:lang w:val="uk-UA"/>
        </w:rPr>
        <w:tab/>
      </w:r>
      <w:r w:rsidRPr="00ED66E1">
        <w:rPr>
          <w:b/>
          <w:sz w:val="28"/>
          <w:szCs w:val="28"/>
          <w:lang w:val="uk-UA"/>
        </w:rPr>
        <w:tab/>
      </w:r>
      <w:r w:rsidRPr="00ED66E1">
        <w:rPr>
          <w:b/>
          <w:sz w:val="28"/>
          <w:szCs w:val="28"/>
          <w:lang w:val="uk-UA"/>
        </w:rPr>
        <w:tab/>
      </w:r>
      <w:r w:rsidRPr="00ED66E1">
        <w:rPr>
          <w:b/>
          <w:sz w:val="28"/>
          <w:szCs w:val="28"/>
          <w:lang w:val="uk-UA"/>
        </w:rPr>
        <w:tab/>
      </w:r>
      <w:r>
        <w:rPr>
          <w:b/>
          <w:sz w:val="28"/>
          <w:szCs w:val="28"/>
          <w:lang w:val="uk-UA"/>
        </w:rPr>
        <w:t xml:space="preserve">        </w:t>
      </w:r>
      <w:r w:rsidRPr="00ED66E1">
        <w:rPr>
          <w:b/>
          <w:sz w:val="28"/>
          <w:szCs w:val="28"/>
          <w:lang w:val="uk-UA"/>
        </w:rPr>
        <w:t>О.В. Чайченко</w:t>
      </w:r>
    </w:p>
    <w:sectPr w:rsidR="001B0169" w:rsidRPr="00ED66E1" w:rsidSect="005B653B">
      <w:pgSz w:w="11906" w:h="16838"/>
      <w:pgMar w:top="73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E97"/>
    <w:multiLevelType w:val="hybridMultilevel"/>
    <w:tmpl w:val="C90411A0"/>
    <w:lvl w:ilvl="0" w:tplc="10F0351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4C41F8"/>
    <w:multiLevelType w:val="hybridMultilevel"/>
    <w:tmpl w:val="8D9E76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65AD1"/>
    <w:multiLevelType w:val="multilevel"/>
    <w:tmpl w:val="58927192"/>
    <w:lvl w:ilvl="0">
      <w:start w:val="1"/>
      <w:numFmt w:val="decimal"/>
      <w:lvlText w:val="%1."/>
      <w:lvlJc w:val="left"/>
      <w:pPr>
        <w:ind w:left="450" w:hanging="45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2085125"/>
    <w:multiLevelType w:val="multilevel"/>
    <w:tmpl w:val="58927192"/>
    <w:lvl w:ilvl="0">
      <w:start w:val="1"/>
      <w:numFmt w:val="decimal"/>
      <w:lvlText w:val="%1."/>
      <w:lvlJc w:val="left"/>
      <w:pPr>
        <w:ind w:left="592" w:hanging="450"/>
      </w:pPr>
      <w:rPr>
        <w:rFonts w:hint="default"/>
        <w:b/>
      </w:rPr>
    </w:lvl>
    <w:lvl w:ilvl="1">
      <w:start w:val="1"/>
      <w:numFmt w:val="decimal"/>
      <w:lvlText w:val="%1.%2."/>
      <w:lvlJc w:val="left"/>
      <w:pPr>
        <w:ind w:left="1402" w:hanging="72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842" w:hanging="1080"/>
      </w:pPr>
      <w:rPr>
        <w:rFonts w:hint="default"/>
      </w:rPr>
    </w:lvl>
    <w:lvl w:ilvl="4">
      <w:start w:val="1"/>
      <w:numFmt w:val="decimal"/>
      <w:lvlText w:val="%1.%2.%3.%4.%5."/>
      <w:lvlJc w:val="left"/>
      <w:pPr>
        <w:ind w:left="3382" w:hanging="1080"/>
      </w:pPr>
      <w:rPr>
        <w:rFonts w:hint="default"/>
      </w:rPr>
    </w:lvl>
    <w:lvl w:ilvl="5">
      <w:start w:val="1"/>
      <w:numFmt w:val="decimal"/>
      <w:lvlText w:val="%1.%2.%3.%4.%5.%6."/>
      <w:lvlJc w:val="left"/>
      <w:pPr>
        <w:ind w:left="4282" w:hanging="1440"/>
      </w:pPr>
      <w:rPr>
        <w:rFonts w:hint="default"/>
      </w:rPr>
    </w:lvl>
    <w:lvl w:ilvl="6">
      <w:start w:val="1"/>
      <w:numFmt w:val="decimal"/>
      <w:lvlText w:val="%1.%2.%3.%4.%5.%6.%7."/>
      <w:lvlJc w:val="left"/>
      <w:pPr>
        <w:ind w:left="5182" w:hanging="1800"/>
      </w:pPr>
      <w:rPr>
        <w:rFonts w:hint="default"/>
      </w:rPr>
    </w:lvl>
    <w:lvl w:ilvl="7">
      <w:start w:val="1"/>
      <w:numFmt w:val="decimal"/>
      <w:lvlText w:val="%1.%2.%3.%4.%5.%6.%7.%8."/>
      <w:lvlJc w:val="left"/>
      <w:pPr>
        <w:ind w:left="5722" w:hanging="1800"/>
      </w:pPr>
      <w:rPr>
        <w:rFonts w:hint="default"/>
      </w:rPr>
    </w:lvl>
    <w:lvl w:ilvl="8">
      <w:start w:val="1"/>
      <w:numFmt w:val="decimal"/>
      <w:lvlText w:val="%1.%2.%3.%4.%5.%6.%7.%8.%9."/>
      <w:lvlJc w:val="left"/>
      <w:pPr>
        <w:ind w:left="6622" w:hanging="2160"/>
      </w:pPr>
      <w:rPr>
        <w:rFonts w:hint="default"/>
      </w:rPr>
    </w:lvl>
  </w:abstractNum>
  <w:abstractNum w:abstractNumId="4" w15:restartNumberingAfterBreak="0">
    <w:nsid w:val="267F1132"/>
    <w:multiLevelType w:val="multilevel"/>
    <w:tmpl w:val="58927192"/>
    <w:lvl w:ilvl="0">
      <w:start w:val="1"/>
      <w:numFmt w:val="decimal"/>
      <w:lvlText w:val="%1."/>
      <w:lvlJc w:val="left"/>
      <w:pPr>
        <w:ind w:left="450" w:hanging="45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5CA04211"/>
    <w:multiLevelType w:val="hybridMultilevel"/>
    <w:tmpl w:val="F1248182"/>
    <w:lvl w:ilvl="0" w:tplc="0AACEB7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30C158E"/>
    <w:multiLevelType w:val="multilevel"/>
    <w:tmpl w:val="58927192"/>
    <w:lvl w:ilvl="0">
      <w:start w:val="1"/>
      <w:numFmt w:val="decimal"/>
      <w:lvlText w:val="%1."/>
      <w:lvlJc w:val="left"/>
      <w:pPr>
        <w:ind w:left="450" w:hanging="45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E323519"/>
    <w:multiLevelType w:val="hybridMultilevel"/>
    <w:tmpl w:val="9A1CAFC0"/>
    <w:lvl w:ilvl="0" w:tplc="DD242F94">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7D6F5AC3"/>
    <w:multiLevelType w:val="multilevel"/>
    <w:tmpl w:val="9E1288C2"/>
    <w:lvl w:ilvl="0">
      <w:start w:val="3"/>
      <w:numFmt w:val="decimal"/>
      <w:lvlText w:val="%1."/>
      <w:lvlJc w:val="left"/>
      <w:pPr>
        <w:ind w:left="450" w:hanging="450"/>
      </w:pPr>
      <w:rPr>
        <w:rFonts w:hint="default"/>
      </w:rPr>
    </w:lvl>
    <w:lvl w:ilvl="1">
      <w:start w:val="1"/>
      <w:numFmt w:val="decimal"/>
      <w:lvlText w:val="%1.%2."/>
      <w:lvlJc w:val="left"/>
      <w:pPr>
        <w:ind w:left="2705" w:hanging="720"/>
      </w:pPr>
      <w:rPr>
        <w:rFonts w:hint="default"/>
        <w:i w:val="0"/>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num w:numId="1">
    <w:abstractNumId w:val="6"/>
  </w:num>
  <w:num w:numId="2">
    <w:abstractNumId w:val="0"/>
  </w:num>
  <w:num w:numId="3">
    <w:abstractNumId w:val="8"/>
  </w:num>
  <w:num w:numId="4">
    <w:abstractNumId w:val="5"/>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0B"/>
    <w:rsid w:val="000013A9"/>
    <w:rsid w:val="00003030"/>
    <w:rsid w:val="00007CDD"/>
    <w:rsid w:val="00025EF4"/>
    <w:rsid w:val="00030E95"/>
    <w:rsid w:val="0003304B"/>
    <w:rsid w:val="00041754"/>
    <w:rsid w:val="00051AB6"/>
    <w:rsid w:val="00052E9D"/>
    <w:rsid w:val="00081A0F"/>
    <w:rsid w:val="00090B76"/>
    <w:rsid w:val="000B2AB1"/>
    <w:rsid w:val="000B2E2F"/>
    <w:rsid w:val="000B4785"/>
    <w:rsid w:val="000D3BA7"/>
    <w:rsid w:val="000E675B"/>
    <w:rsid w:val="000F6171"/>
    <w:rsid w:val="000F6FFA"/>
    <w:rsid w:val="00130E2A"/>
    <w:rsid w:val="00143C56"/>
    <w:rsid w:val="00157C88"/>
    <w:rsid w:val="00173A86"/>
    <w:rsid w:val="0017441C"/>
    <w:rsid w:val="00175851"/>
    <w:rsid w:val="001B0169"/>
    <w:rsid w:val="001C2280"/>
    <w:rsid w:val="001C52DB"/>
    <w:rsid w:val="00224BCB"/>
    <w:rsid w:val="0027023F"/>
    <w:rsid w:val="002B0768"/>
    <w:rsid w:val="002D6B00"/>
    <w:rsid w:val="002E05E3"/>
    <w:rsid w:val="002E1304"/>
    <w:rsid w:val="00302354"/>
    <w:rsid w:val="00370AA6"/>
    <w:rsid w:val="0038272C"/>
    <w:rsid w:val="003A30DB"/>
    <w:rsid w:val="003A4B55"/>
    <w:rsid w:val="003B4112"/>
    <w:rsid w:val="003C2937"/>
    <w:rsid w:val="00405EBF"/>
    <w:rsid w:val="00462165"/>
    <w:rsid w:val="00466DBB"/>
    <w:rsid w:val="00476838"/>
    <w:rsid w:val="004A0A2B"/>
    <w:rsid w:val="004E3BBC"/>
    <w:rsid w:val="00506B0D"/>
    <w:rsid w:val="00535CE2"/>
    <w:rsid w:val="005406B6"/>
    <w:rsid w:val="00545D7B"/>
    <w:rsid w:val="00561DB2"/>
    <w:rsid w:val="0056628F"/>
    <w:rsid w:val="005755D4"/>
    <w:rsid w:val="005A15EB"/>
    <w:rsid w:val="005B47FB"/>
    <w:rsid w:val="005C007A"/>
    <w:rsid w:val="005C04B9"/>
    <w:rsid w:val="005D0C32"/>
    <w:rsid w:val="005D2D3E"/>
    <w:rsid w:val="006019F6"/>
    <w:rsid w:val="00622F2F"/>
    <w:rsid w:val="00634159"/>
    <w:rsid w:val="006B00A8"/>
    <w:rsid w:val="006B1377"/>
    <w:rsid w:val="006D6EAF"/>
    <w:rsid w:val="007335A8"/>
    <w:rsid w:val="00763237"/>
    <w:rsid w:val="00767DC4"/>
    <w:rsid w:val="00783CA1"/>
    <w:rsid w:val="008265BE"/>
    <w:rsid w:val="00841625"/>
    <w:rsid w:val="008565FF"/>
    <w:rsid w:val="00861353"/>
    <w:rsid w:val="0086264A"/>
    <w:rsid w:val="00866C47"/>
    <w:rsid w:val="008765BE"/>
    <w:rsid w:val="008A259B"/>
    <w:rsid w:val="008B51CD"/>
    <w:rsid w:val="008B712A"/>
    <w:rsid w:val="008D5C0C"/>
    <w:rsid w:val="008E099F"/>
    <w:rsid w:val="008E523A"/>
    <w:rsid w:val="008E792D"/>
    <w:rsid w:val="009057A9"/>
    <w:rsid w:val="0091521A"/>
    <w:rsid w:val="009244C5"/>
    <w:rsid w:val="00961A6F"/>
    <w:rsid w:val="009659FE"/>
    <w:rsid w:val="00972EA7"/>
    <w:rsid w:val="0098494E"/>
    <w:rsid w:val="009B0440"/>
    <w:rsid w:val="009C2F02"/>
    <w:rsid w:val="009D01AD"/>
    <w:rsid w:val="009E1C7F"/>
    <w:rsid w:val="009E1E69"/>
    <w:rsid w:val="009E57AB"/>
    <w:rsid w:val="009F77B3"/>
    <w:rsid w:val="00A048DA"/>
    <w:rsid w:val="00A27A32"/>
    <w:rsid w:val="00A47128"/>
    <w:rsid w:val="00A60B51"/>
    <w:rsid w:val="00A85047"/>
    <w:rsid w:val="00AC0ED0"/>
    <w:rsid w:val="00AC3FFD"/>
    <w:rsid w:val="00B05C0B"/>
    <w:rsid w:val="00B0685F"/>
    <w:rsid w:val="00B22039"/>
    <w:rsid w:val="00B66040"/>
    <w:rsid w:val="00B932D0"/>
    <w:rsid w:val="00BB02DC"/>
    <w:rsid w:val="00BF53C3"/>
    <w:rsid w:val="00BF57B6"/>
    <w:rsid w:val="00C22D5B"/>
    <w:rsid w:val="00CA5875"/>
    <w:rsid w:val="00CB4725"/>
    <w:rsid w:val="00CE0129"/>
    <w:rsid w:val="00CF6318"/>
    <w:rsid w:val="00D4232D"/>
    <w:rsid w:val="00D430BB"/>
    <w:rsid w:val="00D56D4C"/>
    <w:rsid w:val="00D82B22"/>
    <w:rsid w:val="00D84F35"/>
    <w:rsid w:val="00D9449A"/>
    <w:rsid w:val="00DB030D"/>
    <w:rsid w:val="00DB5F1E"/>
    <w:rsid w:val="00E27616"/>
    <w:rsid w:val="00E34474"/>
    <w:rsid w:val="00E70029"/>
    <w:rsid w:val="00E741E3"/>
    <w:rsid w:val="00E76A81"/>
    <w:rsid w:val="00EA7B48"/>
    <w:rsid w:val="00EB1CD0"/>
    <w:rsid w:val="00EC3F01"/>
    <w:rsid w:val="00ED5411"/>
    <w:rsid w:val="00F02B49"/>
    <w:rsid w:val="00F125D2"/>
    <w:rsid w:val="00F33483"/>
    <w:rsid w:val="00F534A3"/>
    <w:rsid w:val="00F63279"/>
    <w:rsid w:val="00F7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12E6"/>
  <w15:chartTrackingRefBased/>
  <w15:docId w15:val="{76F16E5B-3C7E-4A33-851C-ED33CC9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5C0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0B"/>
    <w:rPr>
      <w:rFonts w:ascii="Arial" w:eastAsia="Times New Roman" w:hAnsi="Arial" w:cs="Arial"/>
      <w:b/>
      <w:bCs/>
      <w:kern w:val="32"/>
      <w:sz w:val="32"/>
      <w:szCs w:val="32"/>
      <w:lang w:eastAsia="ru-RU"/>
    </w:rPr>
  </w:style>
  <w:style w:type="paragraph" w:styleId="a3">
    <w:name w:val="header"/>
    <w:basedOn w:val="a"/>
    <w:link w:val="a4"/>
    <w:rsid w:val="00B05C0B"/>
    <w:pPr>
      <w:tabs>
        <w:tab w:val="center" w:pos="4153"/>
        <w:tab w:val="right" w:pos="8306"/>
      </w:tabs>
    </w:pPr>
    <w:rPr>
      <w:sz w:val="20"/>
      <w:szCs w:val="20"/>
    </w:rPr>
  </w:style>
  <w:style w:type="character" w:customStyle="1" w:styleId="a4">
    <w:name w:val="Верхний колонтитул Знак"/>
    <w:basedOn w:val="a0"/>
    <w:link w:val="a3"/>
    <w:rsid w:val="00B05C0B"/>
    <w:rPr>
      <w:rFonts w:ascii="Times New Roman" w:eastAsia="Times New Roman" w:hAnsi="Times New Roman" w:cs="Times New Roman"/>
      <w:sz w:val="20"/>
      <w:szCs w:val="20"/>
      <w:lang w:eastAsia="ru-RU"/>
    </w:rPr>
  </w:style>
  <w:style w:type="paragraph" w:styleId="a5">
    <w:name w:val="List Paragraph"/>
    <w:basedOn w:val="a"/>
    <w:uiPriority w:val="34"/>
    <w:qFormat/>
    <w:rsid w:val="00B05C0B"/>
    <w:pPr>
      <w:ind w:left="708"/>
    </w:pPr>
  </w:style>
  <w:style w:type="paragraph" w:customStyle="1" w:styleId="a6">
    <w:name w:val="Знак Знак Знак Знак"/>
    <w:basedOn w:val="a"/>
    <w:rsid w:val="00B05C0B"/>
    <w:rPr>
      <w:rFonts w:ascii="Verdana" w:hAnsi="Verdana" w:cs="Verdana"/>
      <w:sz w:val="20"/>
      <w:szCs w:val="20"/>
      <w:lang w:val="en-US" w:eastAsia="en-US"/>
    </w:rPr>
  </w:style>
  <w:style w:type="paragraph" w:customStyle="1" w:styleId="rvps6">
    <w:name w:val="rvps6"/>
    <w:basedOn w:val="a"/>
    <w:rsid w:val="00B05C0B"/>
    <w:pPr>
      <w:spacing w:before="100" w:beforeAutospacing="1" w:after="100" w:afterAutospacing="1"/>
    </w:pPr>
  </w:style>
  <w:style w:type="character" w:customStyle="1" w:styleId="rvts23">
    <w:name w:val="rvts23"/>
    <w:basedOn w:val="a0"/>
    <w:rsid w:val="00B05C0B"/>
  </w:style>
  <w:style w:type="paragraph" w:customStyle="1" w:styleId="rvps2">
    <w:name w:val="rvps2"/>
    <w:basedOn w:val="a"/>
    <w:rsid w:val="00B05C0B"/>
    <w:pPr>
      <w:spacing w:before="100" w:beforeAutospacing="1" w:after="100" w:afterAutospacing="1"/>
    </w:pPr>
  </w:style>
  <w:style w:type="character" w:styleId="a7">
    <w:name w:val="Hyperlink"/>
    <w:basedOn w:val="a0"/>
    <w:uiPriority w:val="99"/>
    <w:unhideWhenUsed/>
    <w:rsid w:val="00B05C0B"/>
    <w:rPr>
      <w:color w:val="0000FF"/>
      <w:u w:val="single"/>
    </w:rPr>
  </w:style>
  <w:style w:type="paragraph" w:styleId="a8">
    <w:name w:val="Balloon Text"/>
    <w:basedOn w:val="a"/>
    <w:link w:val="a9"/>
    <w:uiPriority w:val="99"/>
    <w:semiHidden/>
    <w:unhideWhenUsed/>
    <w:rsid w:val="00D4232D"/>
    <w:rPr>
      <w:rFonts w:ascii="Segoe UI" w:hAnsi="Segoe UI" w:cs="Segoe UI"/>
      <w:sz w:val="18"/>
      <w:szCs w:val="18"/>
    </w:rPr>
  </w:style>
  <w:style w:type="character" w:customStyle="1" w:styleId="a9">
    <w:name w:val="Текст выноски Знак"/>
    <w:basedOn w:val="a0"/>
    <w:link w:val="a8"/>
    <w:uiPriority w:val="99"/>
    <w:semiHidden/>
    <w:rsid w:val="00D4232D"/>
    <w:rPr>
      <w:rFonts w:ascii="Segoe UI" w:eastAsia="Times New Roman" w:hAnsi="Segoe UI" w:cs="Segoe UI"/>
      <w:sz w:val="18"/>
      <w:szCs w:val="18"/>
      <w:lang w:eastAsia="ru-RU"/>
    </w:rPr>
  </w:style>
  <w:style w:type="character" w:customStyle="1" w:styleId="rvts46">
    <w:name w:val="rvts46"/>
    <w:basedOn w:val="a0"/>
    <w:rsid w:val="00F02B49"/>
  </w:style>
  <w:style w:type="paragraph" w:styleId="aa">
    <w:name w:val="No Spacing"/>
    <w:uiPriority w:val="1"/>
    <w:qFormat/>
    <w:rsid w:val="001B0169"/>
    <w:pPr>
      <w:spacing w:after="0" w:line="240" w:lineRule="auto"/>
    </w:pPr>
    <w:rPr>
      <w:rFonts w:ascii="Times New Roman" w:eastAsia="Times New Roman" w:hAnsi="Times New Roman" w:cs="Times New Roman"/>
      <w:color w:val="000000"/>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120">
      <w:bodyDiv w:val="1"/>
      <w:marLeft w:val="0"/>
      <w:marRight w:val="0"/>
      <w:marTop w:val="0"/>
      <w:marBottom w:val="0"/>
      <w:divBdr>
        <w:top w:val="none" w:sz="0" w:space="0" w:color="auto"/>
        <w:left w:val="none" w:sz="0" w:space="0" w:color="auto"/>
        <w:bottom w:val="none" w:sz="0" w:space="0" w:color="auto"/>
        <w:right w:val="none" w:sz="0" w:space="0" w:color="auto"/>
      </w:divBdr>
    </w:div>
    <w:div w:id="1010837168">
      <w:bodyDiv w:val="1"/>
      <w:marLeft w:val="0"/>
      <w:marRight w:val="0"/>
      <w:marTop w:val="0"/>
      <w:marBottom w:val="0"/>
      <w:divBdr>
        <w:top w:val="none" w:sz="0" w:space="0" w:color="auto"/>
        <w:left w:val="none" w:sz="0" w:space="0" w:color="auto"/>
        <w:bottom w:val="none" w:sz="0" w:space="0" w:color="auto"/>
        <w:right w:val="none" w:sz="0" w:space="0" w:color="auto"/>
      </w:divBdr>
    </w:div>
    <w:div w:id="16920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1C16-A31E-441B-9818-F26F684A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3</cp:revision>
  <cp:lastPrinted>2021-08-30T07:06:00Z</cp:lastPrinted>
  <dcterms:created xsi:type="dcterms:W3CDTF">2021-08-30T13:32:00Z</dcterms:created>
  <dcterms:modified xsi:type="dcterms:W3CDTF">2021-08-30T13:53:00Z</dcterms:modified>
</cp:coreProperties>
</file>