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11" w:rsidRDefault="002F1211">
      <w:pPr>
        <w:widowControl w:val="0"/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5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6"/>
        <w:gridCol w:w="1561"/>
        <w:gridCol w:w="3684"/>
      </w:tblGrid>
      <w:tr w:rsidR="002F1211" w:rsidRPr="00952E88">
        <w:tc>
          <w:tcPr>
            <w:tcW w:w="3936" w:type="dxa"/>
            <w:shd w:val="clear" w:color="auto" w:fill="auto"/>
          </w:tcPr>
          <w:p w:rsidR="002F1211" w:rsidRPr="00952E88" w:rsidRDefault="002F1211">
            <w:pPr>
              <w:tabs>
                <w:tab w:val="center" w:pos="4153"/>
                <w:tab w:val="right" w:pos="830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2F1211" w:rsidRPr="00952E88" w:rsidRDefault="007570DA">
            <w:pPr>
              <w:tabs>
                <w:tab w:val="center" w:pos="4153"/>
                <w:tab w:val="right" w:pos="8306"/>
              </w:tabs>
              <w:ind w:left="0" w:hanging="2"/>
              <w:jc w:val="center"/>
              <w:rPr>
                <w:sz w:val="28"/>
                <w:szCs w:val="28"/>
                <w:lang w:val="uk-UA"/>
              </w:rPr>
            </w:pPr>
            <w:r w:rsidRPr="00952E88"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428625" cy="609600"/>
                  <wp:effectExtent l="0" t="0" r="0" b="0"/>
                  <wp:wrapSquare wrapText="bothSides" distT="0" distB="0" distL="0" distR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4" w:type="dxa"/>
            <w:shd w:val="clear" w:color="auto" w:fill="auto"/>
          </w:tcPr>
          <w:p w:rsidR="002F1211" w:rsidRPr="00952E88" w:rsidRDefault="002F1211">
            <w:pPr>
              <w:tabs>
                <w:tab w:val="center" w:pos="4153"/>
                <w:tab w:val="right" w:pos="8306"/>
              </w:tabs>
              <w:ind w:left="1" w:hanging="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F1211" w:rsidRPr="00952E88">
        <w:tc>
          <w:tcPr>
            <w:tcW w:w="3936" w:type="dxa"/>
            <w:shd w:val="clear" w:color="auto" w:fill="auto"/>
          </w:tcPr>
          <w:p w:rsidR="002F1211" w:rsidRPr="00952E88" w:rsidRDefault="002F1211">
            <w:pPr>
              <w:tabs>
                <w:tab w:val="center" w:pos="4153"/>
                <w:tab w:val="right" w:pos="830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F1211" w:rsidRPr="00952E88" w:rsidRDefault="002F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:rsidR="002F1211" w:rsidRPr="00952E88" w:rsidRDefault="002F1211">
            <w:pPr>
              <w:tabs>
                <w:tab w:val="center" w:pos="4153"/>
                <w:tab w:val="right" w:pos="8306"/>
              </w:tabs>
              <w:ind w:left="1" w:hanging="3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F1211" w:rsidRPr="00952E88" w:rsidRDefault="007570DA">
      <w:pPr>
        <w:pStyle w:val="3"/>
        <w:keepLines w:val="0"/>
        <w:spacing w:before="0" w:after="0"/>
        <w:ind w:left="1" w:hanging="3"/>
        <w:rPr>
          <w:smallCaps/>
          <w:lang w:val="uk-UA"/>
        </w:rPr>
      </w:pPr>
      <w:r w:rsidRPr="00952E88">
        <w:rPr>
          <w:smallCaps/>
          <w:lang w:val="uk-UA"/>
        </w:rPr>
        <w:t xml:space="preserve">                                                  </w:t>
      </w:r>
      <w:r w:rsidR="004A7BEF" w:rsidRPr="00952E88">
        <w:rPr>
          <w:smallCaps/>
          <w:lang w:val="uk-UA"/>
        </w:rPr>
        <w:tab/>
        <w:t xml:space="preserve">            </w:t>
      </w:r>
      <w:r w:rsidRPr="00952E88">
        <w:rPr>
          <w:smallCaps/>
          <w:lang w:val="uk-UA"/>
        </w:rPr>
        <w:t>РОЗПОРЯДЖЕННЯ</w:t>
      </w:r>
    </w:p>
    <w:p w:rsidR="002F1211" w:rsidRPr="00952E88" w:rsidRDefault="007570DA">
      <w:pPr>
        <w:ind w:left="1" w:hanging="3"/>
        <w:jc w:val="center"/>
        <w:rPr>
          <w:sz w:val="28"/>
          <w:szCs w:val="28"/>
          <w:lang w:val="uk-UA"/>
        </w:rPr>
      </w:pPr>
      <w:bookmarkStart w:id="0" w:name="_heading=h.gjdgxs" w:colFirst="0" w:colLast="0"/>
      <w:bookmarkEnd w:id="0"/>
      <w:r w:rsidRPr="00952E88">
        <w:rPr>
          <w:sz w:val="28"/>
          <w:szCs w:val="28"/>
          <w:lang w:val="uk-UA"/>
        </w:rPr>
        <w:t>МІСЬКОГО ГОЛОВИ</w:t>
      </w:r>
    </w:p>
    <w:p w:rsidR="002F1211" w:rsidRPr="00952E88" w:rsidRDefault="007570DA">
      <w:pPr>
        <w:ind w:left="1" w:hanging="3"/>
        <w:jc w:val="center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м. Суми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f6"/>
        <w:tblW w:w="45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2F1211" w:rsidRPr="00952E88">
        <w:tc>
          <w:tcPr>
            <w:tcW w:w="4503" w:type="dxa"/>
          </w:tcPr>
          <w:p w:rsidR="002F1211" w:rsidRPr="00952E88" w:rsidRDefault="00B404EE" w:rsidP="00B40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7570DA" w:rsidRPr="00952E88">
              <w:rPr>
                <w:color w:val="000000"/>
                <w:sz w:val="28"/>
                <w:szCs w:val="28"/>
                <w:lang w:val="uk-UA"/>
              </w:rPr>
              <w:t>ід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18.10.2021</w:t>
            </w:r>
            <w:r w:rsidR="00CD7358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7570DA" w:rsidRPr="00952E88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 w:rsidR="00CD7358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color w:val="000000"/>
                <w:sz w:val="28"/>
                <w:szCs w:val="28"/>
                <w:lang w:val="uk-UA"/>
              </w:rPr>
              <w:t>339</w:t>
            </w:r>
            <w:r w:rsidR="00C20CCC">
              <w:rPr>
                <w:color w:val="000000"/>
                <w:sz w:val="28"/>
                <w:szCs w:val="28"/>
                <w:lang w:val="uk-UA"/>
              </w:rPr>
              <w:t>-Р</w:t>
            </w:r>
          </w:p>
        </w:tc>
      </w:tr>
      <w:tr w:rsidR="002F1211" w:rsidRPr="00952E88">
        <w:tc>
          <w:tcPr>
            <w:tcW w:w="4503" w:type="dxa"/>
          </w:tcPr>
          <w:p w:rsidR="002F1211" w:rsidRPr="00952E88" w:rsidRDefault="0075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23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color w:val="000000"/>
                <w:sz w:val="28"/>
                <w:szCs w:val="28"/>
                <w:lang w:val="uk-UA"/>
              </w:rPr>
              <w:t xml:space="preserve">Про створення Координаційної ради з впровадження Стратегії </w:t>
            </w:r>
            <w:proofErr w:type="spellStart"/>
            <w:r w:rsidR="00CD7358">
              <w:rPr>
                <w:b/>
                <w:color w:val="000000"/>
                <w:sz w:val="28"/>
                <w:szCs w:val="28"/>
                <w:lang w:val="uk-UA"/>
              </w:rPr>
              <w:t>інтеркультурного</w:t>
            </w:r>
            <w:proofErr w:type="spellEnd"/>
            <w:r w:rsidR="00CD7358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952E88">
              <w:rPr>
                <w:b/>
                <w:color w:val="000000"/>
                <w:sz w:val="28"/>
                <w:szCs w:val="28"/>
                <w:lang w:val="uk-UA"/>
              </w:rPr>
              <w:t xml:space="preserve">розвитку міста Суми </w:t>
            </w:r>
          </w:p>
          <w:p w:rsidR="002F1211" w:rsidRPr="00952E88" w:rsidRDefault="002F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45" w:hanging="3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F1211" w:rsidRPr="00952E88" w:rsidRDefault="00C403A3" w:rsidP="00952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40" w:firstLineChars="0" w:firstLine="72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метою організації діяльності щодо впровадження</w:t>
      </w:r>
      <w:r w:rsidR="00D13690" w:rsidRPr="00D13690">
        <w:t xml:space="preserve"> </w:t>
      </w:r>
      <w:r w:rsidR="00D13690" w:rsidRPr="00D13690">
        <w:rPr>
          <w:color w:val="000000"/>
          <w:sz w:val="28"/>
          <w:szCs w:val="28"/>
          <w:lang w:val="uk-UA"/>
        </w:rPr>
        <w:t xml:space="preserve">Стратегії </w:t>
      </w:r>
      <w:proofErr w:type="spellStart"/>
      <w:r w:rsidR="00D13690" w:rsidRPr="00D13690">
        <w:rPr>
          <w:color w:val="000000"/>
          <w:sz w:val="28"/>
          <w:szCs w:val="28"/>
          <w:lang w:val="uk-UA"/>
        </w:rPr>
        <w:t>інтер</w:t>
      </w:r>
      <w:r w:rsidR="00D13690">
        <w:rPr>
          <w:color w:val="000000"/>
          <w:sz w:val="28"/>
          <w:szCs w:val="28"/>
          <w:lang w:val="uk-UA"/>
        </w:rPr>
        <w:t>культурного</w:t>
      </w:r>
      <w:proofErr w:type="spellEnd"/>
      <w:r w:rsidR="00D13690">
        <w:rPr>
          <w:color w:val="000000"/>
          <w:sz w:val="28"/>
          <w:szCs w:val="28"/>
          <w:lang w:val="uk-UA"/>
        </w:rPr>
        <w:t xml:space="preserve"> розвитку міста Суми, координації дій</w:t>
      </w:r>
      <w:r w:rsidR="008C7820" w:rsidRPr="008C7820">
        <w:rPr>
          <w:color w:val="000000"/>
          <w:sz w:val="28"/>
          <w:szCs w:val="28"/>
        </w:rPr>
        <w:t xml:space="preserve"> </w:t>
      </w:r>
      <w:r w:rsidR="006032A3">
        <w:rPr>
          <w:color w:val="000000"/>
          <w:sz w:val="28"/>
          <w:szCs w:val="28"/>
          <w:lang w:val="uk-UA"/>
        </w:rPr>
        <w:t>структурних підрозділів Сумської міської ради, громадських організацій, національно-культурних товариств, навчальних закладів та інших установ та організацій</w:t>
      </w:r>
      <w:r w:rsidR="00D13690">
        <w:rPr>
          <w:color w:val="000000"/>
          <w:sz w:val="28"/>
          <w:szCs w:val="28"/>
          <w:lang w:val="uk-UA"/>
        </w:rPr>
        <w:t xml:space="preserve">,  </w:t>
      </w:r>
      <w:r>
        <w:rPr>
          <w:color w:val="000000"/>
          <w:sz w:val="28"/>
          <w:szCs w:val="28"/>
          <w:lang w:val="uk-UA"/>
        </w:rPr>
        <w:t xml:space="preserve"> </w:t>
      </w:r>
      <w:r w:rsidR="00D13690">
        <w:rPr>
          <w:color w:val="000000"/>
          <w:sz w:val="28"/>
          <w:szCs w:val="28"/>
          <w:lang w:val="uk-UA"/>
        </w:rPr>
        <w:t>в</w:t>
      </w:r>
      <w:r w:rsidR="007570DA" w:rsidRPr="00952E88">
        <w:rPr>
          <w:color w:val="000000"/>
          <w:sz w:val="28"/>
          <w:szCs w:val="28"/>
          <w:lang w:val="uk-UA"/>
        </w:rPr>
        <w:t xml:space="preserve">ідповідно до рішення Сумської міської ради від </w:t>
      </w:r>
      <w:r w:rsidRPr="00C403A3">
        <w:rPr>
          <w:color w:val="000000"/>
          <w:sz w:val="28"/>
          <w:szCs w:val="28"/>
          <w:lang w:val="uk-UA"/>
        </w:rPr>
        <w:t xml:space="preserve">29 січня 2020 року № 6355-МР </w:t>
      </w:r>
      <w:r w:rsidR="007570DA" w:rsidRPr="00952E88">
        <w:rPr>
          <w:color w:val="000000"/>
          <w:sz w:val="28"/>
          <w:szCs w:val="28"/>
          <w:lang w:val="uk-UA"/>
        </w:rPr>
        <w:t>«</w:t>
      </w:r>
      <w:r w:rsidRPr="00C403A3">
        <w:rPr>
          <w:color w:val="000000"/>
          <w:sz w:val="28"/>
          <w:szCs w:val="28"/>
          <w:lang w:val="uk-UA"/>
        </w:rPr>
        <w:t xml:space="preserve">Про затвердження Стратегії </w:t>
      </w:r>
      <w:proofErr w:type="spellStart"/>
      <w:r w:rsidRPr="00C403A3">
        <w:rPr>
          <w:color w:val="000000"/>
          <w:sz w:val="28"/>
          <w:szCs w:val="28"/>
          <w:lang w:val="uk-UA"/>
        </w:rPr>
        <w:t>інтеркультурного</w:t>
      </w:r>
      <w:proofErr w:type="spellEnd"/>
      <w:r w:rsidRPr="00C403A3">
        <w:rPr>
          <w:color w:val="000000"/>
          <w:sz w:val="28"/>
          <w:szCs w:val="28"/>
          <w:lang w:val="uk-UA"/>
        </w:rPr>
        <w:t xml:space="preserve"> розвитку  міста Суми</w:t>
      </w:r>
      <w:r w:rsidR="007570DA" w:rsidRPr="00952E88">
        <w:rPr>
          <w:color w:val="000000"/>
          <w:sz w:val="28"/>
          <w:szCs w:val="28"/>
          <w:lang w:val="uk-UA"/>
        </w:rPr>
        <w:t>», керуючись пунктом 20 частини четвертої статті 42 Закону України «Про місцеве самоврядування в Україні»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2F1211" w:rsidRPr="00952E88" w:rsidRDefault="0075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  <w:r w:rsidRPr="00952E88">
        <w:rPr>
          <w:color w:val="000000"/>
          <w:sz w:val="28"/>
          <w:szCs w:val="28"/>
          <w:lang w:val="uk-UA"/>
        </w:rPr>
        <w:tab/>
      </w:r>
      <w:r w:rsidR="00952E88">
        <w:rPr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>1.</w:t>
      </w:r>
      <w:r w:rsidRPr="00952E88">
        <w:rPr>
          <w:color w:val="000000"/>
          <w:sz w:val="28"/>
          <w:szCs w:val="28"/>
          <w:lang w:val="uk-UA"/>
        </w:rPr>
        <w:t xml:space="preserve"> Створити Координаційну раду з впровадження </w:t>
      </w:r>
      <w:r w:rsidR="00D13690" w:rsidRPr="00D13690">
        <w:rPr>
          <w:color w:val="000000"/>
          <w:sz w:val="28"/>
          <w:szCs w:val="28"/>
          <w:lang w:val="uk-UA"/>
        </w:rPr>
        <w:t xml:space="preserve">Стратегії </w:t>
      </w:r>
      <w:proofErr w:type="spellStart"/>
      <w:r w:rsidR="00D13690" w:rsidRPr="00D13690">
        <w:rPr>
          <w:color w:val="000000"/>
          <w:sz w:val="28"/>
          <w:szCs w:val="28"/>
          <w:lang w:val="uk-UA"/>
        </w:rPr>
        <w:t>інтеркультурного</w:t>
      </w:r>
      <w:proofErr w:type="spellEnd"/>
      <w:r w:rsidR="00D13690" w:rsidRPr="00D13690">
        <w:rPr>
          <w:color w:val="000000"/>
          <w:sz w:val="28"/>
          <w:szCs w:val="28"/>
          <w:lang w:val="uk-UA"/>
        </w:rPr>
        <w:t xml:space="preserve"> розвитку міста Суми </w:t>
      </w:r>
      <w:r w:rsidRPr="00952E88">
        <w:rPr>
          <w:color w:val="000000"/>
          <w:sz w:val="28"/>
          <w:szCs w:val="28"/>
          <w:lang w:val="uk-UA"/>
        </w:rPr>
        <w:t>згідно з додатком 1.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2F1211" w:rsidRPr="00952E88" w:rsidRDefault="007570DA" w:rsidP="00952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40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b/>
          <w:color w:val="000000"/>
          <w:sz w:val="28"/>
          <w:szCs w:val="28"/>
          <w:lang w:val="uk-UA"/>
        </w:rPr>
        <w:t xml:space="preserve">2. </w:t>
      </w:r>
      <w:r w:rsidRPr="00952E88">
        <w:rPr>
          <w:color w:val="000000"/>
          <w:sz w:val="28"/>
          <w:szCs w:val="28"/>
          <w:lang w:val="uk-UA"/>
        </w:rPr>
        <w:t xml:space="preserve">Затвердити Положення про Координаційну раду </w:t>
      </w:r>
      <w:r w:rsidRPr="00952E88">
        <w:rPr>
          <w:sz w:val="28"/>
          <w:szCs w:val="28"/>
          <w:lang w:val="uk-UA"/>
        </w:rPr>
        <w:t xml:space="preserve">з </w:t>
      </w:r>
      <w:r w:rsidRPr="00952E88">
        <w:rPr>
          <w:color w:val="000000"/>
          <w:sz w:val="28"/>
          <w:szCs w:val="28"/>
          <w:lang w:val="uk-UA"/>
        </w:rPr>
        <w:t xml:space="preserve">впровадження  </w:t>
      </w:r>
      <w:r w:rsidR="00D13690" w:rsidRPr="00D13690">
        <w:rPr>
          <w:color w:val="000000"/>
          <w:sz w:val="28"/>
          <w:szCs w:val="28"/>
          <w:lang w:val="uk-UA"/>
        </w:rPr>
        <w:t xml:space="preserve">Стратегії </w:t>
      </w:r>
      <w:proofErr w:type="spellStart"/>
      <w:r w:rsidR="00D13690" w:rsidRPr="00D13690">
        <w:rPr>
          <w:color w:val="000000"/>
          <w:sz w:val="28"/>
          <w:szCs w:val="28"/>
          <w:lang w:val="uk-UA"/>
        </w:rPr>
        <w:t>інтеркультурного</w:t>
      </w:r>
      <w:proofErr w:type="spellEnd"/>
      <w:r w:rsidR="00D13690" w:rsidRPr="00D13690">
        <w:rPr>
          <w:color w:val="000000"/>
          <w:sz w:val="28"/>
          <w:szCs w:val="28"/>
          <w:lang w:val="uk-UA"/>
        </w:rPr>
        <w:t xml:space="preserve"> розвитку міста Суми </w:t>
      </w:r>
      <w:r w:rsidRPr="00952E88">
        <w:rPr>
          <w:color w:val="000000"/>
          <w:sz w:val="28"/>
          <w:szCs w:val="28"/>
          <w:lang w:val="uk-UA"/>
        </w:rPr>
        <w:t>згідно з додатком 2.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  <w:lang w:val="uk-UA"/>
        </w:rPr>
      </w:pPr>
    </w:p>
    <w:p w:rsidR="002F1211" w:rsidRPr="00952E88" w:rsidRDefault="007570DA" w:rsidP="00952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40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b/>
          <w:sz w:val="28"/>
          <w:szCs w:val="28"/>
          <w:lang w:val="uk-UA"/>
        </w:rPr>
        <w:t>3</w:t>
      </w:r>
      <w:r w:rsidRPr="00952E88">
        <w:rPr>
          <w:b/>
          <w:color w:val="000000"/>
          <w:sz w:val="28"/>
          <w:szCs w:val="28"/>
          <w:lang w:val="uk-UA"/>
        </w:rPr>
        <w:t>.</w:t>
      </w:r>
      <w:r w:rsidRPr="00952E88">
        <w:rPr>
          <w:color w:val="000000"/>
          <w:sz w:val="28"/>
          <w:szCs w:val="28"/>
          <w:lang w:val="uk-UA"/>
        </w:rPr>
        <w:t xml:space="preserve"> </w:t>
      </w:r>
      <w:r w:rsidRPr="00952E88">
        <w:rPr>
          <w:sz w:val="28"/>
          <w:szCs w:val="28"/>
          <w:lang w:val="uk-UA"/>
        </w:rPr>
        <w:t xml:space="preserve">Контроль за виконанням </w:t>
      </w:r>
      <w:r w:rsidRPr="00952E88">
        <w:rPr>
          <w:color w:val="000000"/>
          <w:sz w:val="28"/>
          <w:szCs w:val="28"/>
          <w:lang w:val="uk-UA"/>
        </w:rPr>
        <w:t>даного розпор</w:t>
      </w:r>
      <w:r w:rsidR="00F40687">
        <w:rPr>
          <w:color w:val="000000"/>
          <w:sz w:val="28"/>
          <w:szCs w:val="28"/>
          <w:lang w:val="uk-UA"/>
        </w:rPr>
        <w:t xml:space="preserve">ядження покласти на </w:t>
      </w:r>
      <w:r w:rsidR="006F4350">
        <w:rPr>
          <w:color w:val="000000"/>
          <w:sz w:val="28"/>
          <w:szCs w:val="28"/>
          <w:lang w:val="uk-UA"/>
        </w:rPr>
        <w:t>керуючу справами виконавчого комітету Сумської міської ради Павлик Ю. А.</w:t>
      </w:r>
      <w:r w:rsidRPr="00952E88">
        <w:rPr>
          <w:color w:val="000000"/>
          <w:sz w:val="28"/>
          <w:szCs w:val="28"/>
          <w:lang w:val="uk-UA"/>
        </w:rPr>
        <w:t xml:space="preserve"> 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2F1211" w:rsidRPr="00952E88" w:rsidRDefault="0075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  <w:r w:rsidRPr="00952E88">
        <w:rPr>
          <w:b/>
          <w:color w:val="000000"/>
          <w:sz w:val="28"/>
          <w:szCs w:val="28"/>
          <w:lang w:val="uk-UA"/>
        </w:rPr>
        <w:t>Міський голова</w:t>
      </w:r>
      <w:r w:rsidRPr="00952E88">
        <w:rPr>
          <w:b/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ab/>
        <w:t xml:space="preserve">               О.М. Лисенко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2F1211" w:rsidRPr="00952E88" w:rsidRDefault="00F40687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Кохан А. І</w:t>
      </w:r>
      <w:r w:rsidR="007570DA" w:rsidRPr="00952E88">
        <w:rPr>
          <w:color w:val="000000"/>
          <w:sz w:val="26"/>
          <w:szCs w:val="26"/>
          <w:lang w:val="uk-UA"/>
        </w:rPr>
        <w:t>.</w:t>
      </w:r>
    </w:p>
    <w:p w:rsidR="002F1211" w:rsidRPr="00952E88" w:rsidRDefault="007570D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color w:val="000000"/>
          <w:sz w:val="26"/>
          <w:szCs w:val="26"/>
          <w:lang w:val="uk-UA"/>
        </w:rPr>
      </w:pPr>
      <w:r w:rsidRPr="00952E88">
        <w:rPr>
          <w:color w:val="000000"/>
          <w:sz w:val="26"/>
          <w:szCs w:val="26"/>
          <w:lang w:val="uk-UA"/>
        </w:rPr>
        <w:t>Розіслати: згідно зі списком розсилки.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rPr>
          <w:color w:val="000000"/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center"/>
        <w:rPr>
          <w:color w:val="000000"/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952E88" w:rsidRPr="00952E88" w:rsidRDefault="00952E88" w:rsidP="00E266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:rsidR="002F1211" w:rsidRPr="00952E88" w:rsidRDefault="007570DA">
      <w:pPr>
        <w:ind w:left="1" w:hanging="3"/>
        <w:jc w:val="center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lastRenderedPageBreak/>
        <w:t xml:space="preserve">                                          Додаток 1</w:t>
      </w:r>
    </w:p>
    <w:p w:rsidR="002F1211" w:rsidRPr="00952E88" w:rsidRDefault="007570DA">
      <w:pPr>
        <w:ind w:left="1" w:hanging="3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                                                                до розпорядження міського голови</w:t>
      </w:r>
    </w:p>
    <w:p w:rsidR="002F1211" w:rsidRPr="00952E88" w:rsidRDefault="007570DA">
      <w:pPr>
        <w:ind w:left="1" w:hanging="3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                                                                від  </w:t>
      </w:r>
      <w:r w:rsidR="00B404EE">
        <w:rPr>
          <w:sz w:val="28"/>
          <w:szCs w:val="28"/>
          <w:lang w:val="uk-UA"/>
        </w:rPr>
        <w:t xml:space="preserve">18.10.2021     </w:t>
      </w:r>
      <w:r w:rsidR="0061675A">
        <w:rPr>
          <w:sz w:val="28"/>
          <w:szCs w:val="28"/>
          <w:lang w:val="uk-UA"/>
        </w:rPr>
        <w:t xml:space="preserve"> </w:t>
      </w:r>
      <w:r w:rsidRPr="00952E88">
        <w:rPr>
          <w:sz w:val="28"/>
          <w:szCs w:val="28"/>
          <w:lang w:val="uk-UA"/>
        </w:rPr>
        <w:t xml:space="preserve">№  </w:t>
      </w:r>
      <w:r w:rsidR="0061675A">
        <w:rPr>
          <w:sz w:val="28"/>
          <w:szCs w:val="28"/>
          <w:lang w:val="uk-UA"/>
        </w:rPr>
        <w:t xml:space="preserve"> </w:t>
      </w:r>
      <w:r w:rsidR="00B404EE">
        <w:rPr>
          <w:sz w:val="28"/>
          <w:szCs w:val="28"/>
          <w:lang w:val="uk-UA"/>
        </w:rPr>
        <w:t>339</w:t>
      </w:r>
      <w:r w:rsidR="0061675A">
        <w:rPr>
          <w:sz w:val="28"/>
          <w:szCs w:val="28"/>
          <w:lang w:val="uk-UA"/>
        </w:rPr>
        <w:t xml:space="preserve"> </w:t>
      </w:r>
      <w:r w:rsidR="00C20CCC">
        <w:rPr>
          <w:sz w:val="28"/>
          <w:szCs w:val="28"/>
          <w:lang w:val="uk-UA"/>
        </w:rPr>
        <w:t>-Р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</w:p>
    <w:p w:rsidR="002F1211" w:rsidRPr="00952E88" w:rsidRDefault="0075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952E88">
        <w:rPr>
          <w:b/>
          <w:color w:val="000000"/>
          <w:sz w:val="28"/>
          <w:szCs w:val="28"/>
          <w:lang w:val="uk-UA"/>
        </w:rPr>
        <w:t>Координаційна рада з впровадження</w:t>
      </w:r>
    </w:p>
    <w:p w:rsidR="002F1211" w:rsidRPr="00952E88" w:rsidRDefault="0075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  <w:lang w:val="uk-UA"/>
        </w:rPr>
      </w:pPr>
      <w:r w:rsidRPr="00952E88">
        <w:rPr>
          <w:b/>
          <w:color w:val="000000"/>
          <w:sz w:val="28"/>
          <w:szCs w:val="28"/>
          <w:lang w:val="uk-UA"/>
        </w:rPr>
        <w:t xml:space="preserve">Стратегії </w:t>
      </w:r>
      <w:proofErr w:type="spellStart"/>
      <w:r w:rsidR="001545FE">
        <w:rPr>
          <w:b/>
          <w:color w:val="000000"/>
          <w:sz w:val="28"/>
          <w:szCs w:val="28"/>
          <w:lang w:val="uk-UA"/>
        </w:rPr>
        <w:t>інтеркультурного</w:t>
      </w:r>
      <w:proofErr w:type="spellEnd"/>
      <w:r w:rsidR="001545FE">
        <w:rPr>
          <w:b/>
          <w:color w:val="000000"/>
          <w:sz w:val="28"/>
          <w:szCs w:val="28"/>
          <w:lang w:val="uk-UA"/>
        </w:rPr>
        <w:t xml:space="preserve"> </w:t>
      </w:r>
      <w:r w:rsidRPr="00952E88">
        <w:rPr>
          <w:b/>
          <w:color w:val="000000"/>
          <w:sz w:val="28"/>
          <w:szCs w:val="28"/>
          <w:lang w:val="uk-UA"/>
        </w:rPr>
        <w:t>розвитку міста Суми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  <w:lang w:val="uk-UA"/>
        </w:rPr>
      </w:pPr>
    </w:p>
    <w:tbl>
      <w:tblPr>
        <w:tblStyle w:val="af7"/>
        <w:tblW w:w="9855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50"/>
        <w:gridCol w:w="5265"/>
      </w:tblGrid>
      <w:tr w:rsidR="002F1211" w:rsidRPr="00952E88" w:rsidTr="00AF7BCC">
        <w:trPr>
          <w:trHeight w:val="780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616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Павлик</w:t>
            </w:r>
            <w:r w:rsidR="007570DA" w:rsidRPr="00952E8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F1211" w:rsidRPr="00952E88" w:rsidRDefault="00616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Анатоліївна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0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F27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61675A">
              <w:rPr>
                <w:sz w:val="28"/>
                <w:szCs w:val="28"/>
                <w:lang w:val="uk-UA"/>
              </w:rPr>
              <w:t xml:space="preserve">еруюча справами виконавчого комітету Сумської міської ради </w:t>
            </w:r>
            <w:r w:rsidR="007570DA" w:rsidRPr="00952E88">
              <w:rPr>
                <w:sz w:val="28"/>
                <w:szCs w:val="28"/>
                <w:lang w:val="uk-UA"/>
              </w:rPr>
              <w:t>,</w:t>
            </w:r>
          </w:p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 xml:space="preserve">голова Координаційної ради; </w:t>
            </w:r>
          </w:p>
        </w:tc>
      </w:tr>
      <w:tr w:rsidR="002F1211" w:rsidRPr="00952E88" w:rsidTr="00AF7BCC">
        <w:trPr>
          <w:trHeight w:val="780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Кохан</w:t>
            </w:r>
            <w:r w:rsidR="007570DA" w:rsidRPr="00952E8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F1211" w:rsidRPr="00952E88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Іванівна</w:t>
            </w:r>
            <w:r w:rsidR="007570DA" w:rsidRPr="00952E8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2F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F92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29431D">
              <w:rPr>
                <w:sz w:val="28"/>
                <w:szCs w:val="28"/>
                <w:lang w:val="uk-UA"/>
              </w:rPr>
              <w:t xml:space="preserve">иректор департаменту комунікацій та інформаційної політики </w:t>
            </w:r>
            <w:r w:rsidR="007570DA" w:rsidRPr="00952E88">
              <w:rPr>
                <w:sz w:val="28"/>
                <w:szCs w:val="28"/>
                <w:lang w:val="uk-UA"/>
              </w:rPr>
              <w:t>Сумської міської ради,</w:t>
            </w:r>
          </w:p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заступник голови Координаційної ради;</w:t>
            </w:r>
          </w:p>
        </w:tc>
      </w:tr>
      <w:tr w:rsidR="002F1211" w:rsidRPr="00952E88" w:rsidTr="00AF7BCC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F92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Трояновська</w:t>
            </w:r>
          </w:p>
          <w:p w:rsidR="002F1211" w:rsidRPr="00952E88" w:rsidRDefault="00F92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Анатоліївна</w:t>
            </w:r>
            <w:r w:rsidR="007570DA" w:rsidRPr="00952E8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F92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комунікацій з громадськістю управління комунікацій та інформаційного забезпечення департаменту комунікацій та інформаційної політики Сумської міської ради</w:t>
            </w:r>
            <w:r w:rsidR="007570DA" w:rsidRPr="00952E88">
              <w:rPr>
                <w:sz w:val="28"/>
                <w:szCs w:val="28"/>
                <w:lang w:val="uk-UA"/>
              </w:rPr>
              <w:t xml:space="preserve">, </w:t>
            </w:r>
          </w:p>
          <w:p w:rsidR="00AF7BCC" w:rsidRPr="00952E88" w:rsidRDefault="007570DA" w:rsidP="006C6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секретар Координаційної ради.</w:t>
            </w:r>
          </w:p>
        </w:tc>
      </w:tr>
    </w:tbl>
    <w:p w:rsidR="002F0027" w:rsidRDefault="002F0027" w:rsidP="00AF7BCC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AF7BCC" w:rsidRDefault="00AF7BCC" w:rsidP="00AF7BCC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Координаційної ради:</w:t>
      </w:r>
    </w:p>
    <w:p w:rsidR="00AF7BCC" w:rsidRPr="00AF7BCC" w:rsidRDefault="00AF7BCC" w:rsidP="00AF7BCC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Style w:val="a9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670"/>
        <w:gridCol w:w="4878"/>
      </w:tblGrid>
      <w:tr w:rsidR="00E312E4" w:rsidTr="00663FA5">
        <w:tc>
          <w:tcPr>
            <w:tcW w:w="3949" w:type="dxa"/>
          </w:tcPr>
          <w:p w:rsidR="00E312E4" w:rsidRDefault="00E312E4" w:rsidP="00AF7BCC">
            <w:pPr>
              <w:tabs>
                <w:tab w:val="left" w:pos="8055"/>
              </w:tabs>
              <w:ind w:leftChars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Алексанян</w:t>
            </w:r>
            <w:proofErr w:type="spellEnd"/>
          </w:p>
          <w:p w:rsidR="00E312E4" w:rsidRPr="00E312E4" w:rsidRDefault="00E312E4" w:rsidP="00AF7BCC">
            <w:pPr>
              <w:tabs>
                <w:tab w:val="left" w:pos="8055"/>
              </w:tabs>
              <w:ind w:leftChars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E312E4">
              <w:rPr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E312E4">
              <w:rPr>
                <w:sz w:val="28"/>
                <w:szCs w:val="28"/>
                <w:lang w:val="uk-UA"/>
              </w:rPr>
              <w:t>Норайрович</w:t>
            </w:r>
            <w:proofErr w:type="spellEnd"/>
          </w:p>
        </w:tc>
        <w:tc>
          <w:tcPr>
            <w:tcW w:w="670" w:type="dxa"/>
          </w:tcPr>
          <w:p w:rsidR="00E312E4" w:rsidRDefault="00E312E4" w:rsidP="002801DA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E312E4" w:rsidRDefault="00E312E4" w:rsidP="002801DA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E312E4">
              <w:rPr>
                <w:sz w:val="28"/>
                <w:szCs w:val="28"/>
                <w:lang w:val="uk-UA"/>
              </w:rPr>
              <w:t>представник Сумського обласного товариства вірменської культури  «</w:t>
            </w:r>
            <w:proofErr w:type="spellStart"/>
            <w:r w:rsidRPr="00E312E4">
              <w:rPr>
                <w:sz w:val="28"/>
                <w:szCs w:val="28"/>
                <w:lang w:val="uk-UA"/>
              </w:rPr>
              <w:t>Арцах</w:t>
            </w:r>
            <w:proofErr w:type="spellEnd"/>
            <w:r w:rsidRPr="00E312E4">
              <w:rPr>
                <w:sz w:val="28"/>
                <w:szCs w:val="28"/>
                <w:lang w:val="uk-UA"/>
              </w:rPr>
              <w:t>» (за згодою);</w:t>
            </w:r>
          </w:p>
          <w:p w:rsidR="00E312E4" w:rsidRPr="00AF7BCC" w:rsidRDefault="00E312E4" w:rsidP="002801DA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F7BCC" w:rsidTr="00663FA5">
        <w:tc>
          <w:tcPr>
            <w:tcW w:w="3949" w:type="dxa"/>
          </w:tcPr>
          <w:p w:rsidR="00AF7BCC" w:rsidRPr="00AF7BCC" w:rsidRDefault="00AF7BCC" w:rsidP="00AF7BCC">
            <w:pPr>
              <w:tabs>
                <w:tab w:val="left" w:pos="8055"/>
              </w:tabs>
              <w:ind w:leftChars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AF7BCC">
              <w:rPr>
                <w:b/>
                <w:sz w:val="28"/>
                <w:szCs w:val="28"/>
                <w:lang w:val="uk-UA"/>
              </w:rPr>
              <w:t>Герасименко</w:t>
            </w:r>
          </w:p>
          <w:p w:rsidR="00AF7BCC" w:rsidRPr="00AF7BCC" w:rsidRDefault="00AF7BCC" w:rsidP="00AF7BCC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AF7BCC"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670" w:type="dxa"/>
          </w:tcPr>
          <w:p w:rsidR="00AF7BCC" w:rsidRDefault="00AF7BCC" w:rsidP="002801DA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AF7BCC" w:rsidRDefault="00AF7BCC" w:rsidP="002801DA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AF7BCC">
              <w:rPr>
                <w:sz w:val="28"/>
                <w:szCs w:val="28"/>
                <w:lang w:val="uk-UA"/>
              </w:rPr>
              <w:t>заступник начальника управління надання державної соціальної допомоги - начальник відділу прийому громадян департаменту соціального захисту населення Сумської міської ради</w:t>
            </w:r>
            <w:r w:rsidR="00E312E4">
              <w:rPr>
                <w:sz w:val="28"/>
                <w:szCs w:val="28"/>
                <w:lang w:val="uk-UA"/>
              </w:rPr>
              <w:t>;</w:t>
            </w:r>
          </w:p>
          <w:p w:rsidR="00E312E4" w:rsidRPr="00AF7BCC" w:rsidRDefault="00E312E4" w:rsidP="002801DA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F7BCC" w:rsidTr="00663FA5">
        <w:tc>
          <w:tcPr>
            <w:tcW w:w="3949" w:type="dxa"/>
          </w:tcPr>
          <w:p w:rsidR="00AF7BCC" w:rsidRPr="00E312E4" w:rsidRDefault="00AF7BCC" w:rsidP="00AF7BCC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312E4">
              <w:rPr>
                <w:b/>
                <w:sz w:val="28"/>
                <w:szCs w:val="28"/>
                <w:lang w:val="uk-UA"/>
              </w:rPr>
              <w:t>Дєнєжніков</w:t>
            </w:r>
            <w:proofErr w:type="spellEnd"/>
          </w:p>
          <w:p w:rsidR="00AF7BCC" w:rsidRPr="00920F79" w:rsidRDefault="00AF7BCC" w:rsidP="00AF7BCC">
            <w:pPr>
              <w:pStyle w:val="a5"/>
              <w:ind w:left="1" w:hanging="3"/>
              <w:rPr>
                <w:szCs w:val="28"/>
                <w:lang w:val="en-US"/>
              </w:rPr>
            </w:pPr>
            <w:r w:rsidRPr="00E312E4">
              <w:rPr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670" w:type="dxa"/>
          </w:tcPr>
          <w:p w:rsidR="00AF7BCC" w:rsidRDefault="00E312E4" w:rsidP="00AF7BCC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AF7BCC" w:rsidRDefault="00E312E4" w:rsidP="00AF7BCC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E312E4">
              <w:rPr>
                <w:sz w:val="28"/>
                <w:szCs w:val="28"/>
                <w:lang w:val="uk-UA"/>
              </w:rPr>
              <w:t xml:space="preserve">начальник відділу міжнародних </w:t>
            </w:r>
            <w:proofErr w:type="spellStart"/>
            <w:r w:rsidRPr="00E312E4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E312E4">
              <w:rPr>
                <w:sz w:val="28"/>
                <w:szCs w:val="28"/>
                <w:lang w:val="uk-UA"/>
              </w:rPr>
              <w:t xml:space="preserve"> Сумського державного педагогічного університет (за згодою);</w:t>
            </w:r>
          </w:p>
          <w:p w:rsidR="00E312E4" w:rsidRPr="00E312E4" w:rsidRDefault="00E312E4" w:rsidP="00AF7BCC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F7BCC" w:rsidRPr="00B404EE" w:rsidTr="00663FA5">
        <w:tc>
          <w:tcPr>
            <w:tcW w:w="3949" w:type="dxa"/>
          </w:tcPr>
          <w:p w:rsidR="00AF7BCC" w:rsidRPr="00E312E4" w:rsidRDefault="00AF7BCC" w:rsidP="00AF7BCC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E312E4">
              <w:rPr>
                <w:b/>
                <w:sz w:val="28"/>
                <w:szCs w:val="28"/>
                <w:lang w:val="uk-UA"/>
              </w:rPr>
              <w:t>Дрозд</w:t>
            </w:r>
          </w:p>
          <w:p w:rsidR="00AF7BCC" w:rsidRPr="000B13BB" w:rsidRDefault="00AF7BCC" w:rsidP="00AF7BCC">
            <w:pPr>
              <w:pStyle w:val="a5"/>
              <w:ind w:left="1" w:hanging="3"/>
              <w:rPr>
                <w:szCs w:val="28"/>
                <w:lang w:val="uk-UA"/>
              </w:rPr>
            </w:pPr>
            <w:r w:rsidRPr="00E312E4">
              <w:rPr>
                <w:sz w:val="28"/>
                <w:szCs w:val="28"/>
                <w:lang w:val="uk-UA"/>
              </w:rPr>
              <w:t>Софія Русланівна</w:t>
            </w:r>
          </w:p>
        </w:tc>
        <w:tc>
          <w:tcPr>
            <w:tcW w:w="670" w:type="dxa"/>
          </w:tcPr>
          <w:p w:rsidR="00AF7BCC" w:rsidRDefault="00E312E4" w:rsidP="00AF7BCC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E312E4" w:rsidRDefault="00E312E4" w:rsidP="00AF7BCC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E312E4">
              <w:rPr>
                <w:sz w:val="28"/>
                <w:szCs w:val="28"/>
                <w:lang w:val="uk-UA"/>
              </w:rPr>
              <w:t>завідувач сектору адміністрування стратегічних змін управління стратегічного розвитку міста Сумської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21DFF" w:rsidRPr="008C7820" w:rsidRDefault="00D21DFF" w:rsidP="00AF7BCC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1675A" w:rsidTr="00663FA5">
        <w:tc>
          <w:tcPr>
            <w:tcW w:w="3949" w:type="dxa"/>
          </w:tcPr>
          <w:p w:rsidR="0061675A" w:rsidRDefault="0061675A" w:rsidP="00AF7BCC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lastRenderedPageBreak/>
              <w:t>Здановська</w:t>
            </w:r>
            <w:proofErr w:type="spellEnd"/>
          </w:p>
          <w:p w:rsidR="0061675A" w:rsidRPr="0061675A" w:rsidRDefault="0061675A" w:rsidP="00AF7BCC">
            <w:pPr>
              <w:pStyle w:val="a5"/>
              <w:ind w:left="1" w:hanging="3"/>
              <w:rPr>
                <w:sz w:val="28"/>
                <w:szCs w:val="28"/>
                <w:lang w:val="uk-UA"/>
              </w:rPr>
            </w:pPr>
            <w:r w:rsidRPr="0061675A">
              <w:rPr>
                <w:sz w:val="28"/>
                <w:szCs w:val="28"/>
                <w:lang w:val="uk-UA"/>
              </w:rPr>
              <w:t>Ганна Станіславівна</w:t>
            </w:r>
          </w:p>
        </w:tc>
        <w:tc>
          <w:tcPr>
            <w:tcW w:w="670" w:type="dxa"/>
          </w:tcPr>
          <w:p w:rsidR="0061675A" w:rsidRDefault="0061675A" w:rsidP="00AF7BCC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78" w:type="dxa"/>
          </w:tcPr>
          <w:p w:rsidR="0061675A" w:rsidRDefault="0061675A" w:rsidP="00AF7BCC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товариства польської культури </w:t>
            </w:r>
          </w:p>
          <w:p w:rsidR="0061675A" w:rsidRPr="00E312E4" w:rsidRDefault="0061675A" w:rsidP="00AF7BCC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AF7BCC" w:rsidTr="00663FA5">
        <w:tc>
          <w:tcPr>
            <w:tcW w:w="3949" w:type="dxa"/>
          </w:tcPr>
          <w:p w:rsidR="00AF7BCC" w:rsidRPr="00E312E4" w:rsidRDefault="00AF7BCC" w:rsidP="00AF7BCC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312E4">
              <w:rPr>
                <w:b/>
                <w:sz w:val="28"/>
                <w:szCs w:val="28"/>
                <w:lang w:val="uk-UA"/>
              </w:rPr>
              <w:t>Карсункіна</w:t>
            </w:r>
            <w:proofErr w:type="spellEnd"/>
          </w:p>
          <w:p w:rsidR="00AF7BCC" w:rsidRPr="00B577E0" w:rsidRDefault="00AF7BCC" w:rsidP="00AF7BCC">
            <w:pPr>
              <w:pStyle w:val="a5"/>
              <w:ind w:left="1" w:hanging="3"/>
              <w:rPr>
                <w:szCs w:val="28"/>
                <w:lang w:val="uk-UA"/>
              </w:rPr>
            </w:pPr>
            <w:r w:rsidRPr="00E312E4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70" w:type="dxa"/>
          </w:tcPr>
          <w:p w:rsidR="00AF7BCC" w:rsidRDefault="00E312E4" w:rsidP="00AF7BCC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AF7BCC" w:rsidRPr="00E312E4" w:rsidRDefault="00E312E4" w:rsidP="00AF7BCC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E312E4">
              <w:rPr>
                <w:sz w:val="28"/>
                <w:szCs w:val="28"/>
                <w:lang w:val="uk-UA"/>
              </w:rPr>
              <w:t>головний спеціал</w:t>
            </w:r>
            <w:r>
              <w:rPr>
                <w:sz w:val="28"/>
                <w:szCs w:val="28"/>
                <w:lang w:val="uk-UA"/>
              </w:rPr>
              <w:t xml:space="preserve">іст відділу культури </w:t>
            </w:r>
            <w:r w:rsidRPr="00E312E4">
              <w:rPr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AF7BCC" w:rsidTr="00663FA5">
        <w:tc>
          <w:tcPr>
            <w:tcW w:w="3949" w:type="dxa"/>
          </w:tcPr>
          <w:p w:rsidR="00AF7BCC" w:rsidRPr="00E312E4" w:rsidRDefault="00AF7BCC" w:rsidP="00AF7BCC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E312E4">
              <w:rPr>
                <w:b/>
                <w:sz w:val="28"/>
                <w:szCs w:val="28"/>
                <w:lang w:val="uk-UA"/>
              </w:rPr>
              <w:t xml:space="preserve">Коваленко </w:t>
            </w:r>
          </w:p>
          <w:p w:rsidR="00AF7BCC" w:rsidRPr="00B577E0" w:rsidRDefault="00AF7BCC" w:rsidP="00AF7BCC">
            <w:pPr>
              <w:pStyle w:val="a5"/>
              <w:ind w:left="1" w:hanging="3"/>
              <w:rPr>
                <w:szCs w:val="28"/>
                <w:lang w:val="uk-UA"/>
              </w:rPr>
            </w:pPr>
            <w:r w:rsidRPr="00E312E4">
              <w:rPr>
                <w:sz w:val="28"/>
                <w:szCs w:val="28"/>
                <w:lang w:val="uk-UA"/>
              </w:rPr>
              <w:t>Євген Володимирович</w:t>
            </w:r>
          </w:p>
        </w:tc>
        <w:tc>
          <w:tcPr>
            <w:tcW w:w="670" w:type="dxa"/>
          </w:tcPr>
          <w:p w:rsidR="00AF7BCC" w:rsidRPr="00CA727E" w:rsidRDefault="00CA727E" w:rsidP="00CA727E">
            <w:pPr>
              <w:tabs>
                <w:tab w:val="left" w:pos="8055"/>
              </w:tabs>
              <w:ind w:leftChars="0" w:left="36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AF7BCC" w:rsidRDefault="00E312E4" w:rsidP="00AF7BCC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E312E4">
              <w:rPr>
                <w:sz w:val="28"/>
                <w:szCs w:val="28"/>
                <w:lang w:val="uk-UA"/>
              </w:rPr>
              <w:t>заступник директора департаменту міжнародної освіти Сумського державного університету (за згодою);</w:t>
            </w:r>
          </w:p>
          <w:p w:rsidR="006C6B32" w:rsidRPr="00E312E4" w:rsidRDefault="006C6B32" w:rsidP="00AF7BCC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0302" w:rsidTr="00663FA5">
        <w:tc>
          <w:tcPr>
            <w:tcW w:w="3949" w:type="dxa"/>
          </w:tcPr>
          <w:p w:rsidR="005C0302" w:rsidRPr="00CA727E" w:rsidRDefault="005C0302" w:rsidP="005C0302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A727E">
              <w:rPr>
                <w:b/>
                <w:sz w:val="28"/>
                <w:szCs w:val="28"/>
                <w:lang w:val="uk-UA"/>
              </w:rPr>
              <w:t>Москальов</w:t>
            </w:r>
            <w:proofErr w:type="spellEnd"/>
            <w:r w:rsidRPr="00CA727E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0302" w:rsidRPr="00CA727E" w:rsidRDefault="005C0302" w:rsidP="005C0302">
            <w:pPr>
              <w:pStyle w:val="a5"/>
              <w:ind w:left="1" w:hanging="3"/>
              <w:rPr>
                <w:sz w:val="28"/>
                <w:szCs w:val="28"/>
                <w:lang w:val="uk-UA"/>
              </w:rPr>
            </w:pPr>
            <w:r w:rsidRPr="00CA727E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670" w:type="dxa"/>
          </w:tcPr>
          <w:p w:rsidR="005C0302" w:rsidRDefault="00CA727E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6C6B32" w:rsidRDefault="00A14AA5" w:rsidP="00A14AA5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A14AA5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громадської організації</w:t>
            </w:r>
            <w:r w:rsidRPr="00A14AA5">
              <w:rPr>
                <w:sz w:val="28"/>
                <w:szCs w:val="28"/>
                <w:lang w:val="uk-UA"/>
              </w:rPr>
              <w:t xml:space="preserve"> «Ромське національне об’єднання» </w:t>
            </w:r>
          </w:p>
          <w:p w:rsidR="005C0302" w:rsidRDefault="00A14AA5" w:rsidP="00A14AA5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A14AA5">
              <w:rPr>
                <w:sz w:val="28"/>
                <w:szCs w:val="28"/>
                <w:lang w:val="uk-UA"/>
              </w:rPr>
              <w:t>(за згодою);</w:t>
            </w:r>
          </w:p>
          <w:p w:rsidR="006C6B32" w:rsidRPr="00A14AA5" w:rsidRDefault="006C6B32" w:rsidP="00A14AA5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0302" w:rsidTr="00663FA5">
        <w:tc>
          <w:tcPr>
            <w:tcW w:w="3949" w:type="dxa"/>
          </w:tcPr>
          <w:p w:rsidR="005C0302" w:rsidRPr="00CA727E" w:rsidRDefault="005C0302" w:rsidP="005C0302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CA727E">
              <w:rPr>
                <w:b/>
                <w:sz w:val="28"/>
                <w:szCs w:val="28"/>
                <w:lang w:val="uk-UA"/>
              </w:rPr>
              <w:t>Назаренко</w:t>
            </w:r>
          </w:p>
          <w:p w:rsidR="005C0302" w:rsidRPr="00CA727E" w:rsidRDefault="005C0302" w:rsidP="005C0302">
            <w:pPr>
              <w:pStyle w:val="a5"/>
              <w:ind w:left="1" w:hanging="3"/>
              <w:rPr>
                <w:sz w:val="28"/>
                <w:szCs w:val="28"/>
                <w:lang w:val="uk-UA"/>
              </w:rPr>
            </w:pPr>
            <w:r w:rsidRPr="00CA727E">
              <w:rPr>
                <w:sz w:val="28"/>
                <w:szCs w:val="28"/>
                <w:lang w:val="uk-UA"/>
              </w:rPr>
              <w:t xml:space="preserve">Олена Віталіївна </w:t>
            </w:r>
          </w:p>
        </w:tc>
        <w:tc>
          <w:tcPr>
            <w:tcW w:w="670" w:type="dxa"/>
          </w:tcPr>
          <w:p w:rsidR="005C0302" w:rsidRDefault="00CA727E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5C0302" w:rsidRPr="00A14AA5" w:rsidRDefault="00A14AA5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A14AA5">
              <w:rPr>
                <w:sz w:val="28"/>
                <w:szCs w:val="28"/>
                <w:lang w:val="uk-UA"/>
              </w:rPr>
              <w:t>заступник начальника управління освіти і науки Сумської міської ради;</w:t>
            </w:r>
          </w:p>
        </w:tc>
      </w:tr>
      <w:tr w:rsidR="00D42862" w:rsidTr="00663FA5">
        <w:tc>
          <w:tcPr>
            <w:tcW w:w="3949" w:type="dxa"/>
          </w:tcPr>
          <w:p w:rsidR="00D42862" w:rsidRDefault="00D42862" w:rsidP="005C0302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Обравіт</w:t>
            </w:r>
          </w:p>
          <w:p w:rsidR="00D42862" w:rsidRPr="00D42862" w:rsidRDefault="00D42862" w:rsidP="005C0302">
            <w:pPr>
              <w:pStyle w:val="a5"/>
              <w:ind w:left="1" w:hanging="3"/>
              <w:rPr>
                <w:sz w:val="28"/>
                <w:szCs w:val="28"/>
                <w:lang w:val="uk-UA"/>
              </w:rPr>
            </w:pPr>
            <w:r w:rsidRPr="00D42862">
              <w:rPr>
                <w:sz w:val="28"/>
                <w:szCs w:val="28"/>
                <w:lang w:val="uk-UA"/>
              </w:rPr>
              <w:t xml:space="preserve">Єлизавета Олександрівна </w:t>
            </w:r>
          </w:p>
        </w:tc>
        <w:tc>
          <w:tcPr>
            <w:tcW w:w="670" w:type="dxa"/>
          </w:tcPr>
          <w:p w:rsidR="00D42862" w:rsidRDefault="00D42862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D42862" w:rsidRDefault="006C6B32" w:rsidP="00A14AA5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D42862">
              <w:rPr>
                <w:sz w:val="28"/>
                <w:szCs w:val="28"/>
                <w:lang w:val="uk-UA"/>
              </w:rPr>
              <w:t>ачальник відділу у справах молоді і спорту Сумської міської ради;</w:t>
            </w:r>
          </w:p>
          <w:p w:rsidR="00663FA5" w:rsidRDefault="00663FA5" w:rsidP="00A14AA5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</w:tr>
      <w:tr w:rsidR="00D42862" w:rsidTr="00663FA5">
        <w:tc>
          <w:tcPr>
            <w:tcW w:w="3949" w:type="dxa"/>
          </w:tcPr>
          <w:p w:rsidR="00D42862" w:rsidRDefault="00D42862" w:rsidP="005C0302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Пак </w:t>
            </w:r>
          </w:p>
          <w:p w:rsidR="00D42862" w:rsidRPr="00D42862" w:rsidRDefault="00D42862" w:rsidP="00D42862">
            <w:pPr>
              <w:pStyle w:val="a5"/>
              <w:ind w:left="1" w:hanging="3"/>
              <w:rPr>
                <w:sz w:val="28"/>
                <w:szCs w:val="28"/>
                <w:lang w:val="uk-UA"/>
              </w:rPr>
            </w:pPr>
            <w:r w:rsidRPr="00D42862">
              <w:rPr>
                <w:sz w:val="28"/>
                <w:szCs w:val="28"/>
                <w:lang w:val="uk-UA"/>
              </w:rPr>
              <w:t>Степан Якович</w:t>
            </w:r>
          </w:p>
        </w:tc>
        <w:tc>
          <w:tcPr>
            <w:tcW w:w="670" w:type="dxa"/>
          </w:tcPr>
          <w:p w:rsidR="00D42862" w:rsidRDefault="00D42862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D42862" w:rsidRDefault="00D42862" w:rsidP="006C6B32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управління охорони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Pr="00D42862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Сумської міської ради;</w:t>
            </w:r>
          </w:p>
          <w:p w:rsidR="006C6B32" w:rsidRPr="00D42862" w:rsidRDefault="006C6B32" w:rsidP="006C6B32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0302" w:rsidTr="00663FA5">
        <w:tc>
          <w:tcPr>
            <w:tcW w:w="3949" w:type="dxa"/>
          </w:tcPr>
          <w:p w:rsidR="005C0302" w:rsidRPr="00CA727E" w:rsidRDefault="005C0302" w:rsidP="005C0302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A727E">
              <w:rPr>
                <w:b/>
                <w:sz w:val="28"/>
                <w:szCs w:val="28"/>
                <w:lang w:val="uk-UA"/>
              </w:rPr>
              <w:t>Петрушенко</w:t>
            </w:r>
            <w:proofErr w:type="spellEnd"/>
          </w:p>
          <w:p w:rsidR="005C0302" w:rsidRPr="00CA727E" w:rsidRDefault="005C0302" w:rsidP="005C0302">
            <w:pPr>
              <w:pStyle w:val="a5"/>
              <w:ind w:left="1" w:hanging="3"/>
              <w:rPr>
                <w:sz w:val="28"/>
                <w:szCs w:val="28"/>
                <w:lang w:val="uk-UA"/>
              </w:rPr>
            </w:pPr>
            <w:r w:rsidRPr="00CA727E"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670" w:type="dxa"/>
          </w:tcPr>
          <w:p w:rsidR="005C0302" w:rsidRDefault="00CA727E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A14AA5" w:rsidRPr="00A14AA5" w:rsidRDefault="00A14AA5" w:rsidP="00A14AA5">
            <w:pPr>
              <w:ind w:left="1" w:hanging="3"/>
              <w:rPr>
                <w:sz w:val="28"/>
                <w:szCs w:val="28"/>
                <w:lang w:val="uk-UA"/>
              </w:rPr>
            </w:pPr>
            <w:r w:rsidRPr="00A14AA5">
              <w:rPr>
                <w:sz w:val="28"/>
                <w:szCs w:val="28"/>
                <w:lang w:val="uk-UA"/>
              </w:rPr>
              <w:t>голова правління ГО «Центр освіти впродовж життя» (за згодою);</w:t>
            </w:r>
          </w:p>
          <w:p w:rsidR="005C0302" w:rsidRDefault="005C0302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C0302" w:rsidTr="00663FA5">
        <w:tc>
          <w:tcPr>
            <w:tcW w:w="3949" w:type="dxa"/>
          </w:tcPr>
          <w:p w:rsidR="005C0302" w:rsidRPr="00CA727E" w:rsidRDefault="005C0302" w:rsidP="005C0302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A727E">
              <w:rPr>
                <w:b/>
                <w:sz w:val="28"/>
                <w:szCs w:val="28"/>
                <w:lang w:val="uk-UA"/>
              </w:rPr>
              <w:t>Попкова</w:t>
            </w:r>
            <w:proofErr w:type="spellEnd"/>
          </w:p>
          <w:p w:rsidR="005C0302" w:rsidRPr="00CA727E" w:rsidRDefault="005C0302" w:rsidP="005C0302">
            <w:pPr>
              <w:pStyle w:val="a5"/>
              <w:ind w:left="1" w:hanging="3"/>
              <w:rPr>
                <w:sz w:val="28"/>
                <w:szCs w:val="28"/>
                <w:lang w:val="uk-UA"/>
              </w:rPr>
            </w:pPr>
            <w:r w:rsidRPr="00CA727E">
              <w:rPr>
                <w:sz w:val="28"/>
                <w:szCs w:val="28"/>
                <w:lang w:val="uk-UA"/>
              </w:rPr>
              <w:t>Олена Павлівна</w:t>
            </w:r>
          </w:p>
        </w:tc>
        <w:tc>
          <w:tcPr>
            <w:tcW w:w="670" w:type="dxa"/>
          </w:tcPr>
          <w:p w:rsidR="005C0302" w:rsidRDefault="00CA727E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5C0302" w:rsidRDefault="00A14AA5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A14AA5">
              <w:rPr>
                <w:sz w:val="28"/>
                <w:szCs w:val="28"/>
                <w:lang w:val="uk-UA"/>
              </w:rPr>
              <w:t>директор Центру підготовки іноземних студентів Сумського національного аграрного університету (за згодою);</w:t>
            </w:r>
          </w:p>
          <w:p w:rsidR="006C6B32" w:rsidRPr="00A14AA5" w:rsidRDefault="006C6B32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0302" w:rsidRPr="00663FA5" w:rsidTr="00663FA5">
        <w:tc>
          <w:tcPr>
            <w:tcW w:w="3949" w:type="dxa"/>
          </w:tcPr>
          <w:p w:rsidR="00663FA5" w:rsidRDefault="00663FA5" w:rsidP="005C0302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Роженко</w:t>
            </w:r>
            <w:proofErr w:type="spellEnd"/>
          </w:p>
          <w:p w:rsidR="00663FA5" w:rsidRPr="00663FA5" w:rsidRDefault="00663FA5" w:rsidP="005C0302">
            <w:pPr>
              <w:pStyle w:val="a5"/>
              <w:ind w:left="1" w:hanging="3"/>
              <w:rPr>
                <w:sz w:val="28"/>
                <w:szCs w:val="28"/>
                <w:lang w:val="uk-UA"/>
              </w:rPr>
            </w:pPr>
            <w:r w:rsidRPr="00663FA5">
              <w:rPr>
                <w:sz w:val="28"/>
                <w:szCs w:val="28"/>
                <w:lang w:val="uk-UA"/>
              </w:rPr>
              <w:t>Юлія Володимирівна</w:t>
            </w:r>
          </w:p>
          <w:p w:rsidR="00663FA5" w:rsidRDefault="00663FA5" w:rsidP="005C0302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</w:p>
          <w:p w:rsidR="005C0302" w:rsidRPr="00CA727E" w:rsidRDefault="005C0302" w:rsidP="005C0302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A727E">
              <w:rPr>
                <w:b/>
                <w:sz w:val="28"/>
                <w:szCs w:val="28"/>
                <w:lang w:val="uk-UA"/>
              </w:rPr>
              <w:t>Салманова</w:t>
            </w:r>
            <w:proofErr w:type="spellEnd"/>
            <w:r w:rsidRPr="00CA727E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0302" w:rsidRPr="00CA727E" w:rsidRDefault="005C0302" w:rsidP="005C0302">
            <w:pPr>
              <w:pStyle w:val="a5"/>
              <w:ind w:left="1" w:hanging="3"/>
              <w:rPr>
                <w:sz w:val="28"/>
                <w:szCs w:val="28"/>
                <w:lang w:val="uk-UA"/>
              </w:rPr>
            </w:pPr>
            <w:proofErr w:type="spellStart"/>
            <w:r w:rsidRPr="00CA727E">
              <w:rPr>
                <w:sz w:val="28"/>
                <w:szCs w:val="28"/>
                <w:lang w:val="uk-UA"/>
              </w:rPr>
              <w:t>Мехрібан</w:t>
            </w:r>
            <w:proofErr w:type="spellEnd"/>
            <w:r w:rsidRPr="00CA727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727E">
              <w:rPr>
                <w:sz w:val="28"/>
                <w:szCs w:val="28"/>
                <w:lang w:val="uk-UA"/>
              </w:rPr>
              <w:t>Умудівна</w:t>
            </w:r>
            <w:proofErr w:type="spellEnd"/>
          </w:p>
        </w:tc>
        <w:tc>
          <w:tcPr>
            <w:tcW w:w="670" w:type="dxa"/>
          </w:tcPr>
          <w:p w:rsidR="005C0302" w:rsidRDefault="00CA727E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  <w:p w:rsidR="00663FA5" w:rsidRDefault="00663FA5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63FA5" w:rsidRDefault="00663FA5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63FA5" w:rsidRDefault="00663FA5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63FA5" w:rsidRDefault="00663FA5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663FA5" w:rsidRDefault="00663FA5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начпальника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сектору </w:t>
            </w:r>
            <w:proofErr w:type="spellStart"/>
            <w:r>
              <w:rPr>
                <w:sz w:val="28"/>
                <w:szCs w:val="28"/>
                <w:lang w:val="uk-UA"/>
              </w:rPr>
              <w:t>зв</w:t>
            </w:r>
            <w:r w:rsidRPr="00663FA5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громадськістю </w:t>
            </w:r>
            <w:r w:rsidRPr="00663FA5">
              <w:rPr>
                <w:sz w:val="28"/>
                <w:szCs w:val="28"/>
                <w:lang w:val="uk-UA"/>
              </w:rPr>
              <w:t>управління патрульної поліції в Сумській області (за згодою);</w:t>
            </w:r>
          </w:p>
          <w:p w:rsidR="00663FA5" w:rsidRDefault="00663FA5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5C0302" w:rsidRDefault="00A14AA5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</w:t>
            </w:r>
            <w:r w:rsidRPr="00A14AA5">
              <w:rPr>
                <w:sz w:val="28"/>
                <w:szCs w:val="28"/>
                <w:lang w:val="uk-UA"/>
              </w:rPr>
              <w:t xml:space="preserve"> «Центр азербайджанської культури «</w:t>
            </w:r>
            <w:proofErr w:type="spellStart"/>
            <w:r w:rsidRPr="00A14AA5">
              <w:rPr>
                <w:sz w:val="28"/>
                <w:szCs w:val="28"/>
                <w:lang w:val="uk-UA"/>
              </w:rPr>
              <w:t>Гобудстан</w:t>
            </w:r>
            <w:proofErr w:type="spellEnd"/>
            <w:r w:rsidRPr="00A14AA5">
              <w:rPr>
                <w:sz w:val="28"/>
                <w:szCs w:val="28"/>
                <w:lang w:val="uk-UA"/>
              </w:rPr>
              <w:t>» (за згодою);</w:t>
            </w:r>
          </w:p>
          <w:p w:rsidR="006C6B32" w:rsidRPr="00A14AA5" w:rsidRDefault="006C6B32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1675A" w:rsidTr="00663FA5">
        <w:tc>
          <w:tcPr>
            <w:tcW w:w="3949" w:type="dxa"/>
          </w:tcPr>
          <w:p w:rsidR="0061675A" w:rsidRDefault="0061675A" w:rsidP="005C0302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Стрижова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1675A" w:rsidRPr="0061675A" w:rsidRDefault="0061675A" w:rsidP="005C0302">
            <w:pPr>
              <w:pStyle w:val="a5"/>
              <w:ind w:left="1" w:hanging="3"/>
              <w:rPr>
                <w:sz w:val="28"/>
                <w:szCs w:val="28"/>
                <w:lang w:val="uk-UA"/>
              </w:rPr>
            </w:pPr>
            <w:r w:rsidRPr="0061675A">
              <w:rPr>
                <w:sz w:val="28"/>
                <w:szCs w:val="28"/>
                <w:lang w:val="uk-UA"/>
              </w:rPr>
              <w:t>Алла Вікторівна</w:t>
            </w:r>
          </w:p>
        </w:tc>
        <w:tc>
          <w:tcPr>
            <w:tcW w:w="670" w:type="dxa"/>
          </w:tcPr>
          <w:p w:rsidR="0061675A" w:rsidRDefault="0061675A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61675A" w:rsidRDefault="002F0027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61675A">
              <w:rPr>
                <w:sz w:val="28"/>
                <w:szCs w:val="28"/>
                <w:lang w:val="uk-UA"/>
              </w:rPr>
              <w:t>ачальник управління «Центр надання адміністративних послуг у м. Суми» Сумської міської ради;</w:t>
            </w:r>
          </w:p>
          <w:p w:rsidR="006C6B32" w:rsidRPr="00A14AA5" w:rsidRDefault="006C6B32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0302" w:rsidRPr="00B404EE" w:rsidTr="00663FA5">
        <w:tc>
          <w:tcPr>
            <w:tcW w:w="3949" w:type="dxa"/>
          </w:tcPr>
          <w:p w:rsidR="005C0302" w:rsidRPr="00CA727E" w:rsidRDefault="005C0302" w:rsidP="005C0302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A727E">
              <w:rPr>
                <w:b/>
                <w:sz w:val="28"/>
                <w:szCs w:val="28"/>
                <w:lang w:val="uk-UA"/>
              </w:rPr>
              <w:t>Хижняк</w:t>
            </w:r>
            <w:proofErr w:type="spellEnd"/>
            <w:r w:rsidRPr="00CA727E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0302" w:rsidRPr="00CA727E" w:rsidRDefault="005C0302" w:rsidP="005C0302">
            <w:pPr>
              <w:pStyle w:val="a5"/>
              <w:ind w:left="1" w:hanging="3"/>
              <w:rPr>
                <w:sz w:val="28"/>
                <w:szCs w:val="28"/>
                <w:lang w:val="uk-UA"/>
              </w:rPr>
            </w:pPr>
            <w:r w:rsidRPr="00CA727E">
              <w:rPr>
                <w:sz w:val="28"/>
                <w:szCs w:val="28"/>
                <w:lang w:val="uk-UA"/>
              </w:rPr>
              <w:t>Валентина Олексіївна</w:t>
            </w:r>
          </w:p>
        </w:tc>
        <w:tc>
          <w:tcPr>
            <w:tcW w:w="670" w:type="dxa"/>
          </w:tcPr>
          <w:p w:rsidR="005C0302" w:rsidRDefault="00CA727E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5C0302" w:rsidRDefault="00A14AA5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A14AA5">
              <w:rPr>
                <w:sz w:val="28"/>
                <w:szCs w:val="28"/>
                <w:lang w:val="uk-UA"/>
              </w:rPr>
              <w:t xml:space="preserve">начальник відділу інвестицій та зовнішнього партнерства управління економіки, інвестицій та фінансів програм соціального захисту </w:t>
            </w:r>
            <w:r w:rsidRPr="00A14AA5">
              <w:rPr>
                <w:sz w:val="28"/>
                <w:szCs w:val="28"/>
                <w:lang w:val="uk-UA"/>
              </w:rPr>
              <w:lastRenderedPageBreak/>
              <w:t>департаменту фінансів, економіки та інвестицій Сумської міської ради;</w:t>
            </w:r>
          </w:p>
          <w:p w:rsidR="00A14AA5" w:rsidRPr="00A14AA5" w:rsidRDefault="00A14AA5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0302" w:rsidTr="00663FA5">
        <w:tc>
          <w:tcPr>
            <w:tcW w:w="3949" w:type="dxa"/>
          </w:tcPr>
          <w:p w:rsidR="005C0302" w:rsidRPr="005C0302" w:rsidRDefault="005C0302" w:rsidP="005C0302">
            <w:pPr>
              <w:pStyle w:val="a5"/>
              <w:ind w:leftChars="0" w:left="0" w:firstLineChars="0" w:firstLine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C0302">
              <w:rPr>
                <w:b/>
                <w:sz w:val="28"/>
                <w:szCs w:val="28"/>
                <w:lang w:val="uk-UA"/>
              </w:rPr>
              <w:lastRenderedPageBreak/>
              <w:t>Філоненко</w:t>
            </w:r>
            <w:proofErr w:type="spellEnd"/>
          </w:p>
          <w:p w:rsidR="005C0302" w:rsidRPr="00AC2E1C" w:rsidRDefault="005C0302" w:rsidP="005C0302">
            <w:pPr>
              <w:pStyle w:val="a5"/>
              <w:ind w:left="1" w:hanging="3"/>
              <w:rPr>
                <w:szCs w:val="28"/>
                <w:lang w:val="uk-UA"/>
              </w:rPr>
            </w:pPr>
            <w:r w:rsidRPr="005C0302">
              <w:rPr>
                <w:sz w:val="28"/>
                <w:szCs w:val="28"/>
                <w:lang w:val="uk-UA"/>
              </w:rPr>
              <w:t>Надія Григорівна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670" w:type="dxa"/>
          </w:tcPr>
          <w:p w:rsidR="005C0302" w:rsidRDefault="005C0302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6C6B32" w:rsidRDefault="00A14AA5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A14AA5">
              <w:rPr>
                <w:sz w:val="28"/>
                <w:szCs w:val="28"/>
                <w:lang w:val="uk-UA"/>
              </w:rPr>
              <w:t>голова Сумського обласного товариства греків «Відродження»</w:t>
            </w:r>
          </w:p>
          <w:p w:rsidR="005C0302" w:rsidRDefault="00A14AA5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A14AA5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6C6B32" w:rsidRPr="00A14AA5" w:rsidRDefault="006C6B32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0302" w:rsidTr="00663FA5">
        <w:tc>
          <w:tcPr>
            <w:tcW w:w="3949" w:type="dxa"/>
          </w:tcPr>
          <w:p w:rsidR="002F0027" w:rsidRDefault="002F0027" w:rsidP="005C0302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Цилюрик</w:t>
            </w:r>
          </w:p>
          <w:p w:rsidR="002F0027" w:rsidRDefault="002F0027" w:rsidP="005C0302">
            <w:pPr>
              <w:pStyle w:val="a5"/>
              <w:ind w:left="1" w:hanging="3"/>
              <w:rPr>
                <w:sz w:val="28"/>
                <w:szCs w:val="28"/>
                <w:lang w:val="uk-UA"/>
              </w:rPr>
            </w:pPr>
            <w:r w:rsidRPr="002F0027">
              <w:rPr>
                <w:sz w:val="28"/>
                <w:szCs w:val="28"/>
                <w:lang w:val="uk-UA"/>
              </w:rPr>
              <w:t>Віталій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647CD">
              <w:rPr>
                <w:sz w:val="28"/>
                <w:szCs w:val="28"/>
                <w:lang w:val="uk-UA"/>
              </w:rPr>
              <w:t>Вікторович</w:t>
            </w:r>
          </w:p>
          <w:p w:rsidR="002F0027" w:rsidRPr="002F0027" w:rsidRDefault="002F0027" w:rsidP="005C0302">
            <w:pPr>
              <w:pStyle w:val="a5"/>
              <w:ind w:left="1" w:hanging="3"/>
              <w:rPr>
                <w:sz w:val="28"/>
                <w:szCs w:val="28"/>
                <w:lang w:val="uk-UA"/>
              </w:rPr>
            </w:pPr>
          </w:p>
          <w:p w:rsidR="005C0302" w:rsidRPr="005C0302" w:rsidRDefault="005C0302" w:rsidP="005C0302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C0302">
              <w:rPr>
                <w:b/>
                <w:sz w:val="28"/>
                <w:szCs w:val="28"/>
                <w:lang w:val="uk-UA"/>
              </w:rPr>
              <w:t>Шенгелая</w:t>
            </w:r>
            <w:proofErr w:type="spellEnd"/>
            <w:r w:rsidRPr="005C030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0302" w:rsidRDefault="005C0302" w:rsidP="005C0302">
            <w:pPr>
              <w:pStyle w:val="a5"/>
              <w:ind w:left="1" w:hanging="3"/>
              <w:rPr>
                <w:sz w:val="28"/>
                <w:szCs w:val="28"/>
                <w:lang w:val="uk-UA"/>
              </w:rPr>
            </w:pPr>
            <w:r w:rsidRPr="005C0302">
              <w:rPr>
                <w:sz w:val="28"/>
                <w:szCs w:val="28"/>
                <w:lang w:val="uk-UA"/>
              </w:rPr>
              <w:t>Корнелі Олександрович</w:t>
            </w:r>
          </w:p>
          <w:p w:rsidR="00F27F0B" w:rsidRDefault="00F27F0B" w:rsidP="005C0302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</w:p>
          <w:p w:rsidR="00F27F0B" w:rsidRPr="00F27F0B" w:rsidRDefault="00F27F0B" w:rsidP="005C0302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27F0B">
              <w:rPr>
                <w:b/>
                <w:sz w:val="28"/>
                <w:szCs w:val="28"/>
                <w:lang w:val="uk-UA"/>
              </w:rPr>
              <w:t>Шерстюк</w:t>
            </w:r>
            <w:proofErr w:type="spellEnd"/>
          </w:p>
          <w:p w:rsidR="00F27F0B" w:rsidRDefault="00F27F0B" w:rsidP="005C0302">
            <w:pPr>
              <w:pStyle w:val="a5"/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Єлизавета Яківна</w:t>
            </w:r>
          </w:p>
          <w:p w:rsidR="00F27F0B" w:rsidRPr="005C0302" w:rsidRDefault="00F27F0B" w:rsidP="005C0302">
            <w:pPr>
              <w:pStyle w:val="a5"/>
              <w:ind w:left="0" w:hanging="2"/>
              <w:rPr>
                <w:szCs w:val="28"/>
                <w:lang w:val="uk-UA"/>
              </w:rPr>
            </w:pPr>
          </w:p>
        </w:tc>
        <w:tc>
          <w:tcPr>
            <w:tcW w:w="670" w:type="dxa"/>
          </w:tcPr>
          <w:p w:rsidR="005C0302" w:rsidRDefault="005C0302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  <w:p w:rsidR="00F27F0B" w:rsidRDefault="00F27F0B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27F0B" w:rsidRDefault="00F27F0B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F0027" w:rsidRDefault="002F0027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27F0B" w:rsidRDefault="00F27F0B" w:rsidP="00F27F0B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  <w:p w:rsidR="002F0027" w:rsidRDefault="002F0027" w:rsidP="00F27F0B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F0027" w:rsidRDefault="002F0027" w:rsidP="00F27F0B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F0027" w:rsidRDefault="002F0027" w:rsidP="00F27F0B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F0027" w:rsidRPr="00F27F0B" w:rsidRDefault="002F0027" w:rsidP="00F27F0B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2F0027" w:rsidRDefault="002F0027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відділу бухгалтерського обліку та звітності Сумської міської ради; </w:t>
            </w:r>
          </w:p>
          <w:p w:rsidR="002F0027" w:rsidRDefault="002F0027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6C6B32" w:rsidRDefault="005C0302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5C0302">
              <w:rPr>
                <w:sz w:val="28"/>
                <w:szCs w:val="28"/>
                <w:lang w:val="uk-UA"/>
              </w:rPr>
              <w:t xml:space="preserve">голова Сумського міського центру грузинської культури  "Іберія" </w:t>
            </w:r>
          </w:p>
          <w:p w:rsidR="006C6B32" w:rsidRDefault="005C0302" w:rsidP="00F27F0B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5C0302">
              <w:rPr>
                <w:sz w:val="28"/>
                <w:szCs w:val="28"/>
                <w:lang w:val="uk-UA"/>
              </w:rPr>
              <w:t>(за згодою)</w:t>
            </w:r>
            <w:r w:rsidR="006C6B32">
              <w:rPr>
                <w:sz w:val="28"/>
                <w:szCs w:val="28"/>
                <w:lang w:val="uk-UA"/>
              </w:rPr>
              <w:t>;</w:t>
            </w:r>
          </w:p>
          <w:p w:rsidR="00F27F0B" w:rsidRDefault="00F27F0B" w:rsidP="00F27F0B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F27F0B" w:rsidRPr="005C0302" w:rsidRDefault="00F27F0B" w:rsidP="00F27F0B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благодійної організації «Сумський єврейський фонд «</w:t>
            </w:r>
            <w:proofErr w:type="spellStart"/>
            <w:r>
              <w:rPr>
                <w:sz w:val="28"/>
                <w:szCs w:val="28"/>
                <w:lang w:val="uk-UA"/>
              </w:rPr>
              <w:t>Хесед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Хаїм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згодою);</w:t>
            </w:r>
          </w:p>
        </w:tc>
      </w:tr>
      <w:tr w:rsidR="005C0302" w:rsidTr="00663FA5">
        <w:tc>
          <w:tcPr>
            <w:tcW w:w="3949" w:type="dxa"/>
          </w:tcPr>
          <w:p w:rsidR="005C0302" w:rsidRDefault="005C0302" w:rsidP="005C0302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Швіндіна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0302" w:rsidRPr="005C0302" w:rsidRDefault="005C0302" w:rsidP="005C0302">
            <w:pPr>
              <w:pStyle w:val="a5"/>
              <w:ind w:left="1" w:hanging="3"/>
              <w:rPr>
                <w:sz w:val="28"/>
                <w:szCs w:val="28"/>
                <w:lang w:val="uk-UA"/>
              </w:rPr>
            </w:pPr>
            <w:r w:rsidRPr="005C0302">
              <w:rPr>
                <w:sz w:val="28"/>
                <w:szCs w:val="28"/>
                <w:lang w:val="uk-UA"/>
              </w:rPr>
              <w:t>Ганна Олександрівна</w:t>
            </w:r>
          </w:p>
        </w:tc>
        <w:tc>
          <w:tcPr>
            <w:tcW w:w="670" w:type="dxa"/>
          </w:tcPr>
          <w:p w:rsidR="005C0302" w:rsidRDefault="005C0302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6C6B32" w:rsidRDefault="005C0302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5C0302">
              <w:rPr>
                <w:sz w:val="28"/>
                <w:szCs w:val="28"/>
                <w:lang w:val="uk-UA"/>
              </w:rPr>
              <w:t>авідувачка кафедри управління</w:t>
            </w:r>
            <w:r>
              <w:t xml:space="preserve"> </w:t>
            </w:r>
            <w:r w:rsidRPr="005C0302">
              <w:rPr>
                <w:sz w:val="28"/>
                <w:szCs w:val="28"/>
                <w:lang w:val="uk-UA"/>
              </w:rPr>
              <w:t>Сумського держ</w:t>
            </w:r>
            <w:r>
              <w:rPr>
                <w:sz w:val="28"/>
                <w:szCs w:val="28"/>
                <w:lang w:val="uk-UA"/>
              </w:rPr>
              <w:t xml:space="preserve">авного університету </w:t>
            </w:r>
          </w:p>
          <w:p w:rsidR="005C0302" w:rsidRPr="005C0302" w:rsidRDefault="005C0302" w:rsidP="005C0302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AF7BCC" w:rsidRDefault="00AF7BCC" w:rsidP="002801DA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6C6B32" w:rsidRDefault="006C6B32" w:rsidP="002801DA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2801DA" w:rsidRPr="002801DA" w:rsidRDefault="002801DA" w:rsidP="002801DA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  <w:r w:rsidRPr="002801DA">
        <w:rPr>
          <w:b/>
          <w:sz w:val="28"/>
          <w:szCs w:val="28"/>
          <w:lang w:val="uk-UA"/>
        </w:rPr>
        <w:t>Директор департаменту комунікацій</w:t>
      </w:r>
    </w:p>
    <w:p w:rsidR="002801DA" w:rsidRPr="002801DA" w:rsidRDefault="002801DA" w:rsidP="002801DA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  <w:r w:rsidRPr="002801DA">
        <w:rPr>
          <w:b/>
          <w:sz w:val="28"/>
          <w:szCs w:val="28"/>
          <w:lang w:val="uk-UA"/>
        </w:rPr>
        <w:t>та інформаційної політики Сумської</w:t>
      </w:r>
    </w:p>
    <w:p w:rsidR="002F1211" w:rsidRPr="00F92E5A" w:rsidRDefault="002801DA" w:rsidP="002801DA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  <w:r w:rsidRPr="002801DA">
        <w:rPr>
          <w:b/>
          <w:sz w:val="28"/>
          <w:szCs w:val="28"/>
          <w:lang w:val="uk-UA"/>
        </w:rPr>
        <w:t xml:space="preserve">міської ради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2801DA">
        <w:rPr>
          <w:b/>
          <w:sz w:val="28"/>
          <w:szCs w:val="28"/>
          <w:lang w:val="uk-UA"/>
        </w:rPr>
        <w:t xml:space="preserve"> А. І. Кохан</w:t>
      </w:r>
    </w:p>
    <w:p w:rsidR="002F1211" w:rsidRPr="00952E88" w:rsidRDefault="002F1211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2F1211" w:rsidRPr="00952E88" w:rsidRDefault="002F1211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2F1211" w:rsidRPr="00952E88" w:rsidRDefault="002F1211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952E88" w:rsidRDefault="00952E88" w:rsidP="00952E88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2801DA" w:rsidRDefault="002801DA" w:rsidP="00952E88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2801DA" w:rsidRDefault="002801DA" w:rsidP="00952E88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2801DA" w:rsidRDefault="002801DA" w:rsidP="00952E88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2801DA" w:rsidRDefault="002801DA" w:rsidP="00952E88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2801DA" w:rsidRDefault="002801DA" w:rsidP="00952E88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2801DA" w:rsidRDefault="002801DA" w:rsidP="00952E88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2801DA" w:rsidRDefault="002801DA" w:rsidP="00952E88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2801DA" w:rsidRDefault="002801DA" w:rsidP="00952E88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6C6B32" w:rsidRDefault="006C6B32" w:rsidP="00952E88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6C6B32" w:rsidRDefault="006C6B32" w:rsidP="00952E88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6C6B32" w:rsidRDefault="006C6B32" w:rsidP="00952E88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6C6B32" w:rsidRDefault="006C6B32" w:rsidP="00952E88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6C6B32" w:rsidRDefault="006C6B32" w:rsidP="00952E88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6C6B32" w:rsidRDefault="006C6B32" w:rsidP="00952E88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6C6B32" w:rsidRDefault="006C6B32" w:rsidP="00952E88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6C6B32" w:rsidRPr="00952E88" w:rsidRDefault="006C6B32" w:rsidP="00952E88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2F1211" w:rsidRDefault="002F1211">
      <w:pPr>
        <w:ind w:left="1" w:hanging="3"/>
        <w:rPr>
          <w:sz w:val="28"/>
          <w:szCs w:val="28"/>
          <w:lang w:val="uk-UA"/>
        </w:rPr>
      </w:pPr>
    </w:p>
    <w:p w:rsidR="006C6B32" w:rsidRDefault="006C6B32">
      <w:pPr>
        <w:ind w:left="1" w:hanging="3"/>
        <w:rPr>
          <w:sz w:val="28"/>
          <w:szCs w:val="28"/>
          <w:lang w:val="uk-UA"/>
        </w:rPr>
      </w:pPr>
    </w:p>
    <w:p w:rsidR="006C6B32" w:rsidRDefault="006C6B32">
      <w:pPr>
        <w:ind w:left="1" w:hanging="3"/>
        <w:rPr>
          <w:sz w:val="28"/>
          <w:szCs w:val="28"/>
          <w:lang w:val="uk-UA"/>
        </w:rPr>
      </w:pPr>
    </w:p>
    <w:p w:rsidR="006C6B32" w:rsidRPr="00952E88" w:rsidRDefault="006C6B32">
      <w:pPr>
        <w:ind w:left="1" w:hanging="3"/>
        <w:rPr>
          <w:sz w:val="28"/>
          <w:szCs w:val="28"/>
          <w:lang w:val="uk-UA"/>
        </w:rPr>
      </w:pPr>
    </w:p>
    <w:p w:rsidR="002F1211" w:rsidRPr="00952E88" w:rsidRDefault="006C6B32" w:rsidP="00952E88">
      <w:pPr>
        <w:ind w:leftChars="2519" w:left="5038" w:firstLineChars="0" w:firstLine="7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7570DA" w:rsidRPr="00952E88">
        <w:rPr>
          <w:sz w:val="28"/>
          <w:szCs w:val="28"/>
          <w:lang w:val="uk-UA"/>
        </w:rPr>
        <w:t>Додаток 2</w:t>
      </w:r>
    </w:p>
    <w:p w:rsidR="002F1211" w:rsidRPr="00952E88" w:rsidRDefault="007570DA">
      <w:pPr>
        <w:ind w:left="1" w:hanging="3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                                                                </w:t>
      </w:r>
      <w:r w:rsidR="00D21DFF">
        <w:rPr>
          <w:sz w:val="28"/>
          <w:szCs w:val="28"/>
          <w:lang w:val="uk-UA"/>
        </w:rPr>
        <w:t xml:space="preserve">          </w:t>
      </w:r>
      <w:r w:rsidR="006C6B32">
        <w:rPr>
          <w:sz w:val="28"/>
          <w:szCs w:val="28"/>
          <w:lang w:val="uk-UA"/>
        </w:rPr>
        <w:t xml:space="preserve">  </w:t>
      </w:r>
      <w:r w:rsidRPr="00952E88">
        <w:rPr>
          <w:sz w:val="28"/>
          <w:szCs w:val="28"/>
          <w:lang w:val="uk-UA"/>
        </w:rPr>
        <w:t>до розпорядження міського голови</w:t>
      </w:r>
    </w:p>
    <w:p w:rsidR="002F1211" w:rsidRPr="00952E88" w:rsidRDefault="007570DA">
      <w:pPr>
        <w:ind w:left="1" w:hanging="3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                                          </w:t>
      </w:r>
      <w:r w:rsidR="005B5477">
        <w:rPr>
          <w:sz w:val="28"/>
          <w:szCs w:val="28"/>
          <w:lang w:val="uk-UA"/>
        </w:rPr>
        <w:t xml:space="preserve">                     </w:t>
      </w:r>
      <w:r w:rsidR="00D21DFF">
        <w:rPr>
          <w:sz w:val="28"/>
          <w:szCs w:val="28"/>
          <w:lang w:val="uk-UA"/>
        </w:rPr>
        <w:t xml:space="preserve">            </w:t>
      </w:r>
      <w:r w:rsidR="005B5477">
        <w:rPr>
          <w:sz w:val="28"/>
          <w:szCs w:val="28"/>
          <w:lang w:val="uk-UA"/>
        </w:rPr>
        <w:t xml:space="preserve"> від    </w:t>
      </w:r>
      <w:r w:rsidR="00B404EE">
        <w:rPr>
          <w:sz w:val="28"/>
          <w:szCs w:val="28"/>
          <w:lang w:val="uk-UA"/>
        </w:rPr>
        <w:t>18.10.2021</w:t>
      </w:r>
      <w:r w:rsidRPr="00952E88">
        <w:rPr>
          <w:sz w:val="28"/>
          <w:szCs w:val="28"/>
          <w:lang w:val="uk-UA"/>
        </w:rPr>
        <w:t xml:space="preserve">  №  </w:t>
      </w:r>
      <w:r w:rsidR="00B404EE">
        <w:rPr>
          <w:sz w:val="28"/>
          <w:szCs w:val="28"/>
          <w:lang w:val="uk-UA"/>
        </w:rPr>
        <w:t>339</w:t>
      </w:r>
      <w:bookmarkStart w:id="1" w:name="_GoBack"/>
      <w:bookmarkEnd w:id="1"/>
      <w:r w:rsidR="005B5477">
        <w:rPr>
          <w:sz w:val="28"/>
          <w:szCs w:val="28"/>
          <w:lang w:val="uk-UA"/>
        </w:rPr>
        <w:t xml:space="preserve"> </w:t>
      </w:r>
      <w:r w:rsidR="00C20CCC">
        <w:rPr>
          <w:sz w:val="28"/>
          <w:szCs w:val="28"/>
          <w:lang w:val="uk-UA"/>
        </w:rPr>
        <w:t>-Р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</w:p>
    <w:p w:rsidR="002F1211" w:rsidRPr="00952E88" w:rsidRDefault="0075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952E88">
        <w:rPr>
          <w:b/>
          <w:color w:val="000000"/>
          <w:sz w:val="28"/>
          <w:szCs w:val="28"/>
          <w:lang w:val="uk-UA"/>
        </w:rPr>
        <w:t>Положення про Координаційну раду з впровадження</w:t>
      </w:r>
    </w:p>
    <w:p w:rsidR="002F1211" w:rsidRDefault="007570DA" w:rsidP="006C6B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952E88">
        <w:rPr>
          <w:b/>
          <w:color w:val="000000"/>
          <w:sz w:val="28"/>
          <w:szCs w:val="28"/>
          <w:lang w:val="uk-UA"/>
        </w:rPr>
        <w:t xml:space="preserve">Стратегії </w:t>
      </w:r>
      <w:proofErr w:type="spellStart"/>
      <w:r w:rsidR="006C6B32">
        <w:rPr>
          <w:b/>
          <w:color w:val="000000"/>
          <w:sz w:val="28"/>
          <w:szCs w:val="28"/>
          <w:lang w:val="uk-UA"/>
        </w:rPr>
        <w:t>інтеркультурного</w:t>
      </w:r>
      <w:proofErr w:type="spellEnd"/>
      <w:r w:rsidR="006C6B32">
        <w:rPr>
          <w:b/>
          <w:color w:val="000000"/>
          <w:sz w:val="28"/>
          <w:szCs w:val="28"/>
          <w:lang w:val="uk-UA"/>
        </w:rPr>
        <w:t xml:space="preserve"> </w:t>
      </w:r>
      <w:r w:rsidRPr="00952E88">
        <w:rPr>
          <w:b/>
          <w:color w:val="000000"/>
          <w:sz w:val="28"/>
          <w:szCs w:val="28"/>
          <w:lang w:val="uk-UA"/>
        </w:rPr>
        <w:t xml:space="preserve">розвитку міста Суми </w:t>
      </w:r>
      <w:r w:rsidR="006C6B32">
        <w:rPr>
          <w:b/>
          <w:color w:val="000000"/>
          <w:sz w:val="28"/>
          <w:szCs w:val="28"/>
          <w:lang w:val="uk-UA"/>
        </w:rPr>
        <w:t xml:space="preserve"> </w:t>
      </w:r>
    </w:p>
    <w:p w:rsidR="006C6B32" w:rsidRPr="00952E88" w:rsidRDefault="006C6B32" w:rsidP="006C6B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952E88">
        <w:rPr>
          <w:color w:val="000000"/>
          <w:sz w:val="28"/>
          <w:szCs w:val="28"/>
          <w:lang w:val="uk-UA"/>
        </w:rPr>
        <w:t xml:space="preserve">1. Координаційна рада з впровадження </w:t>
      </w:r>
      <w:hyperlink r:id="rId10" w:anchor="n10">
        <w:r w:rsidRPr="00952E88">
          <w:rPr>
            <w:color w:val="000000"/>
            <w:sz w:val="28"/>
            <w:szCs w:val="28"/>
            <w:lang w:val="uk-UA"/>
          </w:rPr>
          <w:t xml:space="preserve">Стратегії </w:t>
        </w:r>
        <w:proofErr w:type="spellStart"/>
        <w:r w:rsidR="005B5477">
          <w:rPr>
            <w:color w:val="000000"/>
            <w:sz w:val="28"/>
            <w:szCs w:val="28"/>
            <w:lang w:val="uk-UA"/>
          </w:rPr>
          <w:t>інтеркультурного</w:t>
        </w:r>
        <w:proofErr w:type="spellEnd"/>
        <w:r w:rsidR="005B5477">
          <w:rPr>
            <w:color w:val="000000"/>
            <w:sz w:val="28"/>
            <w:szCs w:val="28"/>
            <w:lang w:val="uk-UA"/>
          </w:rPr>
          <w:t xml:space="preserve"> </w:t>
        </w:r>
        <w:r w:rsidRPr="00952E88">
          <w:rPr>
            <w:color w:val="000000"/>
            <w:sz w:val="28"/>
            <w:szCs w:val="28"/>
            <w:lang w:val="uk-UA"/>
          </w:rPr>
          <w:t>розвитку</w:t>
        </w:r>
      </w:hyperlink>
      <w:r w:rsidRPr="00952E88">
        <w:rPr>
          <w:color w:val="000000"/>
          <w:sz w:val="28"/>
          <w:szCs w:val="28"/>
          <w:lang w:val="uk-UA"/>
        </w:rPr>
        <w:t xml:space="preserve"> міста Суми (далі — Рада) </w:t>
      </w:r>
      <w:r w:rsidR="00F34E07">
        <w:rPr>
          <w:color w:val="000000"/>
          <w:sz w:val="28"/>
          <w:szCs w:val="28"/>
          <w:lang w:val="uk-UA"/>
        </w:rPr>
        <w:t xml:space="preserve">- </w:t>
      </w:r>
      <w:r w:rsidR="00F34E07">
        <w:rPr>
          <w:sz w:val="28"/>
          <w:szCs w:val="28"/>
          <w:lang w:val="uk-UA"/>
        </w:rPr>
        <w:t>це</w:t>
      </w:r>
      <w:r w:rsidRPr="00952E88">
        <w:rPr>
          <w:sz w:val="28"/>
          <w:szCs w:val="28"/>
          <w:lang w:val="uk-UA"/>
        </w:rPr>
        <w:t xml:space="preserve"> </w:t>
      </w:r>
      <w:r w:rsidRPr="00952E88">
        <w:rPr>
          <w:color w:val="000000"/>
          <w:sz w:val="28"/>
          <w:szCs w:val="28"/>
          <w:lang w:val="uk-UA"/>
        </w:rPr>
        <w:t>консультативно-дорадч</w:t>
      </w:r>
      <w:r w:rsidRPr="00952E88">
        <w:rPr>
          <w:sz w:val="28"/>
          <w:szCs w:val="28"/>
          <w:lang w:val="uk-UA"/>
        </w:rPr>
        <w:t>ий</w:t>
      </w:r>
      <w:r w:rsidRPr="00952E88">
        <w:rPr>
          <w:color w:val="000000"/>
          <w:sz w:val="28"/>
          <w:szCs w:val="28"/>
          <w:lang w:val="uk-UA"/>
        </w:rPr>
        <w:t xml:space="preserve"> орган, </w:t>
      </w:r>
      <w:r w:rsidRPr="00952E88">
        <w:rPr>
          <w:sz w:val="28"/>
          <w:szCs w:val="28"/>
          <w:lang w:val="uk-UA"/>
        </w:rPr>
        <w:t>створений</w:t>
      </w:r>
      <w:r w:rsidRPr="00952E88">
        <w:rPr>
          <w:color w:val="000000"/>
          <w:sz w:val="28"/>
          <w:szCs w:val="28"/>
          <w:lang w:val="uk-UA"/>
        </w:rPr>
        <w:t xml:space="preserve"> з метою спрямування </w:t>
      </w:r>
      <w:r w:rsidRPr="00952E88">
        <w:rPr>
          <w:sz w:val="28"/>
          <w:szCs w:val="28"/>
          <w:lang w:val="uk-UA"/>
        </w:rPr>
        <w:t>об'єднаних</w:t>
      </w:r>
      <w:r w:rsidRPr="00952E88">
        <w:rPr>
          <w:color w:val="000000"/>
          <w:sz w:val="28"/>
          <w:szCs w:val="28"/>
          <w:lang w:val="uk-UA"/>
        </w:rPr>
        <w:t xml:space="preserve"> зусиль органів місцевого самоврядування</w:t>
      </w:r>
      <w:r w:rsidRPr="00952E88">
        <w:rPr>
          <w:sz w:val="28"/>
          <w:szCs w:val="28"/>
          <w:lang w:val="uk-UA"/>
        </w:rPr>
        <w:t xml:space="preserve">, </w:t>
      </w:r>
      <w:r w:rsidR="008F2DA2">
        <w:rPr>
          <w:sz w:val="28"/>
          <w:szCs w:val="28"/>
          <w:lang w:val="uk-UA"/>
        </w:rPr>
        <w:t xml:space="preserve">громадських організацій, </w:t>
      </w:r>
      <w:r w:rsidR="006F4350">
        <w:rPr>
          <w:sz w:val="28"/>
          <w:szCs w:val="28"/>
          <w:lang w:val="uk-UA"/>
        </w:rPr>
        <w:t>національних товариств</w:t>
      </w:r>
      <w:r w:rsidR="005B5477">
        <w:rPr>
          <w:sz w:val="28"/>
          <w:szCs w:val="28"/>
          <w:lang w:val="uk-UA"/>
        </w:rPr>
        <w:t xml:space="preserve">, </w:t>
      </w:r>
      <w:r w:rsidR="008F2DA2" w:rsidRPr="008F2DA2">
        <w:rPr>
          <w:sz w:val="28"/>
          <w:szCs w:val="28"/>
          <w:lang w:val="uk-UA"/>
        </w:rPr>
        <w:t xml:space="preserve">навчальних закладів та інших установ та організацій </w:t>
      </w:r>
      <w:r w:rsidRPr="00952E88">
        <w:rPr>
          <w:sz w:val="28"/>
          <w:szCs w:val="28"/>
          <w:lang w:val="uk-UA"/>
        </w:rPr>
        <w:t xml:space="preserve">на реалізацію, </w:t>
      </w:r>
      <w:r w:rsidRPr="00952E88">
        <w:rPr>
          <w:color w:val="000000"/>
          <w:sz w:val="28"/>
          <w:szCs w:val="28"/>
          <w:lang w:val="uk-UA"/>
        </w:rPr>
        <w:t>підтримк</w:t>
      </w:r>
      <w:r w:rsidRPr="00952E88">
        <w:rPr>
          <w:sz w:val="28"/>
          <w:szCs w:val="28"/>
          <w:lang w:val="uk-UA"/>
        </w:rPr>
        <w:t>у</w:t>
      </w:r>
      <w:r w:rsidRPr="00952E88">
        <w:rPr>
          <w:color w:val="000000"/>
          <w:sz w:val="28"/>
          <w:szCs w:val="28"/>
          <w:lang w:val="uk-UA"/>
        </w:rPr>
        <w:t xml:space="preserve">, супроводження та оцінювання результатів Стратегії </w:t>
      </w:r>
      <w:proofErr w:type="spellStart"/>
      <w:r w:rsidR="005B5477">
        <w:rPr>
          <w:color w:val="000000"/>
          <w:sz w:val="28"/>
          <w:szCs w:val="28"/>
          <w:lang w:val="uk-UA"/>
        </w:rPr>
        <w:t>інтеркультурного</w:t>
      </w:r>
      <w:proofErr w:type="spellEnd"/>
      <w:r w:rsidR="005B5477">
        <w:rPr>
          <w:color w:val="000000"/>
          <w:sz w:val="28"/>
          <w:szCs w:val="28"/>
          <w:lang w:val="uk-UA"/>
        </w:rPr>
        <w:t xml:space="preserve"> </w:t>
      </w:r>
      <w:r w:rsidRPr="00952E88">
        <w:rPr>
          <w:color w:val="000000"/>
          <w:sz w:val="28"/>
          <w:szCs w:val="28"/>
          <w:lang w:val="uk-UA"/>
        </w:rPr>
        <w:t>розвитку міста Суми (далі — Стратегія).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2. Рада у своїй діяльності керується Конс</w:t>
      </w:r>
      <w:r w:rsidR="008F2DA2">
        <w:rPr>
          <w:sz w:val="28"/>
          <w:szCs w:val="28"/>
          <w:lang w:val="uk-UA"/>
        </w:rPr>
        <w:t xml:space="preserve">титуцією та законами України, </w:t>
      </w:r>
      <w:r w:rsidRPr="00952E88">
        <w:rPr>
          <w:sz w:val="28"/>
          <w:szCs w:val="28"/>
          <w:lang w:val="uk-UA"/>
        </w:rPr>
        <w:t xml:space="preserve">указами Президента України, актами Кабінету Міністрів України, </w:t>
      </w:r>
      <w:r w:rsidR="002400B5">
        <w:rPr>
          <w:sz w:val="28"/>
          <w:szCs w:val="28"/>
          <w:lang w:val="uk-UA"/>
        </w:rPr>
        <w:t xml:space="preserve">Стратегією </w:t>
      </w:r>
      <w:proofErr w:type="spellStart"/>
      <w:r w:rsidR="002400B5">
        <w:rPr>
          <w:sz w:val="28"/>
          <w:szCs w:val="28"/>
          <w:lang w:val="uk-UA"/>
        </w:rPr>
        <w:t>інтеркультурного</w:t>
      </w:r>
      <w:proofErr w:type="spellEnd"/>
      <w:r w:rsidR="002400B5">
        <w:rPr>
          <w:sz w:val="28"/>
          <w:szCs w:val="28"/>
          <w:lang w:val="uk-UA"/>
        </w:rPr>
        <w:t xml:space="preserve"> розвитку міста Суми, </w:t>
      </w:r>
      <w:r w:rsidR="008F2DA2">
        <w:rPr>
          <w:sz w:val="28"/>
          <w:szCs w:val="28"/>
          <w:lang w:val="uk-UA"/>
        </w:rPr>
        <w:t>затвердженою</w:t>
      </w:r>
      <w:r w:rsidR="002400B5">
        <w:rPr>
          <w:sz w:val="28"/>
          <w:szCs w:val="28"/>
          <w:lang w:val="uk-UA"/>
        </w:rPr>
        <w:t xml:space="preserve"> рішенням Сумської міської ради </w:t>
      </w:r>
      <w:r w:rsidR="002400B5" w:rsidRPr="002400B5">
        <w:rPr>
          <w:sz w:val="28"/>
          <w:szCs w:val="28"/>
          <w:lang w:val="uk-UA"/>
        </w:rPr>
        <w:t>від 29 січня 2020 року № 6355-МР</w:t>
      </w:r>
      <w:r w:rsidR="002400B5">
        <w:rPr>
          <w:sz w:val="28"/>
          <w:szCs w:val="28"/>
          <w:lang w:val="uk-UA"/>
        </w:rPr>
        <w:t xml:space="preserve">, </w:t>
      </w:r>
      <w:r w:rsidRPr="00952E88">
        <w:rPr>
          <w:sz w:val="28"/>
          <w:szCs w:val="28"/>
          <w:lang w:val="uk-UA"/>
        </w:rPr>
        <w:t>Стратегією розвитку міста Суми до 2030 року, затвердженою рішенням Сумської міської ради від 24.12.2019 № 6246-МР, рішеннями Сумської міської ради і її виконавчого комітету, розпорядженнями міського голови, а також цим Положенням.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3</w:t>
      </w:r>
      <w:r w:rsidRPr="00952E88">
        <w:rPr>
          <w:color w:val="000000"/>
          <w:sz w:val="28"/>
          <w:szCs w:val="28"/>
          <w:lang w:val="uk-UA"/>
        </w:rPr>
        <w:t>. Основними завданнями Ради є: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1) управління впровадженням та моніторинг виконання Стратегії </w:t>
      </w:r>
      <w:r w:rsidRPr="00952E88">
        <w:rPr>
          <w:color w:val="000000"/>
          <w:sz w:val="28"/>
          <w:szCs w:val="28"/>
          <w:lang w:val="uk-UA"/>
        </w:rPr>
        <w:t>в цілому та окремих її цілей i завдань з відстеженням виконання кожного завдання відповідної оперативної та стратегічної цілей</w:t>
      </w:r>
      <w:r w:rsidRPr="00952E88">
        <w:rPr>
          <w:sz w:val="28"/>
          <w:szCs w:val="28"/>
          <w:lang w:val="uk-UA"/>
        </w:rPr>
        <w:t>;</w:t>
      </w:r>
    </w:p>
    <w:p w:rsidR="002F1211" w:rsidRPr="00952E88" w:rsidRDefault="006F4350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570DA" w:rsidRPr="00952E88">
        <w:rPr>
          <w:sz w:val="28"/>
          <w:szCs w:val="28"/>
          <w:lang w:val="uk-UA"/>
        </w:rPr>
        <w:t>) за</w:t>
      </w:r>
      <w:r w:rsidR="007570DA" w:rsidRPr="00952E88">
        <w:rPr>
          <w:color w:val="000000"/>
          <w:sz w:val="28"/>
          <w:szCs w:val="28"/>
          <w:lang w:val="uk-UA"/>
        </w:rPr>
        <w:t>безпечення координації дій виконавчих органів Сумської міської ради, пов’язаних з реалізацією Стратегії</w:t>
      </w:r>
      <w:r w:rsidR="007570DA" w:rsidRPr="00952E88">
        <w:rPr>
          <w:sz w:val="28"/>
          <w:szCs w:val="28"/>
          <w:lang w:val="uk-UA"/>
        </w:rPr>
        <w:t>;</w:t>
      </w:r>
    </w:p>
    <w:p w:rsidR="002F1211" w:rsidRPr="00952E88" w:rsidRDefault="006F4350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570DA" w:rsidRPr="00952E88">
        <w:rPr>
          <w:sz w:val="28"/>
          <w:szCs w:val="28"/>
          <w:lang w:val="uk-UA"/>
        </w:rPr>
        <w:t>) о</w:t>
      </w:r>
      <w:r w:rsidR="007570DA" w:rsidRPr="00952E88">
        <w:rPr>
          <w:color w:val="000000"/>
          <w:sz w:val="28"/>
          <w:szCs w:val="28"/>
          <w:lang w:val="uk-UA"/>
        </w:rPr>
        <w:t>цінка ступеня досягнення бачення, стратегічних та оперативних цілей Стратегії, якості виконання цілей, завдань, заходів та дотримання терміну їх виконання</w:t>
      </w:r>
      <w:r w:rsidR="007570DA" w:rsidRPr="00952E88">
        <w:rPr>
          <w:sz w:val="28"/>
          <w:szCs w:val="28"/>
          <w:lang w:val="uk-UA"/>
        </w:rPr>
        <w:t>;</w:t>
      </w:r>
    </w:p>
    <w:p w:rsidR="002F1211" w:rsidRPr="00952E88" w:rsidRDefault="006F4350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570DA" w:rsidRPr="00952E88">
        <w:rPr>
          <w:sz w:val="28"/>
          <w:szCs w:val="28"/>
          <w:lang w:val="uk-UA"/>
        </w:rPr>
        <w:t>) з</w:t>
      </w:r>
      <w:r w:rsidR="007570DA" w:rsidRPr="00952E88">
        <w:rPr>
          <w:color w:val="000000"/>
          <w:sz w:val="28"/>
          <w:szCs w:val="28"/>
          <w:lang w:val="uk-UA"/>
        </w:rPr>
        <w:t>бір та опрацювання пропозицій з коригування та оновлення Стратегії</w:t>
      </w:r>
      <w:r w:rsidR="007570DA" w:rsidRPr="00952E88">
        <w:rPr>
          <w:sz w:val="28"/>
          <w:szCs w:val="28"/>
          <w:lang w:val="uk-UA"/>
        </w:rPr>
        <w:t>;</w:t>
      </w:r>
    </w:p>
    <w:p w:rsidR="002F1211" w:rsidRPr="00952E88" w:rsidRDefault="006F4350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570DA" w:rsidRPr="00952E88">
        <w:rPr>
          <w:sz w:val="28"/>
          <w:szCs w:val="28"/>
          <w:lang w:val="uk-UA"/>
        </w:rPr>
        <w:t>) в</w:t>
      </w:r>
      <w:r w:rsidR="007570DA" w:rsidRPr="00952E88">
        <w:rPr>
          <w:color w:val="000000"/>
          <w:sz w:val="28"/>
          <w:szCs w:val="28"/>
          <w:lang w:val="uk-UA"/>
        </w:rPr>
        <w:t>исвітлення процесу реалізації Стратегії</w:t>
      </w:r>
      <w:r w:rsidR="007570DA" w:rsidRPr="00952E88">
        <w:rPr>
          <w:sz w:val="28"/>
          <w:szCs w:val="28"/>
          <w:lang w:val="uk-UA"/>
        </w:rPr>
        <w:t>;</w:t>
      </w:r>
      <w:r w:rsidR="007570DA" w:rsidRPr="00952E88">
        <w:rPr>
          <w:color w:val="000000"/>
          <w:sz w:val="28"/>
          <w:szCs w:val="28"/>
          <w:lang w:val="uk-UA"/>
        </w:rPr>
        <w:t xml:space="preserve"> </w:t>
      </w:r>
    </w:p>
    <w:p w:rsidR="002F1211" w:rsidRPr="00952E88" w:rsidRDefault="006F4350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570DA" w:rsidRPr="00952E88">
        <w:rPr>
          <w:sz w:val="28"/>
          <w:szCs w:val="28"/>
          <w:lang w:val="uk-UA"/>
        </w:rPr>
        <w:t>) з</w:t>
      </w:r>
      <w:r w:rsidR="007570DA" w:rsidRPr="00952E88">
        <w:rPr>
          <w:color w:val="000000"/>
          <w:sz w:val="28"/>
          <w:szCs w:val="28"/>
          <w:lang w:val="uk-UA"/>
        </w:rPr>
        <w:t xml:space="preserve">алучення до співпраці, </w:t>
      </w:r>
      <w:r w:rsidR="007570DA" w:rsidRPr="00952E88">
        <w:rPr>
          <w:sz w:val="28"/>
          <w:szCs w:val="28"/>
          <w:lang w:val="uk-UA"/>
        </w:rPr>
        <w:t xml:space="preserve">до процесів впровадження Стратегії органів місцевого самоврядування, </w:t>
      </w:r>
      <w:r w:rsidR="00DC1B43">
        <w:rPr>
          <w:sz w:val="28"/>
          <w:szCs w:val="28"/>
          <w:lang w:val="uk-UA"/>
        </w:rPr>
        <w:t xml:space="preserve">представників національних спільнот, </w:t>
      </w:r>
      <w:r w:rsidR="007570DA" w:rsidRPr="00952E88">
        <w:rPr>
          <w:sz w:val="28"/>
          <w:szCs w:val="28"/>
          <w:lang w:val="uk-UA"/>
        </w:rPr>
        <w:t>науки і громадськості;</w:t>
      </w:r>
    </w:p>
    <w:p w:rsidR="002F1211" w:rsidRPr="00952E88" w:rsidRDefault="006F4350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570DA" w:rsidRPr="00952E88">
        <w:rPr>
          <w:sz w:val="28"/>
          <w:szCs w:val="28"/>
          <w:lang w:val="uk-UA"/>
        </w:rPr>
        <w:t>) п</w:t>
      </w:r>
      <w:r w:rsidR="007570DA" w:rsidRPr="00952E88">
        <w:rPr>
          <w:color w:val="000000"/>
          <w:sz w:val="28"/>
          <w:szCs w:val="28"/>
          <w:lang w:val="uk-UA"/>
        </w:rPr>
        <w:t>ідготовка аналітичних звітів щодо стану виконання заходів з реалізації Стратегії</w:t>
      </w:r>
      <w:r w:rsidR="007570DA" w:rsidRPr="00952E88">
        <w:rPr>
          <w:sz w:val="28"/>
          <w:szCs w:val="28"/>
          <w:lang w:val="uk-UA"/>
        </w:rPr>
        <w:t>;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4</w:t>
      </w:r>
      <w:r w:rsidRPr="00952E88">
        <w:rPr>
          <w:color w:val="000000"/>
          <w:sz w:val="28"/>
          <w:szCs w:val="28"/>
          <w:lang w:val="uk-UA"/>
        </w:rPr>
        <w:t>. Рада має право: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1) о</w:t>
      </w:r>
      <w:r w:rsidRPr="00952E88">
        <w:rPr>
          <w:color w:val="000000"/>
          <w:sz w:val="28"/>
          <w:szCs w:val="28"/>
          <w:lang w:val="uk-UA"/>
        </w:rPr>
        <w:t xml:space="preserve">тримувати від </w:t>
      </w:r>
      <w:r w:rsidRPr="00952E88">
        <w:rPr>
          <w:sz w:val="28"/>
          <w:szCs w:val="28"/>
          <w:lang w:val="uk-UA"/>
        </w:rPr>
        <w:t xml:space="preserve">виконавчих органів </w:t>
      </w:r>
      <w:r w:rsidRPr="00952E88">
        <w:rPr>
          <w:color w:val="000000"/>
          <w:sz w:val="28"/>
          <w:szCs w:val="28"/>
          <w:lang w:val="uk-UA"/>
        </w:rPr>
        <w:t>підприємств, установ та організацій інформацію, необхідну для виконання покладених на неї завдань;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2) рекомендувати міському голові с</w:t>
      </w:r>
      <w:r w:rsidRPr="00952E88">
        <w:rPr>
          <w:color w:val="000000"/>
          <w:sz w:val="28"/>
          <w:szCs w:val="28"/>
          <w:lang w:val="uk-UA"/>
        </w:rPr>
        <w:t>творювати в разі потреби постійні або тимчасові робочі/фокус групи</w:t>
      </w:r>
      <w:r w:rsidRPr="00952E88">
        <w:rPr>
          <w:sz w:val="28"/>
          <w:szCs w:val="28"/>
          <w:lang w:val="uk-UA"/>
        </w:rPr>
        <w:t xml:space="preserve">. </w:t>
      </w:r>
    </w:p>
    <w:p w:rsidR="00952E88" w:rsidRPr="00952E88" w:rsidRDefault="007570DA" w:rsidP="006C6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lastRenderedPageBreak/>
        <w:t>3) з</w:t>
      </w:r>
      <w:r w:rsidRPr="00952E88">
        <w:rPr>
          <w:color w:val="000000"/>
          <w:sz w:val="28"/>
          <w:szCs w:val="28"/>
          <w:lang w:val="uk-UA"/>
        </w:rPr>
        <w:t>алучати в установленому порядку до участі у своїй роботі</w:t>
      </w:r>
      <w:r w:rsidRPr="00952E88">
        <w:rPr>
          <w:sz w:val="28"/>
          <w:szCs w:val="28"/>
          <w:lang w:val="uk-UA"/>
        </w:rPr>
        <w:t xml:space="preserve"> </w:t>
      </w:r>
      <w:r w:rsidRPr="00952E88">
        <w:rPr>
          <w:color w:val="000000"/>
          <w:sz w:val="28"/>
          <w:szCs w:val="28"/>
          <w:lang w:val="uk-UA"/>
        </w:rPr>
        <w:t>представників органів виконавчої влади, органів місцевого самоврядування, підприємств, установ та організацій (за погодженням з їх керівниками), а також експертів (за згодою);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5</w:t>
      </w:r>
      <w:r w:rsidRPr="00952E88">
        <w:rPr>
          <w:color w:val="000000"/>
          <w:sz w:val="28"/>
          <w:szCs w:val="28"/>
          <w:lang w:val="uk-UA"/>
        </w:rPr>
        <w:t xml:space="preserve">. Керівництво роботою Ради </w:t>
      </w:r>
      <w:r w:rsidRPr="00952E88">
        <w:rPr>
          <w:sz w:val="28"/>
          <w:szCs w:val="28"/>
          <w:lang w:val="uk-UA"/>
        </w:rPr>
        <w:t>здійснює її</w:t>
      </w:r>
      <w:r w:rsidRPr="00952E88">
        <w:rPr>
          <w:color w:val="000000"/>
          <w:sz w:val="28"/>
          <w:szCs w:val="28"/>
          <w:lang w:val="uk-UA"/>
        </w:rPr>
        <w:t xml:space="preserve"> </w:t>
      </w:r>
      <w:r w:rsidRPr="00952E88">
        <w:rPr>
          <w:sz w:val="28"/>
          <w:szCs w:val="28"/>
          <w:lang w:val="uk-UA"/>
        </w:rPr>
        <w:t>г</w:t>
      </w:r>
      <w:r w:rsidRPr="00952E88">
        <w:rPr>
          <w:color w:val="000000"/>
          <w:sz w:val="28"/>
          <w:szCs w:val="28"/>
          <w:lang w:val="uk-UA"/>
        </w:rPr>
        <w:t>олова</w:t>
      </w:r>
      <w:r w:rsidRPr="00952E88">
        <w:rPr>
          <w:sz w:val="28"/>
          <w:szCs w:val="28"/>
          <w:lang w:val="uk-UA"/>
        </w:rPr>
        <w:t xml:space="preserve">, </w:t>
      </w:r>
      <w:r w:rsidRPr="00952E88">
        <w:rPr>
          <w:color w:val="000000"/>
          <w:sz w:val="28"/>
          <w:szCs w:val="28"/>
          <w:lang w:val="uk-UA"/>
        </w:rPr>
        <w:t>затверджує про</w:t>
      </w:r>
      <w:r w:rsidRPr="00952E88">
        <w:rPr>
          <w:sz w:val="28"/>
          <w:szCs w:val="28"/>
          <w:lang w:val="uk-UA"/>
        </w:rPr>
        <w:t>є</w:t>
      </w:r>
      <w:r w:rsidRPr="00952E88">
        <w:rPr>
          <w:color w:val="000000"/>
          <w:sz w:val="28"/>
          <w:szCs w:val="28"/>
          <w:lang w:val="uk-UA"/>
        </w:rPr>
        <w:t>кт порядку денного засідань Ради на основі пропозицій її членів та головує під час проведення засідань Ради</w:t>
      </w:r>
      <w:r w:rsidRPr="00952E88">
        <w:rPr>
          <w:sz w:val="28"/>
          <w:szCs w:val="28"/>
          <w:lang w:val="uk-UA"/>
        </w:rPr>
        <w:t xml:space="preserve">. </w:t>
      </w:r>
    </w:p>
    <w:p w:rsidR="002F1211" w:rsidRPr="00952E88" w:rsidRDefault="007570DA" w:rsidP="00952E88">
      <w:pPr>
        <w:widowControl w:val="0"/>
        <w:ind w:left="1" w:hanging="3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Голова представляє Раду у відносинах з органами державної влади, органами місцевого самоврядування, підприємствами, установами, організаціями, засобами масової інформації.</w:t>
      </w:r>
      <w:r w:rsidR="00952E88">
        <w:rPr>
          <w:sz w:val="28"/>
          <w:szCs w:val="28"/>
          <w:lang w:val="uk-UA"/>
        </w:rPr>
        <w:t xml:space="preserve"> </w:t>
      </w:r>
      <w:r w:rsidRPr="00952E88">
        <w:rPr>
          <w:sz w:val="28"/>
          <w:szCs w:val="28"/>
          <w:lang w:val="uk-UA"/>
        </w:rPr>
        <w:t xml:space="preserve">У разі відсутності голови керівництво здійснює його заступник. </w:t>
      </w:r>
    </w:p>
    <w:p w:rsidR="002F1211" w:rsidRPr="00952E88" w:rsidRDefault="007570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       </w:t>
      </w:r>
      <w:r w:rsidR="00952E88">
        <w:rPr>
          <w:sz w:val="28"/>
          <w:szCs w:val="28"/>
          <w:lang w:val="uk-UA"/>
        </w:rPr>
        <w:tab/>
      </w:r>
      <w:r w:rsidRPr="00952E88">
        <w:rPr>
          <w:color w:val="000000"/>
          <w:sz w:val="28"/>
          <w:szCs w:val="28"/>
          <w:lang w:val="uk-UA"/>
        </w:rPr>
        <w:t xml:space="preserve"> Основною </w:t>
      </w:r>
      <w:r w:rsidRPr="00952E88">
        <w:rPr>
          <w:sz w:val="28"/>
          <w:szCs w:val="28"/>
          <w:lang w:val="uk-UA"/>
        </w:rPr>
        <w:t>ф</w:t>
      </w:r>
      <w:r w:rsidRPr="00952E88">
        <w:rPr>
          <w:color w:val="000000"/>
          <w:sz w:val="28"/>
          <w:szCs w:val="28"/>
          <w:lang w:val="uk-UA"/>
        </w:rPr>
        <w:t>ормою роботи Ради є засідання, що скликаються по мірі необхідності</w:t>
      </w:r>
      <w:r w:rsidRPr="00952E88">
        <w:rPr>
          <w:sz w:val="28"/>
          <w:szCs w:val="28"/>
          <w:lang w:val="uk-UA"/>
        </w:rPr>
        <w:t xml:space="preserve">, але </w:t>
      </w:r>
      <w:r w:rsidRPr="00952E88">
        <w:rPr>
          <w:color w:val="000000"/>
          <w:sz w:val="28"/>
          <w:szCs w:val="28"/>
          <w:lang w:val="uk-UA"/>
        </w:rPr>
        <w:t xml:space="preserve">не рідше ніж один раз на </w:t>
      </w:r>
      <w:r w:rsidR="005B6EAB">
        <w:rPr>
          <w:sz w:val="28"/>
          <w:szCs w:val="28"/>
          <w:lang w:val="uk-UA"/>
        </w:rPr>
        <w:t>квартал</w:t>
      </w:r>
      <w:r w:rsidRPr="00952E88">
        <w:rPr>
          <w:color w:val="000000"/>
          <w:sz w:val="28"/>
          <w:szCs w:val="28"/>
          <w:lang w:val="uk-UA"/>
        </w:rPr>
        <w:t>. Засідання Ради є право</w:t>
      </w:r>
      <w:r w:rsidRPr="00952E88">
        <w:rPr>
          <w:sz w:val="28"/>
          <w:szCs w:val="28"/>
          <w:lang w:val="uk-UA"/>
        </w:rPr>
        <w:t>чинними</w:t>
      </w:r>
      <w:r w:rsidRPr="00952E88">
        <w:rPr>
          <w:color w:val="000000"/>
          <w:sz w:val="28"/>
          <w:szCs w:val="28"/>
          <w:lang w:val="uk-UA"/>
        </w:rPr>
        <w:t>, якщо на ньому присутні більш як</w:t>
      </w:r>
      <w:r w:rsidRPr="00952E88">
        <w:rPr>
          <w:sz w:val="28"/>
          <w:szCs w:val="28"/>
          <w:lang w:val="uk-UA"/>
        </w:rPr>
        <w:t xml:space="preserve"> </w:t>
      </w:r>
      <w:r w:rsidRPr="00952E88">
        <w:rPr>
          <w:color w:val="000000"/>
          <w:sz w:val="28"/>
          <w:szCs w:val="28"/>
          <w:lang w:val="uk-UA"/>
        </w:rPr>
        <w:t>половина її членів.</w:t>
      </w:r>
    </w:p>
    <w:p w:rsidR="002F1211" w:rsidRPr="00952E88" w:rsidRDefault="007570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Підготовка матеріалів для розгляду на засіданнях Ради, ведення протоколів її засідань забезпечує її секретар. Секретар не має права голосу. 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3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 </w:t>
      </w:r>
      <w:r w:rsidR="00952E88">
        <w:rPr>
          <w:sz w:val="28"/>
          <w:szCs w:val="28"/>
          <w:lang w:val="uk-UA"/>
        </w:rPr>
        <w:tab/>
      </w:r>
      <w:r w:rsidRPr="00952E88">
        <w:rPr>
          <w:sz w:val="28"/>
          <w:szCs w:val="28"/>
          <w:lang w:val="uk-UA"/>
        </w:rPr>
        <w:t xml:space="preserve">6. </w:t>
      </w:r>
      <w:r w:rsidRPr="00952E88">
        <w:rPr>
          <w:color w:val="000000"/>
          <w:sz w:val="28"/>
          <w:szCs w:val="28"/>
          <w:lang w:val="uk-UA"/>
        </w:rPr>
        <w:t xml:space="preserve">На своїх засіданнях Рада розробляє пропозиції та рекомендації з питань, що належать до її </w:t>
      </w:r>
      <w:r w:rsidRPr="00952E88">
        <w:rPr>
          <w:sz w:val="28"/>
          <w:szCs w:val="28"/>
          <w:lang w:val="uk-UA"/>
        </w:rPr>
        <w:t>завдань</w:t>
      </w:r>
      <w:r w:rsidRPr="00952E88">
        <w:rPr>
          <w:color w:val="000000"/>
          <w:sz w:val="28"/>
          <w:szCs w:val="28"/>
          <w:lang w:val="uk-UA"/>
        </w:rPr>
        <w:t xml:space="preserve">. Пропозиції та рекомендації вважаються схваленими, якщо за них проголосувало більш як половина присутніх на засіданні членів Ради. У разі рівного розподілу голосів вирішальним є голос головуючого на засіданні. 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952E88">
        <w:rPr>
          <w:color w:val="000000"/>
          <w:sz w:val="28"/>
          <w:szCs w:val="28"/>
          <w:lang w:val="uk-UA"/>
        </w:rPr>
        <w:t>Пропозиції та рекомендації фіксуються у протоколі засідання, який підписується головуючим на засіданні та секретарем</w:t>
      </w:r>
      <w:r w:rsidRPr="00952E88">
        <w:rPr>
          <w:sz w:val="28"/>
          <w:szCs w:val="28"/>
          <w:lang w:val="uk-UA"/>
        </w:rPr>
        <w:t>.</w:t>
      </w:r>
    </w:p>
    <w:p w:rsidR="002F1211" w:rsidRPr="00952E88" w:rsidRDefault="007570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 w:rsidRPr="00952E88">
        <w:rPr>
          <w:color w:val="000000"/>
          <w:sz w:val="28"/>
          <w:szCs w:val="28"/>
          <w:lang w:val="uk-UA"/>
        </w:rPr>
        <w:t xml:space="preserve">Член Ради, який не підтримує пропозиції (рекомендації), може викласти у письмовій формі свою окрему думку, що додається до протоколу засідання. 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7. </w:t>
      </w:r>
      <w:r w:rsidRPr="00952E88">
        <w:rPr>
          <w:color w:val="000000"/>
          <w:sz w:val="28"/>
          <w:szCs w:val="28"/>
          <w:lang w:val="uk-UA"/>
        </w:rPr>
        <w:t>Пропозиції та рекомендації Ради можуть бути реалізовані шляхом прийняття рішен</w:t>
      </w:r>
      <w:r w:rsidRPr="00952E88">
        <w:rPr>
          <w:sz w:val="28"/>
          <w:szCs w:val="28"/>
          <w:lang w:val="uk-UA"/>
        </w:rPr>
        <w:t>ь Сумською міською радою, її виконавчим комітетом, розпоряджень міського голови</w:t>
      </w:r>
      <w:r w:rsidRPr="00952E88">
        <w:rPr>
          <w:color w:val="000000"/>
          <w:sz w:val="28"/>
          <w:szCs w:val="28"/>
          <w:lang w:val="uk-UA"/>
        </w:rPr>
        <w:t>, про</w:t>
      </w:r>
      <w:r w:rsidRPr="00952E88">
        <w:rPr>
          <w:sz w:val="28"/>
          <w:szCs w:val="28"/>
          <w:lang w:val="uk-UA"/>
        </w:rPr>
        <w:t>є</w:t>
      </w:r>
      <w:r w:rsidRPr="00952E88">
        <w:rPr>
          <w:color w:val="000000"/>
          <w:sz w:val="28"/>
          <w:szCs w:val="28"/>
          <w:lang w:val="uk-UA"/>
        </w:rPr>
        <w:t>кти як</w:t>
      </w:r>
      <w:r w:rsidRPr="00952E88">
        <w:rPr>
          <w:sz w:val="28"/>
          <w:szCs w:val="28"/>
          <w:lang w:val="uk-UA"/>
        </w:rPr>
        <w:t>их</w:t>
      </w:r>
      <w:r w:rsidRPr="00952E88">
        <w:rPr>
          <w:color w:val="000000"/>
          <w:sz w:val="28"/>
          <w:szCs w:val="28"/>
          <w:lang w:val="uk-UA"/>
        </w:rPr>
        <w:t xml:space="preserve"> </w:t>
      </w:r>
      <w:r w:rsidRPr="00952E88">
        <w:rPr>
          <w:sz w:val="28"/>
          <w:szCs w:val="28"/>
          <w:lang w:val="uk-UA"/>
        </w:rPr>
        <w:t xml:space="preserve">розробляє виконавчий орган СМР </w:t>
      </w:r>
      <w:r w:rsidRPr="00952E88">
        <w:rPr>
          <w:color w:val="000000"/>
          <w:sz w:val="28"/>
          <w:szCs w:val="28"/>
          <w:lang w:val="uk-UA"/>
        </w:rPr>
        <w:t xml:space="preserve"> відповідно до своїх повноважень. Для забезпечення виконання рішень Ради можуть надаватися доручення</w:t>
      </w:r>
      <w:r w:rsidR="00952E88">
        <w:rPr>
          <w:color w:val="000000"/>
          <w:sz w:val="28"/>
          <w:szCs w:val="28"/>
          <w:lang w:val="uk-UA"/>
        </w:rPr>
        <w:t>.</w:t>
      </w:r>
      <w:r w:rsidRPr="00952E88">
        <w:rPr>
          <w:color w:val="000000"/>
          <w:sz w:val="28"/>
          <w:szCs w:val="28"/>
          <w:lang w:val="uk-UA"/>
        </w:rPr>
        <w:t xml:space="preserve"> 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952E88">
        <w:rPr>
          <w:color w:val="000000"/>
          <w:sz w:val="28"/>
          <w:szCs w:val="28"/>
          <w:lang w:val="uk-UA"/>
        </w:rPr>
        <w:t xml:space="preserve">Пропозиції (рекомендації) Ради є обов’язковими для розгляду виконавчими органами </w:t>
      </w:r>
      <w:r w:rsidRPr="00952E88">
        <w:rPr>
          <w:sz w:val="28"/>
          <w:szCs w:val="28"/>
          <w:lang w:val="uk-UA"/>
        </w:rPr>
        <w:t>С</w:t>
      </w:r>
      <w:r w:rsidR="004B1552">
        <w:rPr>
          <w:sz w:val="28"/>
          <w:szCs w:val="28"/>
          <w:lang w:val="uk-UA"/>
        </w:rPr>
        <w:t xml:space="preserve">умської міської ради </w:t>
      </w:r>
      <w:r w:rsidRPr="00952E88">
        <w:rPr>
          <w:sz w:val="28"/>
          <w:szCs w:val="28"/>
          <w:lang w:val="uk-UA"/>
        </w:rPr>
        <w:t>у</w:t>
      </w:r>
      <w:r w:rsidRPr="00952E88">
        <w:rPr>
          <w:color w:val="000000"/>
          <w:sz w:val="28"/>
          <w:szCs w:val="28"/>
          <w:lang w:val="uk-UA"/>
        </w:rPr>
        <w:t xml:space="preserve"> межах їх повноважень.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8. О</w:t>
      </w:r>
      <w:r w:rsidRPr="00952E88">
        <w:rPr>
          <w:color w:val="000000"/>
          <w:sz w:val="28"/>
          <w:szCs w:val="28"/>
          <w:lang w:val="uk-UA"/>
        </w:rPr>
        <w:t>рганізаційне, інформаційне,</w:t>
      </w:r>
      <w:r w:rsidRPr="00952E88">
        <w:rPr>
          <w:sz w:val="28"/>
          <w:szCs w:val="28"/>
          <w:lang w:val="uk-UA"/>
        </w:rPr>
        <w:t xml:space="preserve"> </w:t>
      </w:r>
      <w:r w:rsidRPr="00952E88">
        <w:rPr>
          <w:color w:val="000000"/>
          <w:sz w:val="28"/>
          <w:szCs w:val="28"/>
          <w:lang w:val="uk-UA"/>
        </w:rPr>
        <w:t>матеріально-технічне забезпечення</w:t>
      </w:r>
      <w:r w:rsidRPr="00952E88">
        <w:rPr>
          <w:sz w:val="28"/>
          <w:szCs w:val="28"/>
          <w:lang w:val="uk-UA"/>
        </w:rPr>
        <w:t xml:space="preserve"> </w:t>
      </w:r>
      <w:r w:rsidRPr="00952E88">
        <w:rPr>
          <w:color w:val="000000"/>
          <w:sz w:val="28"/>
          <w:szCs w:val="28"/>
          <w:lang w:val="uk-UA"/>
        </w:rPr>
        <w:t>діяльності Ради здійснює</w:t>
      </w:r>
      <w:r w:rsidR="004B1552">
        <w:rPr>
          <w:sz w:val="28"/>
          <w:szCs w:val="28"/>
          <w:lang w:val="uk-UA"/>
        </w:rPr>
        <w:t xml:space="preserve"> д</w:t>
      </w:r>
      <w:r w:rsidR="005B5477">
        <w:rPr>
          <w:sz w:val="28"/>
          <w:szCs w:val="28"/>
          <w:lang w:val="uk-UA"/>
        </w:rPr>
        <w:t>епартамент комунікацій та інформаційної політики Сумської міської ради</w:t>
      </w:r>
      <w:r w:rsidRPr="00952E88">
        <w:rPr>
          <w:sz w:val="28"/>
          <w:szCs w:val="28"/>
          <w:lang w:val="uk-UA"/>
        </w:rPr>
        <w:t xml:space="preserve">. </w:t>
      </w:r>
    </w:p>
    <w:p w:rsidR="002F1211" w:rsidRPr="00952E88" w:rsidRDefault="002F1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</w:p>
    <w:p w:rsidR="002F1211" w:rsidRPr="00952E88" w:rsidRDefault="002F1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</w:p>
    <w:p w:rsidR="002F1211" w:rsidRPr="00952E88" w:rsidRDefault="002F1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</w:p>
    <w:p w:rsidR="002F1211" w:rsidRPr="00952E88" w:rsidRDefault="004B1552" w:rsidP="005B6EAB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</w:t>
      </w:r>
      <w:r w:rsidR="005B6EAB">
        <w:rPr>
          <w:b/>
          <w:sz w:val="28"/>
          <w:szCs w:val="28"/>
          <w:lang w:val="uk-UA"/>
        </w:rPr>
        <w:t xml:space="preserve">епартаменту комунікацій </w:t>
      </w:r>
      <w:r w:rsidR="007570DA" w:rsidRPr="00952E88">
        <w:rPr>
          <w:b/>
          <w:sz w:val="28"/>
          <w:szCs w:val="28"/>
          <w:lang w:val="uk-UA"/>
        </w:rPr>
        <w:t xml:space="preserve"> </w:t>
      </w:r>
    </w:p>
    <w:p w:rsidR="002F1211" w:rsidRDefault="005B6EAB" w:rsidP="00D21DFF">
      <w:pPr>
        <w:tabs>
          <w:tab w:val="left" w:pos="8055"/>
        </w:tabs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та інформаційної політики</w:t>
      </w:r>
      <w:r w:rsidR="007570DA" w:rsidRPr="00952E88">
        <w:rPr>
          <w:b/>
          <w:sz w:val="28"/>
          <w:szCs w:val="28"/>
          <w:lang w:val="uk-UA"/>
        </w:rPr>
        <w:t xml:space="preserve">                                     </w:t>
      </w:r>
      <w:r>
        <w:rPr>
          <w:b/>
          <w:sz w:val="28"/>
          <w:szCs w:val="28"/>
          <w:lang w:val="uk-UA"/>
        </w:rPr>
        <w:t xml:space="preserve">                          А. І. Кохан</w:t>
      </w:r>
    </w:p>
    <w:sectPr w:rsidR="002F1211" w:rsidSect="008F2DA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93" w:right="707" w:bottom="689" w:left="1701" w:header="142" w:footer="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DA" w:rsidRDefault="007570DA">
      <w:pPr>
        <w:spacing w:line="240" w:lineRule="auto"/>
        <w:ind w:left="0" w:hanging="2"/>
      </w:pPr>
      <w:r>
        <w:separator/>
      </w:r>
    </w:p>
  </w:endnote>
  <w:endnote w:type="continuationSeparator" w:id="0">
    <w:p w:rsidR="007570DA" w:rsidRDefault="007570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11" w:rsidRDefault="007570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F1211" w:rsidRDefault="002F12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11" w:rsidRDefault="002F12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DA" w:rsidRDefault="007570DA">
      <w:pPr>
        <w:spacing w:line="240" w:lineRule="auto"/>
        <w:ind w:left="0" w:hanging="2"/>
      </w:pPr>
      <w:r>
        <w:separator/>
      </w:r>
    </w:p>
  </w:footnote>
  <w:footnote w:type="continuationSeparator" w:id="0">
    <w:p w:rsidR="007570DA" w:rsidRDefault="007570D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11" w:rsidRDefault="00757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F1211" w:rsidRDefault="002F12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11" w:rsidRDefault="002F12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</w:pPr>
  </w:p>
  <w:p w:rsidR="002F1211" w:rsidRDefault="002F12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ED1"/>
    <w:multiLevelType w:val="hybridMultilevel"/>
    <w:tmpl w:val="EF32FE28"/>
    <w:lvl w:ilvl="0" w:tplc="C34A7C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175"/>
    <w:multiLevelType w:val="hybridMultilevel"/>
    <w:tmpl w:val="9446C6C0"/>
    <w:lvl w:ilvl="0" w:tplc="9126DC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1A5F"/>
    <w:multiLevelType w:val="hybridMultilevel"/>
    <w:tmpl w:val="27A436B8"/>
    <w:lvl w:ilvl="0" w:tplc="AC5848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E47DF"/>
    <w:multiLevelType w:val="hybridMultilevel"/>
    <w:tmpl w:val="D28AB1B0"/>
    <w:lvl w:ilvl="0" w:tplc="0502A18A">
      <w:start w:val="7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11"/>
    <w:rsid w:val="001545FE"/>
    <w:rsid w:val="002400B5"/>
    <w:rsid w:val="002801DA"/>
    <w:rsid w:val="0029431D"/>
    <w:rsid w:val="002F0027"/>
    <w:rsid w:val="002F1211"/>
    <w:rsid w:val="00370D00"/>
    <w:rsid w:val="004A7BEF"/>
    <w:rsid w:val="004B1552"/>
    <w:rsid w:val="005B5477"/>
    <w:rsid w:val="005B6EAB"/>
    <w:rsid w:val="005C0302"/>
    <w:rsid w:val="006032A3"/>
    <w:rsid w:val="0061675A"/>
    <w:rsid w:val="00663FA5"/>
    <w:rsid w:val="006C6B32"/>
    <w:rsid w:val="006F4350"/>
    <w:rsid w:val="007570DA"/>
    <w:rsid w:val="008C7820"/>
    <w:rsid w:val="008F2DA2"/>
    <w:rsid w:val="00952E88"/>
    <w:rsid w:val="00A14AA5"/>
    <w:rsid w:val="00AF7BCC"/>
    <w:rsid w:val="00B404EE"/>
    <w:rsid w:val="00B647CD"/>
    <w:rsid w:val="00C20CCC"/>
    <w:rsid w:val="00C403A3"/>
    <w:rsid w:val="00CA727E"/>
    <w:rsid w:val="00CD7358"/>
    <w:rsid w:val="00D13690"/>
    <w:rsid w:val="00D21DFF"/>
    <w:rsid w:val="00D42862"/>
    <w:rsid w:val="00DC1B43"/>
    <w:rsid w:val="00E266AD"/>
    <w:rsid w:val="00E312E4"/>
    <w:rsid w:val="00F27F0B"/>
    <w:rsid w:val="00F34E07"/>
    <w:rsid w:val="00F40687"/>
    <w:rsid w:val="00F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8E50"/>
  <w15:docId w15:val="{18B9B090-102B-4E0F-B5FB-C080D58F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ий колонтитул;Верхний колонтитул Знак;Верхний колонтитул Знак Знак Знак Знак Знак Знак Знак Знак Знак Знак Знак Знак Знак Знак;Верхний колонтитул Знак Знак Знак Знак Знак Знак Знак Знак Знак Знак Знак Знак Знак Знак Знак Знак Знак;Знак"/>
    <w:basedOn w:val="a"/>
    <w:pPr>
      <w:tabs>
        <w:tab w:val="center" w:pos="4153"/>
        <w:tab w:val="right" w:pos="8306"/>
      </w:tabs>
    </w:p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pPr>
      <w:ind w:firstLine="900"/>
      <w:jc w:val="both"/>
    </w:pPr>
    <w:rPr>
      <w:sz w:val="28"/>
      <w:szCs w:val="24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11">
    <w:name w:val="Верхний колонтитул Знак1;Верхний колонтитул Знак Знак;Верхний колонтитул Знак Знак Знак Знак Знак Знак Знак Знак Знак Знак Знак Знак Знак Знак Знак;Знак Знак1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c">
    <w:name w:val="Normal (Web)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2">
    <w:name w:val="Знак Знак1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0" w:type="dxa"/>
        <w:right w:w="115" w:type="dxa"/>
      </w:tblCellMar>
    </w:tblPr>
  </w:style>
  <w:style w:type="paragraph" w:styleId="af3">
    <w:name w:val="List Paragraph"/>
    <w:basedOn w:val="a"/>
    <w:uiPriority w:val="34"/>
    <w:qFormat/>
    <w:rsid w:val="00B01FC4"/>
    <w:pPr>
      <w:ind w:left="720"/>
      <w:contextualSpacing/>
    </w:pPr>
  </w:style>
  <w:style w:type="paragraph" w:customStyle="1" w:styleId="af4">
    <w:name w:val="Нормальний текст"/>
    <w:basedOn w:val="a"/>
    <w:rsid w:val="00FF21A1"/>
    <w:pPr>
      <w:suppressAutoHyphens w:val="0"/>
      <w:spacing w:before="120" w:line="240" w:lineRule="auto"/>
      <w:ind w:leftChars="0" w:left="0" w:firstLineChars="0" w:firstLine="567"/>
      <w:textDirection w:val="lrTb"/>
      <w:textAlignment w:val="auto"/>
      <w:outlineLvl w:val="9"/>
    </w:pPr>
    <w:rPr>
      <w:rFonts w:ascii="Antiqua" w:hAnsi="Antiqua"/>
      <w:position w:val="0"/>
      <w:sz w:val="26"/>
      <w:lang w:val="uk-UA"/>
    </w:r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6">
    <w:name w:val="Основной текст Знак"/>
    <w:basedOn w:val="a0"/>
    <w:link w:val="a5"/>
    <w:rsid w:val="00F92E5A"/>
    <w:rPr>
      <w:position w:val="-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2.rada.gov.ua/laws/show/ru/779-2017-%D1%80/paran1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m0LI8sm4IePql5fItoZ5PNPjw==">AMUW2mVBfL2kvI9V7AIES4R+b+otX/5/QPydb/o4d8cY0JwAmEhW8lQ3jhRcigDWQtPtb5lLtEObW1oObuHI1v2q9+SqUCFk7GS3h6MD4g0NjmzVyJXSOUkJIY59phZhkMIfM1yi+500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A2B48C-4E43-4CF0-936F-33755577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Тарасенко Євгенія Олександрівна</cp:lastModifiedBy>
  <cp:revision>16</cp:revision>
  <cp:lastPrinted>2021-09-23T11:55:00Z</cp:lastPrinted>
  <dcterms:created xsi:type="dcterms:W3CDTF">2021-09-21T13:41:00Z</dcterms:created>
  <dcterms:modified xsi:type="dcterms:W3CDTF">2021-10-18T13:36:00Z</dcterms:modified>
</cp:coreProperties>
</file>