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drawing>
          <wp:inline distT="0" distB="0" distL="0" distR="0">
            <wp:extent cx="429260" cy="61214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</w:p>
    <w:p>
      <w:pPr>
        <w:tabs>
          <w:tab w:val="left" w:pos="7453"/>
        </w:tabs>
      </w:pPr>
      <w:r>
        <w:tab/>
      </w:r>
    </w:p>
    <w:p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РОЗПОРЯДЖЕННЯ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МІСЬКОГО ГОЛОВИ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м. Суми 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ind w:right="-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22.01.2024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12-Р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ind w:right="7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Про відзначення в м. Суми  у 2024 році Дня Соборності України</w:t>
            </w:r>
          </w:p>
          <w:bookmarkEnd w:id="0"/>
          <w:p>
            <w:pPr>
              <w:rPr>
                <w:b/>
                <w:sz w:val="20"/>
                <w:szCs w:val="20"/>
              </w:rPr>
            </w:pPr>
          </w:p>
        </w:tc>
      </w:tr>
    </w:tbl>
    <w:p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належної організації та відзначення </w:t>
      </w:r>
      <w:r>
        <w:rPr>
          <w:bCs/>
          <w:color w:val="000000"/>
          <w:sz w:val="28"/>
          <w:szCs w:val="28"/>
        </w:rPr>
        <w:t xml:space="preserve">у 2024 році </w:t>
      </w:r>
      <w:r>
        <w:rPr>
          <w:sz w:val="28"/>
          <w:szCs w:val="28"/>
        </w:rPr>
        <w:t>Дня Соборності України</w:t>
      </w:r>
      <w:r>
        <w:rPr>
          <w:bCs/>
          <w:color w:val="000000"/>
          <w:sz w:val="28"/>
          <w:szCs w:val="28"/>
        </w:rPr>
        <w:t xml:space="preserve">, консолідації суспільства навколо ідеї єдності держави, виховання у громадян почуття патріотизму та гордості за героїчне минуле і сьогодення українського народу, на виконання Указу Президента України від 13.11.2014 №871/2014 «Про День Соборності України», </w:t>
      </w:r>
      <w:r>
        <w:rPr>
          <w:sz w:val="28"/>
          <w:szCs w:val="28"/>
        </w:rPr>
        <w:t>керуючись пунктом 20 частини 4 статті 42 Закону України «Про місцеве самоврядування в Україні»:</w:t>
      </w:r>
    </w:p>
    <w:p>
      <w:pPr>
        <w:ind w:firstLine="708"/>
        <w:rPr>
          <w:sz w:val="16"/>
          <w:szCs w:val="16"/>
        </w:rPr>
      </w:pPr>
    </w:p>
    <w:p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Організувати та провести заходи щодо відзначення в м. Суми у      2024 році Дня Соборності України (додаток 1).</w:t>
      </w:r>
    </w:p>
    <w:p>
      <w:pPr>
        <w:ind w:firstLine="709"/>
        <w:rPr>
          <w:sz w:val="20"/>
          <w:szCs w:val="20"/>
        </w:rPr>
      </w:pPr>
    </w:p>
    <w:p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Департаменту фінансів, економіки та інвестицій Сумської міської ради (Липова С.А.) </w:t>
      </w:r>
      <w:r>
        <w:rPr>
          <w:color w:val="000000"/>
          <w:sz w:val="28"/>
          <w:szCs w:val="28"/>
        </w:rPr>
        <w:t xml:space="preserve">забезпечити фінансування за </w:t>
      </w:r>
      <w:r>
        <w:rPr>
          <w:bCs/>
          <w:color w:val="000000"/>
          <w:sz w:val="28"/>
          <w:szCs w:val="28"/>
        </w:rPr>
        <w:t xml:space="preserve">КПКВК </w:t>
      </w:r>
      <w:r>
        <w:rPr>
          <w:bCs/>
          <w:sz w:val="28"/>
          <w:szCs w:val="28"/>
        </w:rPr>
        <w:t xml:space="preserve">0210180 «Інша діяльність у сфері державного управління» </w:t>
      </w:r>
      <w:r>
        <w:rPr>
          <w:sz w:val="28"/>
          <w:szCs w:val="28"/>
        </w:rPr>
        <w:t>згідно з кошторисом (додаток 2).</w:t>
      </w:r>
    </w:p>
    <w:p>
      <w:pPr>
        <w:ind w:firstLine="709"/>
        <w:rPr>
          <w:sz w:val="20"/>
          <w:szCs w:val="20"/>
        </w:rPr>
      </w:pPr>
    </w:p>
    <w:p>
      <w:pPr>
        <w:ind w:firstLine="709"/>
        <w:rPr>
          <w:sz w:val="28"/>
          <w:szCs w:val="28"/>
        </w:rPr>
      </w:pPr>
      <w:r>
        <w:rPr>
          <w:b/>
          <w:sz w:val="28"/>
        </w:rPr>
        <w:t>3</w:t>
      </w:r>
      <w:r>
        <w:rPr>
          <w:sz w:val="28"/>
        </w:rPr>
        <w:t xml:space="preserve">. Відділу бухгалтерського обліку та звітності Сумської міської ради (Костенко О.А.) здійснити розрахунки згідно з наданими документами. </w:t>
      </w:r>
    </w:p>
    <w:p>
      <w:pPr>
        <w:ind w:firstLine="709"/>
        <w:rPr>
          <w:sz w:val="20"/>
          <w:szCs w:val="20"/>
        </w:rPr>
      </w:pPr>
    </w:p>
    <w:p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Управлінню муніципальної безпеки Сумської міської ради       (Кононенко С.В.), Сумському районному управлінню поліції ГУНП в Сумській області (Терела О.М.), Управлінню патрульної поліції в Сумській області (Калюжний О.О.) у межах повноважень забезпечити публічну безпеку та порядок під час проведення заходів 22 січня.</w:t>
      </w:r>
    </w:p>
    <w:p>
      <w:pPr>
        <w:pStyle w:val="9"/>
        <w:tabs>
          <w:tab w:val="left" w:pos="1134"/>
        </w:tabs>
        <w:spacing w:before="0" w:beforeAutospacing="0" w:after="0" w:afterAutospacing="0"/>
        <w:ind w:firstLine="709"/>
        <w:rPr>
          <w:sz w:val="20"/>
          <w:szCs w:val="20"/>
          <w:lang w:val="uk-UA"/>
        </w:rPr>
      </w:pPr>
    </w:p>
    <w:p>
      <w:pPr>
        <w:pStyle w:val="9"/>
        <w:tabs>
          <w:tab w:val="left" w:pos="1134"/>
        </w:tabs>
        <w:spacing w:before="0" w:beforeAutospacing="0" w:after="0" w:afterAutospacing="0"/>
        <w:ind w:firstLine="709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5.</w:t>
      </w:r>
      <w:r>
        <w:rPr>
          <w:color w:val="auto"/>
          <w:sz w:val="28"/>
          <w:szCs w:val="28"/>
          <w:lang w:val="uk-UA"/>
        </w:rPr>
        <w:t xml:space="preserve"> Контроль за виконанням даного розпорядження покласти на заступників міського голови згідно з розподілом обов’язків.</w:t>
      </w:r>
    </w:p>
    <w:p>
      <w:pPr>
        <w:pStyle w:val="9"/>
        <w:tabs>
          <w:tab w:val="left" w:pos="1134"/>
        </w:tabs>
        <w:spacing w:before="0" w:beforeAutospacing="0" w:after="0" w:afterAutospacing="0"/>
        <w:ind w:firstLine="709"/>
        <w:rPr>
          <w:color w:val="auto"/>
          <w:sz w:val="28"/>
          <w:szCs w:val="28"/>
          <w:lang w:val="uk-UA"/>
        </w:rPr>
      </w:pPr>
    </w:p>
    <w:p>
      <w:pPr>
        <w:tabs>
          <w:tab w:val="left" w:pos="7655"/>
        </w:tabs>
        <w:rPr>
          <w:b/>
          <w:sz w:val="36"/>
          <w:szCs w:val="36"/>
        </w:rPr>
      </w:pPr>
    </w:p>
    <w:p>
      <w:pPr>
        <w:tabs>
          <w:tab w:val="left" w:pos="7655"/>
        </w:tabs>
        <w:rPr>
          <w:b/>
          <w:sz w:val="36"/>
          <w:szCs w:val="3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Сумської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А.М. Кобзар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r>
        <w:t>Дяговець О.В.</w:t>
      </w:r>
    </w:p>
    <w:p>
      <w:pPr>
        <w:pBdr>
          <w:top w:val="single" w:color="auto" w:sz="4" w:space="1"/>
        </w:pBdr>
        <w:jc w:val="left"/>
        <w:rPr>
          <w:szCs w:val="28"/>
        </w:rPr>
        <w:sectPr>
          <w:pgSz w:w="11906" w:h="16838"/>
          <w:pgMar w:top="993" w:right="737" w:bottom="567" w:left="1644" w:header="709" w:footer="709" w:gutter="0"/>
          <w:cols w:space="720" w:num="1"/>
        </w:sectPr>
      </w:pPr>
      <w:r>
        <w:t>Розіслати: згідно зі списком</w:t>
      </w:r>
    </w:p>
    <w:tbl>
      <w:tblPr>
        <w:tblStyle w:val="3"/>
        <w:tblpPr w:leftFromText="180" w:rightFromText="180" w:vertAnchor="page" w:horzAnchor="margin" w:tblpY="1259"/>
        <w:tblW w:w="92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1800"/>
        <w:gridCol w:w="2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суспільних комунікацій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Дяговець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9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роботи та контролю </w:t>
            </w: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tabs>
                <w:tab w:val="right" w:pos="230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Л.В. Моша</w:t>
            </w:r>
            <w:r>
              <w:rPr>
                <w:sz w:val="28"/>
                <w:szCs w:val="28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9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9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бухгалтерського обліку та звітності, головний бухгалтер</w:t>
            </w: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Костенко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9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968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1800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>
      <w:pPr>
        <w:ind w:left="6096"/>
      </w:pPr>
    </w:p>
    <w:p>
      <w:pPr>
        <w:ind w:left="6804"/>
        <w:rPr>
          <w:sz w:val="28"/>
          <w:szCs w:val="28"/>
        </w:rPr>
      </w:pPr>
    </w:p>
    <w:p>
      <w:pPr>
        <w:ind w:left="6804"/>
        <w:rPr>
          <w:sz w:val="28"/>
          <w:szCs w:val="28"/>
        </w:rPr>
      </w:pPr>
    </w:p>
    <w:p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left="6804"/>
        <w:jc w:val="left"/>
      </w:pPr>
      <w:r>
        <w:t>Додаток 1</w:t>
      </w:r>
    </w:p>
    <w:p>
      <w:pPr>
        <w:ind w:left="3119" w:firstLine="276"/>
      </w:pPr>
      <w:r>
        <w:t xml:space="preserve">                          до розпорядження міського голови</w:t>
      </w:r>
    </w:p>
    <w:p>
      <w:pPr>
        <w:ind w:left="5103" w:hanging="141"/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22.01.2024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12-Р</w:t>
      </w:r>
      <w:r>
        <w:t xml:space="preserve"> </w:t>
      </w:r>
    </w:p>
    <w:p>
      <w:pPr>
        <w:ind w:left="5103" w:hanging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left="5760" w:firstLine="720"/>
        <w:rPr>
          <w:sz w:val="16"/>
          <w:szCs w:val="16"/>
          <w:lang w:val="uk-UA"/>
        </w:rPr>
      </w:pPr>
    </w:p>
    <w:p>
      <w:pPr>
        <w:pStyle w:val="7"/>
        <w:jc w:val="center"/>
        <w:rPr>
          <w:b/>
          <w:lang w:val="uk-UA"/>
        </w:rPr>
      </w:pPr>
      <w:r>
        <w:rPr>
          <w:b/>
          <w:lang w:val="uk-UA"/>
        </w:rPr>
        <w:t>ЗАХОДИ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відзначення в м. Суми у 2024 році Дня Соборності України</w:t>
      </w:r>
    </w:p>
    <w:p>
      <w:pPr>
        <w:jc w:val="center"/>
        <w:rPr>
          <w:b/>
          <w:sz w:val="16"/>
          <w:szCs w:val="16"/>
        </w:rPr>
      </w:pPr>
    </w:p>
    <w:p>
      <w:pPr>
        <w:widowControl w:val="0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1. Покладання квітів за участю представників місцевих органів державної влади, органів місцевого самоврядування, учасників заходів із забезпечення національної безпеки і оборони, відсічі і стримування збройної агресії російської федерації, громадськості:</w:t>
      </w:r>
    </w:p>
    <w:p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- 09:30 – до пам’ятника Т.Г. Шевченку;</w:t>
      </w:r>
    </w:p>
    <w:p>
      <w:pPr>
        <w:pStyle w:val="15"/>
        <w:widowControl w:val="0"/>
        <w:tabs>
          <w:tab w:val="left" w:pos="709"/>
        </w:tabs>
        <w:autoSpaceDE w:val="0"/>
        <w:autoSpaceDN w:val="0"/>
        <w:ind w:left="0" w:right="10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- 10:00 – до пам’ятного знаку</w:t>
      </w:r>
      <w:r>
        <w:rPr>
          <w:sz w:val="28"/>
          <w:szCs w:val="28"/>
          <w:lang w:eastAsia="en-US"/>
        </w:rPr>
        <w:t xml:space="preserve"> на Алеї Слави міського кладовища </w:t>
      </w:r>
    </w:p>
    <w:p>
      <w:pPr>
        <w:pStyle w:val="15"/>
        <w:widowControl w:val="0"/>
        <w:tabs>
          <w:tab w:val="left" w:pos="709"/>
        </w:tabs>
        <w:autoSpaceDE w:val="0"/>
        <w:autoSpaceDN w:val="0"/>
        <w:ind w:left="0" w:right="10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по вул. Сумської артбригади;</w:t>
      </w:r>
    </w:p>
    <w:p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- 10:45 – </w:t>
      </w:r>
      <w:r>
        <w:rPr>
          <w:sz w:val="28"/>
          <w:szCs w:val="28"/>
        </w:rPr>
        <w:t>до пам’ятного знаку</w:t>
      </w:r>
      <w:r>
        <w:rPr>
          <w:sz w:val="28"/>
          <w:szCs w:val="28"/>
          <w:lang w:eastAsia="en-US"/>
        </w:rPr>
        <w:t xml:space="preserve"> на Алеї Слави Ново-Центрального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Баранівського кладовища.</w:t>
      </w:r>
    </w:p>
    <w:p>
      <w:pPr>
        <w:widowControl w:val="0"/>
        <w:ind w:firstLine="8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Управління: суспільних комунікацій, з </w:t>
      </w:r>
    </w:p>
    <w:p>
      <w:pPr>
        <w:widowControl w:val="0"/>
        <w:ind w:firstLine="8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господарських та загальних питань;</w:t>
      </w:r>
    </w:p>
    <w:p>
      <w:pPr>
        <w:widowControl w:val="0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відділи: організаційно-кадрової роботи,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КП «Спецкомбінат» СМР</w:t>
      </w:r>
    </w:p>
    <w:p>
      <w:pPr>
        <w:widowControl w:val="0"/>
        <w:ind w:left="4253" w:hanging="339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22 січня</w:t>
      </w:r>
    </w:p>
    <w:p>
      <w:pPr>
        <w:widowControl w:val="0"/>
        <w:ind w:left="4253" w:hanging="3686"/>
        <w:rPr>
          <w:sz w:val="28"/>
          <w:szCs w:val="28"/>
        </w:rPr>
      </w:pPr>
    </w:p>
    <w:p>
      <w:pPr>
        <w:widowControl w:val="0"/>
        <w:ind w:left="4253" w:hanging="3686"/>
        <w:rPr>
          <w:sz w:val="28"/>
          <w:szCs w:val="28"/>
        </w:rPr>
      </w:pPr>
      <w:r>
        <w:rPr>
          <w:sz w:val="28"/>
          <w:szCs w:val="28"/>
        </w:rPr>
        <w:t>2. Урочисте погашення нової власної марки «Суми. Північний форпост».</w:t>
      </w:r>
    </w:p>
    <w:p>
      <w:pPr>
        <w:widowControl w:val="0"/>
        <w:ind w:left="4253" w:hanging="36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Управління суспільних комунікацій, </w:t>
      </w:r>
    </w:p>
    <w:p>
      <w:pPr>
        <w:widowControl w:val="0"/>
        <w:ind w:left="4253" w:hanging="36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КУ «Агенція промоції «Суми»</w:t>
      </w:r>
    </w:p>
    <w:p>
      <w:pPr>
        <w:widowControl w:val="0"/>
        <w:ind w:left="4253" w:hanging="368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22 січня, 11:30</w:t>
      </w:r>
    </w:p>
    <w:p>
      <w:pPr>
        <w:widowControl w:val="0"/>
        <w:ind w:firstLine="8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вул. Соборна, 27</w:t>
      </w:r>
    </w:p>
    <w:p>
      <w:pPr>
        <w:widowControl w:val="0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3. Проведення інформаційно-просвітницьких, навчально-виховних та культурно-мистецьких заходів у закладах освіти та культури, присвячених історії національно-визвольних змагань в Україні на початку ХХ століття, боротьбі за суверенітет та територіальну цілісність України.</w:t>
      </w:r>
    </w:p>
    <w:p>
      <w:pPr>
        <w:widowControl w:val="0"/>
        <w:ind w:left="4251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і науки, відділ культури </w:t>
      </w:r>
    </w:p>
    <w:p>
      <w:pPr>
        <w:widowControl w:val="0"/>
        <w:ind w:left="4251"/>
        <w:rPr>
          <w:sz w:val="28"/>
          <w:szCs w:val="28"/>
        </w:rPr>
      </w:pPr>
      <w:r>
        <w:rPr>
          <w:sz w:val="28"/>
          <w:szCs w:val="28"/>
        </w:rPr>
        <w:t>Січень</w:t>
      </w:r>
    </w:p>
    <w:p>
      <w:pPr>
        <w:widowControl w:val="0"/>
        <w:ind w:firstLine="426"/>
        <w:rPr>
          <w:sz w:val="20"/>
          <w:szCs w:val="20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Забезпечення благоустрою місць проведення заходів.</w:t>
      </w:r>
    </w:p>
    <w:p>
      <w:pPr>
        <w:widowControl w:val="0"/>
        <w:tabs>
          <w:tab w:val="left" w:pos="1311"/>
        </w:tabs>
        <w:ind w:left="424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Департамент інфраструктури міста, </w:t>
      </w:r>
    </w:p>
    <w:p>
      <w:pPr>
        <w:widowControl w:val="0"/>
        <w:tabs>
          <w:tab w:val="left" w:pos="1311"/>
        </w:tabs>
        <w:ind w:left="4248"/>
        <w:jc w:val="left"/>
        <w:rPr>
          <w:sz w:val="28"/>
          <w:szCs w:val="28"/>
        </w:rPr>
      </w:pPr>
      <w:r>
        <w:rPr>
          <w:sz w:val="28"/>
          <w:szCs w:val="28"/>
        </w:rPr>
        <w:t>22 січня</w:t>
      </w:r>
    </w:p>
    <w:p>
      <w:pPr>
        <w:widowControl w:val="0"/>
        <w:ind w:firstLine="284"/>
        <w:rPr>
          <w:sz w:val="28"/>
          <w:szCs w:val="28"/>
        </w:rPr>
      </w:pPr>
    </w:p>
    <w:p>
      <w:pPr>
        <w:widowControl w:val="0"/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 Сприяння висвітленню в засобах масової інформації заходів щодо відзначення в м. Суми Дня Соборності України.</w:t>
      </w:r>
    </w:p>
    <w:p>
      <w:pPr>
        <w:widowControl w:val="0"/>
        <w:ind w:left="4251"/>
        <w:jc w:val="left"/>
        <w:rPr>
          <w:sz w:val="28"/>
          <w:szCs w:val="28"/>
        </w:rPr>
      </w:pPr>
      <w:r>
        <w:rPr>
          <w:sz w:val="28"/>
          <w:szCs w:val="28"/>
        </w:rPr>
        <w:t>Департамент комунікацій та інформаційної політики</w:t>
      </w:r>
    </w:p>
    <w:p>
      <w:pPr>
        <w:widowControl w:val="0"/>
        <w:ind w:left="4251"/>
        <w:jc w:val="left"/>
        <w:rPr>
          <w:sz w:val="28"/>
          <w:szCs w:val="28"/>
        </w:rPr>
      </w:pPr>
      <w:r>
        <w:rPr>
          <w:sz w:val="28"/>
          <w:szCs w:val="28"/>
        </w:rPr>
        <w:t>Січень</w:t>
      </w:r>
    </w:p>
    <w:p>
      <w:pPr>
        <w:widowControl w:val="0"/>
        <w:ind w:left="4251"/>
        <w:jc w:val="left"/>
        <w:rPr>
          <w:sz w:val="10"/>
          <w:szCs w:val="10"/>
        </w:rPr>
      </w:pPr>
    </w:p>
    <w:p>
      <w:pPr>
        <w:widowControl w:val="0"/>
        <w:ind w:left="4251"/>
        <w:jc w:val="left"/>
        <w:rPr>
          <w:sz w:val="10"/>
          <w:szCs w:val="10"/>
        </w:rPr>
      </w:pPr>
    </w:p>
    <w:p>
      <w:pPr>
        <w:widowControl w:val="0"/>
        <w:ind w:left="4251"/>
        <w:jc w:val="left"/>
        <w:rPr>
          <w:sz w:val="10"/>
          <w:szCs w:val="10"/>
        </w:rPr>
      </w:pPr>
    </w:p>
    <w:p>
      <w:pPr>
        <w:widowControl w:val="0"/>
        <w:ind w:left="4251"/>
        <w:jc w:val="left"/>
        <w:rPr>
          <w:sz w:val="10"/>
          <w:szCs w:val="10"/>
        </w:rPr>
      </w:pPr>
    </w:p>
    <w:p>
      <w:pPr>
        <w:widowControl w:val="0"/>
        <w:ind w:left="4251"/>
        <w:jc w:val="left"/>
        <w:rPr>
          <w:sz w:val="10"/>
          <w:szCs w:val="10"/>
        </w:rPr>
      </w:pPr>
    </w:p>
    <w:p>
      <w:pPr>
        <w:pStyle w:val="7"/>
        <w:tabs>
          <w:tab w:val="left" w:pos="7655"/>
        </w:tabs>
        <w:ind w:right="-87"/>
        <w:jc w:val="left"/>
        <w:rPr>
          <w:b/>
          <w:lang w:val="uk-UA"/>
        </w:rPr>
      </w:pPr>
      <w:r>
        <w:rPr>
          <w:b/>
          <w:lang w:val="uk-UA"/>
        </w:rPr>
        <w:t xml:space="preserve">Начальник управління </w:t>
      </w:r>
    </w:p>
    <w:p>
      <w:pPr>
        <w:pStyle w:val="7"/>
        <w:ind w:right="-87"/>
        <w:jc w:val="left"/>
        <w:rPr>
          <w:b/>
          <w:lang w:val="uk-UA"/>
        </w:rPr>
      </w:pPr>
      <w:r>
        <w:rPr>
          <w:b/>
          <w:lang w:val="uk-UA"/>
        </w:rPr>
        <w:t>суспільних комунікацій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>О.В. Дяговець</w:t>
      </w:r>
    </w:p>
    <w:p>
      <w:pPr>
        <w:pStyle w:val="7"/>
        <w:tabs>
          <w:tab w:val="left" w:pos="5670"/>
          <w:tab w:val="left" w:pos="7655"/>
        </w:tabs>
        <w:ind w:right="-87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>Додаток 2</w:t>
      </w:r>
    </w:p>
    <w:p>
      <w:pPr>
        <w:ind w:left="5040"/>
        <w:rPr>
          <w:bCs/>
        </w:rPr>
      </w:pPr>
      <w:r>
        <w:rPr>
          <w:bCs/>
        </w:rPr>
        <w:tab/>
      </w:r>
      <w:r>
        <w:rPr>
          <w:bCs/>
        </w:rPr>
        <w:t>до розпорядження міського голови</w:t>
      </w:r>
    </w:p>
    <w:p>
      <w:pPr>
        <w:ind w:left="5040"/>
        <w:rPr>
          <w:bCs/>
          <w:sz w:val="28"/>
          <w:szCs w:val="28"/>
        </w:rPr>
      </w:pPr>
      <w:r>
        <w:rPr>
          <w:bCs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22.01.2024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12-Р</w:t>
      </w:r>
    </w:p>
    <w:p>
      <w:pPr>
        <w:ind w:left="5040"/>
        <w:rPr>
          <w:bCs/>
          <w:sz w:val="28"/>
          <w:szCs w:val="28"/>
        </w:rPr>
      </w:pPr>
    </w:p>
    <w:p>
      <w:pPr>
        <w:ind w:left="5040"/>
        <w:rPr>
          <w:bCs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Кошторис витрат на проведення заходів щодо відзначення в м. Суми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2024 році Дня Соборності України </w:t>
      </w:r>
    </w:p>
    <w:p>
      <w:pPr>
        <w:jc w:val="center"/>
      </w:pPr>
    </w:p>
    <w:tbl>
      <w:tblPr>
        <w:tblStyle w:val="3"/>
        <w:tblW w:w="5063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156"/>
        <w:gridCol w:w="11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4146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Статті витрат</w:t>
            </w:r>
            <w:r>
              <w:rPr>
                <w:bCs/>
              </w:rPr>
              <w:t xml:space="preserve">, </w:t>
            </w:r>
          </w:p>
          <w:p>
            <w:pPr>
              <w:ind w:right="30"/>
              <w:rPr>
                <w:bCs/>
                <w:color w:val="000000"/>
              </w:rPr>
            </w:pPr>
            <w:r>
              <w:rPr>
                <w:bCs/>
              </w:rPr>
              <w:t>передбачених  по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</w:rPr>
              <w:t xml:space="preserve">КПКВК </w:t>
            </w:r>
            <w:r>
              <w:rPr>
                <w:bCs/>
              </w:rPr>
              <w:t>0210180 «Інша діяльність у сфері державного управління»  на виконання п</w:t>
            </w:r>
            <w:r>
              <w:rPr>
                <w:bCs/>
                <w:color w:val="000000"/>
              </w:rPr>
              <w:t>рограми «Фінансове забезпечення відзначення на території Сумської міської територіальної громади державних, професійних свят, ювілейних дат та інших подій на  2022-2024 роки» завдання 1. «Забезпечення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значення»: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bCs/>
              </w:rPr>
              <w:t>- придбання квіткової продукції для забезпечення покладань</w:t>
            </w: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Розмір витрат,</w:t>
            </w:r>
          </w:p>
          <w:p>
            <w:pPr>
              <w:ind w:left="-109" w:right="-1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грн.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74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46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5"/>
              <w:numPr>
                <w:ilvl w:val="1"/>
                <w:numId w:val="1"/>
              </w:numPr>
              <w:tabs>
                <w:tab w:val="left" w:pos="454"/>
              </w:tabs>
              <w:ind w:left="29" w:right="-249" w:firstLine="0"/>
              <w:jc w:val="left"/>
              <w:rPr>
                <w:b/>
                <w:bCs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11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КЕКВ 2210 «Предмети, матеріали, обладнання та інвентар»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Квіткова продукція</w:t>
            </w:r>
          </w:p>
          <w:p>
            <w:pPr>
              <w:rPr>
                <w:bCs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9"/>
              <w:jc w:val="center"/>
              <w:rPr>
                <w:bCs/>
              </w:rPr>
            </w:pPr>
            <w:r>
              <w:rPr>
                <w:bCs/>
                <w:lang w:val="ru-RU"/>
              </w:rPr>
              <w:t>4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ru-RU"/>
              </w:rPr>
              <w:t>700</w:t>
            </w:r>
            <w:r>
              <w:rPr>
                <w:bCs/>
              </w:rPr>
              <w:t>,00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6"/>
            </w:pPr>
          </w:p>
        </w:tc>
        <w:tc>
          <w:tcPr>
            <w:tcW w:w="41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</w:pPr>
            <w:r>
              <w:rPr>
                <w:b/>
                <w:bCs/>
              </w:rPr>
              <w:t>РАЗОМ ВИТРАТ:</w:t>
            </w:r>
          </w:p>
        </w:tc>
        <w:tc>
          <w:tcPr>
            <w:tcW w:w="5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4 700,00</w:t>
            </w:r>
          </w:p>
        </w:tc>
      </w:tr>
    </w:tbl>
    <w:p>
      <w:pPr>
        <w:pStyle w:val="9"/>
        <w:spacing w:before="0" w:beforeAutospacing="0" w:after="0" w:afterAutospacing="0"/>
        <w:rPr>
          <w:b/>
          <w:color w:val="auto"/>
          <w:lang w:val="uk-UA"/>
        </w:rPr>
      </w:pPr>
    </w:p>
    <w:p>
      <w:pPr>
        <w:pStyle w:val="9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>
      <w:pPr>
        <w:pStyle w:val="7"/>
        <w:tabs>
          <w:tab w:val="left" w:pos="7655"/>
        </w:tabs>
        <w:ind w:right="-87"/>
        <w:jc w:val="left"/>
        <w:rPr>
          <w:b/>
          <w:lang w:val="uk-UA"/>
        </w:rPr>
      </w:pPr>
      <w:r>
        <w:rPr>
          <w:b/>
          <w:lang w:val="uk-UA"/>
        </w:rPr>
        <w:t xml:space="preserve">Заступник директора департаменту </w:t>
      </w:r>
    </w:p>
    <w:p>
      <w:pPr>
        <w:pStyle w:val="7"/>
        <w:ind w:right="-87"/>
        <w:jc w:val="left"/>
        <w:rPr>
          <w:bCs/>
          <w:szCs w:val="28"/>
          <w:lang w:val="uk-UA"/>
        </w:rPr>
      </w:pPr>
      <w:r>
        <w:rPr>
          <w:b/>
          <w:lang w:val="uk-UA"/>
        </w:rPr>
        <w:t>комунікацій та інформаційної політики                                  О.В. Дяговець</w:t>
      </w:r>
    </w:p>
    <w:p>
      <w:pPr>
        <w:ind w:left="5400"/>
        <w:jc w:val="center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В.о. начальника відділу </w:t>
      </w:r>
    </w:p>
    <w:p>
      <w:pPr>
        <w:pStyle w:val="9"/>
        <w:spacing w:before="0" w:beforeAutospacing="0" w:after="0" w:afterAutospacing="0"/>
        <w:ind w:right="-313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організаційно-кадрової роботи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 xml:space="preserve">      Л.В. Сердюк</w:t>
      </w: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бухгалтерського обліку </w:t>
      </w: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звітності, головний бухгалтер                                               О.А. Костенко</w:t>
      </w: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pStyle w:val="9"/>
        <w:spacing w:before="0" w:beforeAutospacing="0" w:after="0" w:afterAutospacing="0"/>
        <w:rPr>
          <w:b/>
          <w:sz w:val="28"/>
          <w:szCs w:val="28"/>
          <w:lang w:val="uk-UA"/>
        </w:rPr>
      </w:pPr>
    </w:p>
    <w:p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b/>
          <w:sz w:val="28"/>
          <w:szCs w:val="28"/>
        </w:rPr>
        <w:t>ЛИСТ РОЗСИЛКИ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 «Про відзначення в м. Суми у 2024 році Дня Соборності України»</w:t>
      </w:r>
    </w:p>
    <w:p>
      <w:pPr>
        <w:pStyle w:val="8"/>
        <w:ind w:left="0"/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195"/>
        <w:gridCol w:w="2496"/>
        <w:gridCol w:w="25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з/п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Назва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підприємства, установи, організації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П.І.Б. 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керівника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Електронна 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адреса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Кіль-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кість </w:t>
            </w:r>
          </w:p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бухгалтерського обліку та звітності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Костенко О.А.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"http://mbox2.i.ua/compose/1174970360/?cto=Bf08MRRIcCI2JjMVNRYDQkFSBU0bK4E%2FJDwJOUdtM0VgHyIYMzpCQEgEY43DtqCfjsPCgIWTwGPFkoE%3D"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byh@smr.gov.ua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Департамент фінансів, економіки та інвестицій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Липова С.А.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"mailto:mfin@meria.sumy.ua"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mfin@</w:t>
            </w:r>
            <w:r>
              <w:rPr>
                <w:rStyle w:val="4"/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"http://mbox2.i.ua/compose/1174970360/?cto=Bf08MRRIcCI2JjMVNRYDQkFSBU0bK4E%2FJDwJOUdtM0VgHyIYMzpCQEgEY43DtqCfjsPCgIWTwGPFkoE%3D"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Департамент комунікацій та інформаційної політики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Дяговець О.В.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lang w:val="ru-RU" w:eastAsia="en-US"/>
              </w:rPr>
            </w:pPr>
            <w:r>
              <w:fldChar w:fldCharType="begin"/>
            </w:r>
            <w:r>
              <w:instrText xml:space="preserve"> HYPERLINK "mailto:inform@smr.gov.ua"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inform@smr.gov.ua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Управління муніципальної безпеки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Кононенко С.В.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"mailto:vvpo@smr.gov.ua"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vvpo@smr.gov.ua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Відділ організаційно-кадрової роботи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Купрієнко В.А.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fldChar w:fldCharType="begin"/>
            </w:r>
            <w:r>
              <w:instrText xml:space="preserve"> HYPERLINK "mailto:org@smr.gov.ua"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org@smr.gov.ua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Управління освіти і науки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Вербицька Н.В.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color w:val="8DB3E2" w:themeColor="text2" w:themeTint="66"/>
                <w:lang w:eastAsia="en-US"/>
              </w:rPr>
            </w:pPr>
            <w:r>
              <w:fldChar w:fldCharType="begin"/>
            </w:r>
            <w:r>
              <w:instrText xml:space="preserve"> HYPERLINK "mailto:osvita@smr.gov.ua"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osvita@smr.gov.ua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Відділ культури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Цибульська Н.О.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color w:val="0000FF"/>
              </w:rPr>
            </w:pPr>
            <w:r>
              <w:rPr>
                <w:color w:val="0000FF"/>
                <w:shd w:val="clear" w:color="auto" w:fill="EAEAEA"/>
              </w:rPr>
              <w:t> </w:t>
            </w:r>
            <w:r>
              <w:fldChar w:fldCharType="begin"/>
            </w:r>
            <w:r>
              <w:instrText xml:space="preserve"> HYPERLINK "mailto:kultura@smr.gov.ua" </w:instrText>
            </w:r>
            <w:r>
              <w:fldChar w:fldCharType="separate"/>
            </w:r>
            <w:r>
              <w:rPr>
                <w:color w:val="0000FF"/>
                <w:u w:val="single"/>
                <w:shd w:val="clear" w:color="auto" w:fill="EAEAEA"/>
              </w:rPr>
              <w:t>kultura@smr.gov.ua</w:t>
            </w:r>
            <w:r>
              <w:rPr>
                <w:color w:val="0000FF"/>
                <w:u w:val="single"/>
                <w:shd w:val="clear" w:color="auto" w:fill="EAEAEA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Департамент інфраструктури міста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Журба О.І.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"mailto:dim@smr.gov.ua"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dim@smr.gov.ua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Управління з господарських та загальних питань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Міщенко С.М.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fldChar w:fldCharType="begin"/>
            </w:r>
            <w:r>
              <w:instrText xml:space="preserve"> HYPERLINK "mailto:hozotdel@smr.gov.ua" </w:instrText>
            </w:r>
            <w:r>
              <w:fldChar w:fldCharType="separate"/>
            </w:r>
            <w:r>
              <w:rPr>
                <w:rStyle w:val="4"/>
                <w:lang w:eastAsia="en-US"/>
              </w:rPr>
              <w:t>hozotd</w:t>
            </w:r>
            <w:r>
              <w:rPr>
                <w:rStyle w:val="4"/>
                <w:lang w:val="en-US" w:eastAsia="en-US"/>
              </w:rPr>
              <w:t>el</w:t>
            </w:r>
            <w:r>
              <w:rPr>
                <w:rStyle w:val="4"/>
                <w:lang w:eastAsia="en-US"/>
              </w:rPr>
              <w:t>@smr.gov.ua</w:t>
            </w:r>
            <w:r>
              <w:rPr>
                <w:rStyle w:val="4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КП «Спецкомбінат»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Короткевич Є.Г.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color w:val="0000FF"/>
              </w:rPr>
            </w:pPr>
            <w:r>
              <w:fldChar w:fldCharType="begin"/>
            </w:r>
            <w:r>
              <w:instrText xml:space="preserve"> HYPERLINK "mailto:spcomb-sumy@ukr.net" </w:instrText>
            </w:r>
            <w:r>
              <w:fldChar w:fldCharType="separate"/>
            </w:r>
            <w:r>
              <w:rPr>
                <w:rStyle w:val="4"/>
                <w:shd w:val="clear" w:color="auto" w:fill="FFFFFF"/>
              </w:rPr>
              <w:t>spcomb-sumy@ukr.net</w:t>
            </w:r>
            <w:r>
              <w:rPr>
                <w:rStyle w:val="4"/>
                <w:shd w:val="clear" w:color="auto" w:fill="FFFFFF"/>
              </w:rPr>
              <w:fldChar w:fldCharType="end"/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4" w:lineRule="auto"/>
              <w:ind w:right="-5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>
      <w:pPr>
        <w:pStyle w:val="9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sectPr>
      <w:pgSz w:w="11906" w:h="16838"/>
      <w:pgMar w:top="851" w:right="707" w:bottom="56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A2A93"/>
    <w:multiLevelType w:val="multilevel"/>
    <w:tmpl w:val="1A5A2A93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61" w:hanging="720"/>
      </w:pPr>
      <w:rPr>
        <w:rFonts w:hint="default"/>
        <w:b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71076"/>
    <w:rsid w:val="000023EE"/>
    <w:rsid w:val="000038BF"/>
    <w:rsid w:val="0001729C"/>
    <w:rsid w:val="00024FBB"/>
    <w:rsid w:val="00027EE2"/>
    <w:rsid w:val="0003258C"/>
    <w:rsid w:val="0003292A"/>
    <w:rsid w:val="000458E8"/>
    <w:rsid w:val="00050C10"/>
    <w:rsid w:val="00056460"/>
    <w:rsid w:val="0006186E"/>
    <w:rsid w:val="00064161"/>
    <w:rsid w:val="000710CD"/>
    <w:rsid w:val="00071D64"/>
    <w:rsid w:val="00076CBA"/>
    <w:rsid w:val="00092A92"/>
    <w:rsid w:val="000A2016"/>
    <w:rsid w:val="000A2F0E"/>
    <w:rsid w:val="000B4FCB"/>
    <w:rsid w:val="000B5531"/>
    <w:rsid w:val="000E2ED4"/>
    <w:rsid w:val="0010484D"/>
    <w:rsid w:val="00107F0A"/>
    <w:rsid w:val="001135AD"/>
    <w:rsid w:val="001208E3"/>
    <w:rsid w:val="001331DA"/>
    <w:rsid w:val="00154F92"/>
    <w:rsid w:val="00165503"/>
    <w:rsid w:val="00172BB1"/>
    <w:rsid w:val="0018114E"/>
    <w:rsid w:val="001852C0"/>
    <w:rsid w:val="00193CA2"/>
    <w:rsid w:val="00195948"/>
    <w:rsid w:val="001A6BD4"/>
    <w:rsid w:val="001B4156"/>
    <w:rsid w:val="001C643B"/>
    <w:rsid w:val="001E2782"/>
    <w:rsid w:val="001F0B29"/>
    <w:rsid w:val="001F1CB0"/>
    <w:rsid w:val="001F3F55"/>
    <w:rsid w:val="001F46A8"/>
    <w:rsid w:val="001F6448"/>
    <w:rsid w:val="0020384D"/>
    <w:rsid w:val="00217EE6"/>
    <w:rsid w:val="0023619D"/>
    <w:rsid w:val="00240A66"/>
    <w:rsid w:val="002539BB"/>
    <w:rsid w:val="00264BA3"/>
    <w:rsid w:val="00265BB4"/>
    <w:rsid w:val="00266FF7"/>
    <w:rsid w:val="002877FB"/>
    <w:rsid w:val="00287BDB"/>
    <w:rsid w:val="002B38C2"/>
    <w:rsid w:val="002B7022"/>
    <w:rsid w:val="002C36D4"/>
    <w:rsid w:val="002C385D"/>
    <w:rsid w:val="002C569C"/>
    <w:rsid w:val="002C6FA0"/>
    <w:rsid w:val="002D06C3"/>
    <w:rsid w:val="002D742F"/>
    <w:rsid w:val="002F07D7"/>
    <w:rsid w:val="002F3A49"/>
    <w:rsid w:val="00320191"/>
    <w:rsid w:val="00336667"/>
    <w:rsid w:val="003368E4"/>
    <w:rsid w:val="003503AF"/>
    <w:rsid w:val="0035668E"/>
    <w:rsid w:val="00366566"/>
    <w:rsid w:val="003771FB"/>
    <w:rsid w:val="00395A23"/>
    <w:rsid w:val="00395CB8"/>
    <w:rsid w:val="003A5DB1"/>
    <w:rsid w:val="003C20CE"/>
    <w:rsid w:val="003C3C1B"/>
    <w:rsid w:val="003D60F2"/>
    <w:rsid w:val="003E7429"/>
    <w:rsid w:val="003F0B2A"/>
    <w:rsid w:val="003F1374"/>
    <w:rsid w:val="0040680B"/>
    <w:rsid w:val="0041265F"/>
    <w:rsid w:val="00412DB9"/>
    <w:rsid w:val="00416640"/>
    <w:rsid w:val="00433AB8"/>
    <w:rsid w:val="00461873"/>
    <w:rsid w:val="00463620"/>
    <w:rsid w:val="004651BE"/>
    <w:rsid w:val="004706FC"/>
    <w:rsid w:val="00471D6B"/>
    <w:rsid w:val="00497080"/>
    <w:rsid w:val="004A7189"/>
    <w:rsid w:val="004B17C5"/>
    <w:rsid w:val="004C184D"/>
    <w:rsid w:val="004C1F4D"/>
    <w:rsid w:val="004D3D34"/>
    <w:rsid w:val="004D7C6D"/>
    <w:rsid w:val="004E2B27"/>
    <w:rsid w:val="004E5444"/>
    <w:rsid w:val="004F5D82"/>
    <w:rsid w:val="005001D8"/>
    <w:rsid w:val="00517DDB"/>
    <w:rsid w:val="00520DAD"/>
    <w:rsid w:val="00522514"/>
    <w:rsid w:val="005374C3"/>
    <w:rsid w:val="005504DF"/>
    <w:rsid w:val="00571076"/>
    <w:rsid w:val="0058090E"/>
    <w:rsid w:val="00581B94"/>
    <w:rsid w:val="005A2438"/>
    <w:rsid w:val="0063483D"/>
    <w:rsid w:val="0065414F"/>
    <w:rsid w:val="0066521E"/>
    <w:rsid w:val="00691843"/>
    <w:rsid w:val="00693FA2"/>
    <w:rsid w:val="0069482D"/>
    <w:rsid w:val="006B0C8F"/>
    <w:rsid w:val="006B0F5A"/>
    <w:rsid w:val="006B4A19"/>
    <w:rsid w:val="006C3138"/>
    <w:rsid w:val="006C59AC"/>
    <w:rsid w:val="006D23CD"/>
    <w:rsid w:val="006E63B6"/>
    <w:rsid w:val="006F0C9E"/>
    <w:rsid w:val="006F68B0"/>
    <w:rsid w:val="00705BA2"/>
    <w:rsid w:val="00706D4B"/>
    <w:rsid w:val="00713A44"/>
    <w:rsid w:val="00744E97"/>
    <w:rsid w:val="00745D65"/>
    <w:rsid w:val="00746119"/>
    <w:rsid w:val="00760364"/>
    <w:rsid w:val="0076288F"/>
    <w:rsid w:val="00780BF6"/>
    <w:rsid w:val="007852A3"/>
    <w:rsid w:val="00786781"/>
    <w:rsid w:val="00794075"/>
    <w:rsid w:val="007C6C7B"/>
    <w:rsid w:val="007E1525"/>
    <w:rsid w:val="007E3D8E"/>
    <w:rsid w:val="007F1036"/>
    <w:rsid w:val="00802810"/>
    <w:rsid w:val="008109A5"/>
    <w:rsid w:val="00823B46"/>
    <w:rsid w:val="00842ED3"/>
    <w:rsid w:val="00846F91"/>
    <w:rsid w:val="008508CD"/>
    <w:rsid w:val="008925AA"/>
    <w:rsid w:val="008A3949"/>
    <w:rsid w:val="008B585C"/>
    <w:rsid w:val="008F38C9"/>
    <w:rsid w:val="008F7F4A"/>
    <w:rsid w:val="009039C8"/>
    <w:rsid w:val="00904073"/>
    <w:rsid w:val="00913F58"/>
    <w:rsid w:val="00921D03"/>
    <w:rsid w:val="00952670"/>
    <w:rsid w:val="009641E0"/>
    <w:rsid w:val="00964DC0"/>
    <w:rsid w:val="00967908"/>
    <w:rsid w:val="00975DD1"/>
    <w:rsid w:val="009A0244"/>
    <w:rsid w:val="009E36F1"/>
    <w:rsid w:val="00A072C7"/>
    <w:rsid w:val="00A26CD6"/>
    <w:rsid w:val="00A31EE7"/>
    <w:rsid w:val="00A33E63"/>
    <w:rsid w:val="00A36C3F"/>
    <w:rsid w:val="00A50E34"/>
    <w:rsid w:val="00A7274C"/>
    <w:rsid w:val="00A7294D"/>
    <w:rsid w:val="00A729FF"/>
    <w:rsid w:val="00A742A9"/>
    <w:rsid w:val="00A75A4D"/>
    <w:rsid w:val="00A807D3"/>
    <w:rsid w:val="00A87517"/>
    <w:rsid w:val="00AA7EA0"/>
    <w:rsid w:val="00AB415C"/>
    <w:rsid w:val="00AD7AF6"/>
    <w:rsid w:val="00AE1F3E"/>
    <w:rsid w:val="00B1552C"/>
    <w:rsid w:val="00B16ACC"/>
    <w:rsid w:val="00B247AF"/>
    <w:rsid w:val="00B45C59"/>
    <w:rsid w:val="00B52E40"/>
    <w:rsid w:val="00B53670"/>
    <w:rsid w:val="00B74A25"/>
    <w:rsid w:val="00B80A4E"/>
    <w:rsid w:val="00BB0800"/>
    <w:rsid w:val="00BC4B39"/>
    <w:rsid w:val="00BD0DD0"/>
    <w:rsid w:val="00BE4A5B"/>
    <w:rsid w:val="00BE6454"/>
    <w:rsid w:val="00BE66C0"/>
    <w:rsid w:val="00BE7CDC"/>
    <w:rsid w:val="00C06C96"/>
    <w:rsid w:val="00C0716D"/>
    <w:rsid w:val="00C31272"/>
    <w:rsid w:val="00C34BE0"/>
    <w:rsid w:val="00C35EEE"/>
    <w:rsid w:val="00C834CD"/>
    <w:rsid w:val="00C86811"/>
    <w:rsid w:val="00CA7E95"/>
    <w:rsid w:val="00CB075A"/>
    <w:rsid w:val="00CB105D"/>
    <w:rsid w:val="00CD1CE3"/>
    <w:rsid w:val="00CD61BB"/>
    <w:rsid w:val="00CF3257"/>
    <w:rsid w:val="00CF44E3"/>
    <w:rsid w:val="00D010D0"/>
    <w:rsid w:val="00D158E6"/>
    <w:rsid w:val="00D22323"/>
    <w:rsid w:val="00D27B84"/>
    <w:rsid w:val="00D32E89"/>
    <w:rsid w:val="00D54921"/>
    <w:rsid w:val="00D6020E"/>
    <w:rsid w:val="00D739A7"/>
    <w:rsid w:val="00D81D4A"/>
    <w:rsid w:val="00D94957"/>
    <w:rsid w:val="00D95781"/>
    <w:rsid w:val="00DA6391"/>
    <w:rsid w:val="00DC1725"/>
    <w:rsid w:val="00DC40A1"/>
    <w:rsid w:val="00DD59E1"/>
    <w:rsid w:val="00DE34CA"/>
    <w:rsid w:val="00DE4C02"/>
    <w:rsid w:val="00E07A4E"/>
    <w:rsid w:val="00E16B95"/>
    <w:rsid w:val="00E17185"/>
    <w:rsid w:val="00E214AD"/>
    <w:rsid w:val="00E2304D"/>
    <w:rsid w:val="00E23B83"/>
    <w:rsid w:val="00E2686D"/>
    <w:rsid w:val="00E352A7"/>
    <w:rsid w:val="00E44A60"/>
    <w:rsid w:val="00E52CA9"/>
    <w:rsid w:val="00E62C3F"/>
    <w:rsid w:val="00E752FA"/>
    <w:rsid w:val="00E84908"/>
    <w:rsid w:val="00E925ED"/>
    <w:rsid w:val="00EB5CB4"/>
    <w:rsid w:val="00ED0AAE"/>
    <w:rsid w:val="00ED62FF"/>
    <w:rsid w:val="00ED7147"/>
    <w:rsid w:val="00EE0F2E"/>
    <w:rsid w:val="00EF5A9C"/>
    <w:rsid w:val="00F106BE"/>
    <w:rsid w:val="00F13151"/>
    <w:rsid w:val="00F20BF1"/>
    <w:rsid w:val="00F23076"/>
    <w:rsid w:val="00F31AB9"/>
    <w:rsid w:val="00F32008"/>
    <w:rsid w:val="00F55287"/>
    <w:rsid w:val="00F61473"/>
    <w:rsid w:val="00FA7B15"/>
    <w:rsid w:val="00FB2573"/>
    <w:rsid w:val="00FC1F0E"/>
    <w:rsid w:val="00FC52DB"/>
    <w:rsid w:val="00FD0004"/>
    <w:rsid w:val="00FD15A5"/>
    <w:rsid w:val="00FD6737"/>
    <w:rsid w:val="00FD7D3C"/>
    <w:rsid w:val="1CF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MS Mincho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nhideWhenUsed/>
    <w:uiPriority w:val="0"/>
    <w:pPr>
      <w:tabs>
        <w:tab w:val="center" w:pos="4153"/>
        <w:tab w:val="right" w:pos="8306"/>
      </w:tabs>
    </w:pPr>
    <w:rPr>
      <w:rFonts w:ascii="MS Mincho" w:hAnsi="MS Mincho" w:cstheme="minorBidi"/>
      <w:szCs w:val="22"/>
      <w:lang w:eastAsia="en-US"/>
    </w:rPr>
  </w:style>
  <w:style w:type="paragraph" w:styleId="7">
    <w:name w:val="Body Text"/>
    <w:basedOn w:val="1"/>
    <w:link w:val="14"/>
    <w:uiPriority w:val="0"/>
    <w:rPr>
      <w:rFonts w:eastAsia="Times New Roman"/>
      <w:sz w:val="28"/>
      <w:szCs w:val="20"/>
      <w:lang w:val="ru-RU"/>
    </w:rPr>
  </w:style>
  <w:style w:type="paragraph" w:styleId="8">
    <w:name w:val="Body Text Indent"/>
    <w:basedOn w:val="1"/>
    <w:link w:val="16"/>
    <w:semiHidden/>
    <w:unhideWhenUsed/>
    <w:uiPriority w:val="99"/>
    <w:pPr>
      <w:spacing w:after="120"/>
      <w:ind w:left="283"/>
    </w:pPr>
  </w:style>
  <w:style w:type="paragraph" w:styleId="9">
    <w:name w:val="Normal (Web)"/>
    <w:basedOn w:val="1"/>
    <w:unhideWhenUsed/>
    <w:uiPriority w:val="0"/>
    <w:pPr>
      <w:spacing w:before="100" w:beforeAutospacing="1" w:after="100" w:afterAutospacing="1"/>
    </w:pPr>
    <w:rPr>
      <w:rFonts w:eastAsia="Times New Roman"/>
      <w:color w:val="000000"/>
      <w:lang w:val="ru-RU"/>
    </w:rPr>
  </w:style>
  <w:style w:type="table" w:styleId="10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Верхний колонтитул Знак1"/>
    <w:basedOn w:val="2"/>
    <w:link w:val="6"/>
    <w:locked/>
    <w:uiPriority w:val="0"/>
    <w:rPr>
      <w:rFonts w:ascii="MS Mincho" w:hAnsi="MS Mincho" w:eastAsia="MS Mincho"/>
      <w:sz w:val="24"/>
      <w:lang w:val="uk-UA"/>
    </w:rPr>
  </w:style>
  <w:style w:type="character" w:customStyle="1" w:styleId="12">
    <w:name w:val="Верхний колонтитул Знак"/>
    <w:basedOn w:val="2"/>
    <w:semiHidden/>
    <w:uiPriority w:val="99"/>
    <w:rPr>
      <w:rFonts w:ascii="Times New Roman" w:hAnsi="Times New Roman" w:eastAsia="MS Mincho" w:cs="Times New Roman"/>
      <w:sz w:val="24"/>
      <w:szCs w:val="24"/>
      <w:lang w:val="uk-UA" w:eastAsia="ru-RU"/>
    </w:rPr>
  </w:style>
  <w:style w:type="character" w:customStyle="1" w:styleId="13">
    <w:name w:val="Текст выноски Знак"/>
    <w:basedOn w:val="2"/>
    <w:link w:val="5"/>
    <w:semiHidden/>
    <w:uiPriority w:val="99"/>
    <w:rPr>
      <w:rFonts w:ascii="Tahoma" w:hAnsi="Tahoma" w:eastAsia="MS Mincho" w:cs="Tahoma"/>
      <w:sz w:val="16"/>
      <w:szCs w:val="16"/>
      <w:lang w:val="uk-UA" w:eastAsia="ru-RU"/>
    </w:rPr>
  </w:style>
  <w:style w:type="character" w:customStyle="1" w:styleId="14">
    <w:name w:val="Основной текст Знак"/>
    <w:basedOn w:val="2"/>
    <w:link w:val="7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Основной текст с отступом Знак"/>
    <w:basedOn w:val="2"/>
    <w:link w:val="8"/>
    <w:semiHidden/>
    <w:uiPriority w:val="99"/>
    <w:rPr>
      <w:rFonts w:ascii="Times New Roman" w:hAnsi="Times New Roman" w:eastAsia="MS Mincho" w:cs="Times New Roman"/>
      <w:sz w:val="24"/>
      <w:szCs w:val="24"/>
      <w:lang w:val="uk-UA" w:eastAsia="ru-RU"/>
    </w:rPr>
  </w:style>
  <w:style w:type="paragraph" w:customStyle="1" w:styleId="17">
    <w:name w:val="Знак Знак1 Знак Знак Знак Знак Знак Знак Знак"/>
    <w:basedOn w:val="1"/>
    <w:uiPriority w:val="0"/>
    <w:pPr>
      <w:jc w:val="left"/>
    </w:pPr>
    <w:rPr>
      <w:rFonts w:ascii="Verdana" w:hAnsi="Verdana" w:eastAsia="Times New Roman" w:cs="Verdan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631C-D152-4224-A943-D9263D4411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New Org</Company>
  <Pages>1</Pages>
  <Words>983</Words>
  <Characters>5607</Characters>
  <Lines>46</Lines>
  <Paragraphs>13</Paragraphs>
  <TotalTime>1</TotalTime>
  <ScaleCrop>false</ScaleCrop>
  <LinksUpToDate>false</LinksUpToDate>
  <CharactersWithSpaces>6577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2016-01-13T14:15:00Z</dcterms:created>
  <dc:creator>New User</dc:creator>
  <cp:lastModifiedBy>shulipa_o</cp:lastModifiedBy>
  <cp:lastPrinted>2024-01-22T13:04:00Z</cp:lastPrinted>
  <dcterms:modified xsi:type="dcterms:W3CDTF">2024-01-24T12:17:53Z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3BA323568C2D4DA890F243C16D544041_12</vt:lpwstr>
  </property>
</Properties>
</file>