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E11EE8" w:rsidRPr="00004E08" w:rsidTr="00C73E70">
        <w:trPr>
          <w:trHeight w:val="1122"/>
          <w:jc w:val="center"/>
        </w:trPr>
        <w:tc>
          <w:tcPr>
            <w:tcW w:w="4253" w:type="dxa"/>
          </w:tcPr>
          <w:p w:rsidR="00E11EE8" w:rsidRPr="009A0E49" w:rsidRDefault="00E11EE8" w:rsidP="00C73E70">
            <w:pPr>
              <w:pStyle w:val="a3"/>
              <w:rPr>
                <w:lang w:val="en-US"/>
              </w:rPr>
            </w:pPr>
          </w:p>
        </w:tc>
        <w:tc>
          <w:tcPr>
            <w:tcW w:w="1134" w:type="dxa"/>
          </w:tcPr>
          <w:p w:rsidR="00E11EE8" w:rsidRPr="00004E08" w:rsidRDefault="00E11EE8" w:rsidP="00C73E70">
            <w:pPr>
              <w:pStyle w:val="a3"/>
              <w:jc w:val="center"/>
              <w:rPr>
                <w:sz w:val="12"/>
                <w:szCs w:val="12"/>
                <w:lang w:val="uk-UA"/>
              </w:rPr>
            </w:pPr>
            <w:r w:rsidRPr="00004E08">
              <w:rPr>
                <w:noProof/>
                <w:sz w:val="12"/>
                <w:szCs w:val="12"/>
              </w:rPr>
              <w:drawing>
                <wp:anchor distT="0" distB="0" distL="114935" distR="114935" simplePos="0" relativeHeight="251659264" behindDoc="0" locked="0" layoutInCell="1" allowOverlap="1" wp14:anchorId="38A3E843" wp14:editId="031226B7">
                  <wp:simplePos x="0" y="0"/>
                  <wp:positionH relativeFrom="page">
                    <wp:posOffset>153670</wp:posOffset>
                  </wp:positionH>
                  <wp:positionV relativeFrom="paragraph">
                    <wp:posOffset>0</wp:posOffset>
                  </wp:positionV>
                  <wp:extent cx="419100" cy="620395"/>
                  <wp:effectExtent l="0" t="0" r="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E11EE8" w:rsidRPr="00004E08" w:rsidRDefault="00E11EE8" w:rsidP="00C73E70">
            <w:pPr>
              <w:pStyle w:val="a3"/>
              <w:jc w:val="right"/>
              <w:rPr>
                <w:lang w:val="uk-UA"/>
              </w:rPr>
            </w:pPr>
          </w:p>
        </w:tc>
      </w:tr>
    </w:tbl>
    <w:p w:rsidR="00E11EE8" w:rsidRPr="00004E08" w:rsidRDefault="00E11EE8" w:rsidP="00E11EE8">
      <w:pPr>
        <w:pStyle w:val="a3"/>
        <w:jc w:val="center"/>
        <w:rPr>
          <w:sz w:val="16"/>
          <w:szCs w:val="16"/>
          <w:lang w:val="uk-UA"/>
        </w:rPr>
      </w:pPr>
    </w:p>
    <w:p w:rsidR="00E11EE8" w:rsidRPr="00004E08" w:rsidRDefault="00E11EE8" w:rsidP="00E11EE8">
      <w:pPr>
        <w:jc w:val="center"/>
        <w:rPr>
          <w:b/>
          <w:sz w:val="32"/>
          <w:szCs w:val="32"/>
          <w:lang w:val="uk-UA"/>
        </w:rPr>
      </w:pPr>
      <w:r w:rsidRPr="00004E08">
        <w:rPr>
          <w:b/>
          <w:sz w:val="32"/>
          <w:szCs w:val="32"/>
          <w:lang w:val="uk-UA"/>
        </w:rPr>
        <w:t>РОЗПОРЯДЖЕННЯ</w:t>
      </w:r>
    </w:p>
    <w:p w:rsidR="00E11EE8" w:rsidRPr="00004E08" w:rsidRDefault="00E11EE8" w:rsidP="00E11EE8">
      <w:pPr>
        <w:jc w:val="center"/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>МІСЬКОГО ГОЛОВИ</w:t>
      </w:r>
    </w:p>
    <w:p w:rsidR="00E11EE8" w:rsidRPr="00004E08" w:rsidRDefault="00E11EE8" w:rsidP="00E11EE8">
      <w:pPr>
        <w:jc w:val="center"/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>м. Суми</w:t>
      </w:r>
    </w:p>
    <w:p w:rsidR="00E11EE8" w:rsidRPr="001C4693" w:rsidRDefault="00E11EE8" w:rsidP="00E11EE8">
      <w:pPr>
        <w:jc w:val="center"/>
        <w:rPr>
          <w:sz w:val="12"/>
          <w:szCs w:val="12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E11EE8" w:rsidRPr="00004E08" w:rsidTr="00C73E70">
        <w:tc>
          <w:tcPr>
            <w:tcW w:w="4536" w:type="dxa"/>
          </w:tcPr>
          <w:p w:rsidR="00E11EE8" w:rsidRPr="00004E08" w:rsidRDefault="007B7B7D" w:rsidP="007B7B7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11EE8" w:rsidRPr="00004E08">
              <w:rPr>
                <w:sz w:val="28"/>
                <w:lang w:val="uk-UA"/>
              </w:rPr>
              <w:t>ід</w:t>
            </w:r>
            <w:r>
              <w:rPr>
                <w:sz w:val="28"/>
                <w:lang w:val="uk-UA"/>
              </w:rPr>
              <w:t xml:space="preserve"> 23.10.2024</w:t>
            </w:r>
            <w:r w:rsidR="00672B19">
              <w:rPr>
                <w:sz w:val="28"/>
                <w:lang w:val="uk-UA"/>
              </w:rPr>
              <w:t xml:space="preserve"> </w:t>
            </w:r>
            <w:r w:rsidR="00E11EE8" w:rsidRPr="00004E08">
              <w:rPr>
                <w:sz w:val="28"/>
                <w:lang w:val="uk-UA"/>
              </w:rPr>
              <w:t xml:space="preserve">№ </w:t>
            </w:r>
            <w:r w:rsidR="00C01D07">
              <w:rPr>
                <w:sz w:val="28"/>
                <w:lang w:val="uk-UA"/>
              </w:rPr>
              <w:t>358-Р</w:t>
            </w:r>
            <w:r w:rsidR="004113D0">
              <w:rPr>
                <w:sz w:val="28"/>
                <w:lang w:val="uk-UA"/>
              </w:rPr>
              <w:t xml:space="preserve"> </w:t>
            </w:r>
          </w:p>
        </w:tc>
      </w:tr>
      <w:tr w:rsidR="00E11EE8" w:rsidRPr="00004E08" w:rsidTr="00C73E70">
        <w:tc>
          <w:tcPr>
            <w:tcW w:w="4536" w:type="dxa"/>
          </w:tcPr>
          <w:p w:rsidR="00E11EE8" w:rsidRPr="00004E08" w:rsidRDefault="00E11EE8" w:rsidP="00C73E70">
            <w:pPr>
              <w:jc w:val="both"/>
              <w:rPr>
                <w:sz w:val="28"/>
                <w:lang w:val="uk-UA"/>
              </w:rPr>
            </w:pPr>
          </w:p>
        </w:tc>
      </w:tr>
      <w:tr w:rsidR="00E11EE8" w:rsidRPr="00004E08" w:rsidTr="00C73E70">
        <w:tc>
          <w:tcPr>
            <w:tcW w:w="4536" w:type="dxa"/>
          </w:tcPr>
          <w:p w:rsidR="00E11EE8" w:rsidRPr="00004E08" w:rsidRDefault="00087B77" w:rsidP="00087B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розпорядження міського голови від 05.06.2023 № 186-р </w:t>
            </w:r>
            <w:r w:rsidR="00672B19">
              <w:rPr>
                <w:b/>
                <w:sz w:val="28"/>
                <w:szCs w:val="28"/>
                <w:lang w:val="uk-UA"/>
              </w:rPr>
              <w:t xml:space="preserve">«Про </w:t>
            </w:r>
            <w:r w:rsidR="00E11EE8">
              <w:rPr>
                <w:b/>
                <w:sz w:val="28"/>
                <w:szCs w:val="28"/>
                <w:lang w:val="uk-UA"/>
              </w:rPr>
              <w:t>робочу</w:t>
            </w:r>
            <w:r w:rsidR="00E11EE8" w:rsidRPr="00004E08">
              <w:rPr>
                <w:b/>
                <w:sz w:val="28"/>
                <w:szCs w:val="28"/>
                <w:lang w:val="uk-UA"/>
              </w:rPr>
              <w:t xml:space="preserve"> груп</w:t>
            </w:r>
            <w:r w:rsidR="00E11EE8">
              <w:rPr>
                <w:b/>
                <w:sz w:val="28"/>
                <w:szCs w:val="28"/>
                <w:lang w:val="uk-UA"/>
              </w:rPr>
              <w:t>у</w:t>
            </w:r>
            <w:r w:rsidR="00E11EE8" w:rsidRPr="00004E08">
              <w:rPr>
                <w:b/>
                <w:sz w:val="28"/>
                <w:szCs w:val="28"/>
                <w:lang w:val="uk-UA"/>
              </w:rPr>
              <w:t xml:space="preserve"> з </w:t>
            </w:r>
            <w:r w:rsidR="00E11EE8">
              <w:rPr>
                <w:b/>
                <w:sz w:val="28"/>
                <w:szCs w:val="28"/>
                <w:lang w:val="uk-UA"/>
              </w:rPr>
              <w:t xml:space="preserve">підготовки змін до Статуту </w:t>
            </w:r>
            <w:r w:rsidR="006B21EB">
              <w:rPr>
                <w:b/>
                <w:sz w:val="28"/>
                <w:szCs w:val="28"/>
                <w:lang w:val="uk-UA"/>
              </w:rPr>
              <w:t>територіальної громади міста Суми</w:t>
            </w:r>
            <w:r w:rsidR="00672B19">
              <w:rPr>
                <w:b/>
                <w:sz w:val="28"/>
                <w:szCs w:val="28"/>
                <w:lang w:val="uk-UA"/>
              </w:rPr>
              <w:t>»</w:t>
            </w:r>
            <w:r w:rsidR="000914F5">
              <w:rPr>
                <w:b/>
                <w:sz w:val="28"/>
                <w:szCs w:val="28"/>
                <w:lang w:val="uk-UA"/>
              </w:rPr>
              <w:t xml:space="preserve"> (</w:t>
            </w:r>
            <w:r w:rsidR="00D37558">
              <w:rPr>
                <w:b/>
                <w:sz w:val="28"/>
                <w:szCs w:val="28"/>
                <w:lang w:val="uk-UA"/>
              </w:rPr>
              <w:t>нова редакція</w:t>
            </w:r>
            <w:r w:rsidR="000914F5">
              <w:rPr>
                <w:b/>
                <w:sz w:val="28"/>
                <w:szCs w:val="28"/>
                <w:lang w:val="uk-UA"/>
              </w:rPr>
              <w:t>)</w:t>
            </w:r>
          </w:p>
        </w:tc>
        <w:bookmarkStart w:id="0" w:name="_GoBack"/>
        <w:bookmarkEnd w:id="0"/>
      </w:tr>
    </w:tbl>
    <w:p w:rsidR="00E11EE8" w:rsidRPr="001C4693" w:rsidRDefault="00E11EE8" w:rsidP="00E11EE8">
      <w:pPr>
        <w:jc w:val="both"/>
        <w:rPr>
          <w:lang w:val="uk-UA"/>
        </w:rPr>
      </w:pPr>
    </w:p>
    <w:p w:rsidR="00E11EE8" w:rsidRPr="00004E08" w:rsidRDefault="00087B77" w:rsidP="006717CA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У зв’язку з кадровими змінами у структурі апарату та виконавчих органів Сумської міської ради</w:t>
      </w:r>
      <w:r w:rsidR="00672B19">
        <w:rPr>
          <w:sz w:val="28"/>
          <w:szCs w:val="28"/>
          <w:lang w:val="uk-UA"/>
        </w:rPr>
        <w:t xml:space="preserve">, </w:t>
      </w:r>
      <w:r w:rsidR="00E11EE8" w:rsidRPr="00004E08"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E11EE8" w:rsidRPr="001C4693" w:rsidRDefault="00E11EE8" w:rsidP="006717CA">
      <w:pPr>
        <w:tabs>
          <w:tab w:val="left" w:pos="1134"/>
        </w:tabs>
        <w:ind w:firstLine="709"/>
        <w:jc w:val="both"/>
        <w:rPr>
          <w:sz w:val="22"/>
          <w:szCs w:val="28"/>
          <w:lang w:val="uk-UA"/>
        </w:rPr>
      </w:pPr>
    </w:p>
    <w:p w:rsidR="00E11EE8" w:rsidRPr="007D0B65" w:rsidRDefault="007D0B65" w:rsidP="007D0B65">
      <w:pPr>
        <w:tabs>
          <w:tab w:val="left" w:pos="709"/>
          <w:tab w:val="left" w:pos="1134"/>
        </w:tabs>
        <w:jc w:val="both"/>
        <w:rPr>
          <w:sz w:val="24"/>
          <w:lang w:val="uk-UA"/>
        </w:rPr>
      </w:pPr>
      <w:r>
        <w:rPr>
          <w:sz w:val="28"/>
          <w:szCs w:val="28"/>
          <w:lang w:val="uk-UA"/>
        </w:rPr>
        <w:tab/>
      </w:r>
      <w:r w:rsidR="00087B77" w:rsidRPr="007D0B65">
        <w:rPr>
          <w:sz w:val="28"/>
          <w:szCs w:val="28"/>
          <w:lang w:val="uk-UA"/>
        </w:rPr>
        <w:t>Викласти додаток до розпорядження міського голови від 05.06.2023</w:t>
      </w:r>
      <w:r>
        <w:rPr>
          <w:sz w:val="28"/>
          <w:szCs w:val="28"/>
          <w:lang w:val="uk-UA"/>
        </w:rPr>
        <w:t xml:space="preserve">            </w:t>
      </w:r>
      <w:r w:rsidR="00087B77" w:rsidRPr="007D0B65">
        <w:rPr>
          <w:sz w:val="28"/>
          <w:szCs w:val="28"/>
          <w:lang w:val="uk-UA"/>
        </w:rPr>
        <w:t>№ 186-р «Про робочу групу з підготовки змін до Статуту територіальної громади міста Суми</w:t>
      </w:r>
      <w:r>
        <w:rPr>
          <w:sz w:val="28"/>
          <w:szCs w:val="28"/>
          <w:lang w:val="uk-UA"/>
        </w:rPr>
        <w:t>» у новій редакції (додається).</w:t>
      </w:r>
    </w:p>
    <w:p w:rsidR="00087B77" w:rsidRDefault="00087B77" w:rsidP="00087B77">
      <w:pPr>
        <w:pStyle w:val="a9"/>
        <w:tabs>
          <w:tab w:val="left" w:pos="1134"/>
        </w:tabs>
        <w:ind w:left="709"/>
        <w:jc w:val="both"/>
        <w:rPr>
          <w:sz w:val="24"/>
          <w:lang w:val="uk-UA"/>
        </w:rPr>
      </w:pPr>
    </w:p>
    <w:p w:rsidR="00022645" w:rsidRDefault="00022645" w:rsidP="00E11EE8">
      <w:pPr>
        <w:tabs>
          <w:tab w:val="left" w:pos="1080"/>
          <w:tab w:val="left" w:pos="1134"/>
        </w:tabs>
        <w:ind w:firstLine="709"/>
        <w:jc w:val="both"/>
        <w:rPr>
          <w:sz w:val="24"/>
          <w:lang w:val="uk-UA"/>
        </w:rPr>
      </w:pPr>
    </w:p>
    <w:p w:rsidR="007D0B65" w:rsidRPr="001C4693" w:rsidRDefault="007D0B65" w:rsidP="00E11EE8">
      <w:pPr>
        <w:tabs>
          <w:tab w:val="left" w:pos="1080"/>
          <w:tab w:val="left" w:pos="1134"/>
        </w:tabs>
        <w:ind w:firstLine="709"/>
        <w:jc w:val="both"/>
        <w:rPr>
          <w:sz w:val="24"/>
          <w:lang w:val="uk-UA"/>
        </w:rPr>
      </w:pPr>
    </w:p>
    <w:p w:rsidR="007D0B65" w:rsidRDefault="007D0B65" w:rsidP="007D0B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Артем КОБЗАР</w:t>
      </w:r>
    </w:p>
    <w:p w:rsidR="00E11EE8" w:rsidRDefault="00E11EE8" w:rsidP="00E11EE8">
      <w:pPr>
        <w:pBdr>
          <w:bottom w:val="single" w:sz="12" w:space="1" w:color="auto"/>
        </w:pBdr>
        <w:jc w:val="both"/>
        <w:rPr>
          <w:sz w:val="24"/>
          <w:szCs w:val="28"/>
          <w:lang w:val="uk-UA"/>
        </w:rPr>
      </w:pPr>
    </w:p>
    <w:p w:rsidR="003A4650" w:rsidRDefault="003A4650" w:rsidP="00E11EE8">
      <w:pPr>
        <w:pBdr>
          <w:bottom w:val="single" w:sz="12" w:space="1" w:color="auto"/>
        </w:pBdr>
        <w:jc w:val="both"/>
        <w:rPr>
          <w:sz w:val="24"/>
          <w:szCs w:val="28"/>
          <w:lang w:val="uk-UA"/>
        </w:rPr>
      </w:pPr>
    </w:p>
    <w:p w:rsidR="00022645" w:rsidRDefault="00022645" w:rsidP="00E11EE8">
      <w:pPr>
        <w:pBdr>
          <w:bottom w:val="single" w:sz="12" w:space="1" w:color="auto"/>
        </w:pBdr>
        <w:jc w:val="both"/>
        <w:rPr>
          <w:sz w:val="24"/>
          <w:szCs w:val="28"/>
          <w:lang w:val="uk-UA"/>
        </w:rPr>
      </w:pPr>
    </w:p>
    <w:p w:rsidR="007D0B65" w:rsidRDefault="007D0B65" w:rsidP="00E11EE8">
      <w:pPr>
        <w:pBdr>
          <w:bottom w:val="single" w:sz="12" w:space="1" w:color="auto"/>
        </w:pBdr>
        <w:jc w:val="both"/>
        <w:rPr>
          <w:sz w:val="24"/>
          <w:szCs w:val="28"/>
          <w:lang w:val="uk-UA"/>
        </w:rPr>
      </w:pPr>
    </w:p>
    <w:p w:rsidR="00E11EE8" w:rsidRPr="003A4650" w:rsidRDefault="007D0B65" w:rsidP="00E11EE8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r w:rsidRPr="003A4650">
        <w:rPr>
          <w:sz w:val="28"/>
          <w:szCs w:val="28"/>
          <w:lang w:val="uk-UA"/>
        </w:rPr>
        <w:t>Пікулицька 70</w:t>
      </w:r>
      <w:r w:rsidR="000914F5" w:rsidRPr="003A4650">
        <w:rPr>
          <w:sz w:val="28"/>
          <w:szCs w:val="28"/>
          <w:lang w:val="uk-UA"/>
        </w:rPr>
        <w:t>0-</w:t>
      </w:r>
      <w:r w:rsidRPr="003A4650">
        <w:rPr>
          <w:sz w:val="28"/>
          <w:szCs w:val="28"/>
          <w:lang w:val="uk-UA"/>
        </w:rPr>
        <w:t>620</w:t>
      </w:r>
    </w:p>
    <w:p w:rsidR="00E11EE8" w:rsidRPr="003A4650" w:rsidRDefault="00E11EE8" w:rsidP="00E11EE8">
      <w:pPr>
        <w:rPr>
          <w:sz w:val="28"/>
          <w:szCs w:val="28"/>
          <w:lang w:val="uk-UA"/>
        </w:rPr>
      </w:pPr>
      <w:r w:rsidRPr="003A4650">
        <w:rPr>
          <w:sz w:val="28"/>
          <w:szCs w:val="28"/>
          <w:lang w:val="uk-UA"/>
        </w:rPr>
        <w:t>Розіслати: до справи, членам робочої групи</w:t>
      </w:r>
    </w:p>
    <w:p w:rsidR="00355E12" w:rsidRDefault="00355E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11EE8" w:rsidRPr="00004E08" w:rsidRDefault="00E11EE8" w:rsidP="00E11EE8">
      <w:pPr>
        <w:rPr>
          <w:sz w:val="28"/>
          <w:szCs w:val="28"/>
          <w:lang w:val="uk-UA"/>
        </w:rPr>
      </w:pPr>
    </w:p>
    <w:p w:rsidR="000914F5" w:rsidRDefault="00E11EE8" w:rsidP="000914F5">
      <w:pPr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 xml:space="preserve">Начальник </w:t>
      </w:r>
      <w:r w:rsidR="000914F5">
        <w:rPr>
          <w:sz w:val="28"/>
          <w:szCs w:val="28"/>
          <w:lang w:val="uk-UA"/>
        </w:rPr>
        <w:t xml:space="preserve">управління </w:t>
      </w:r>
    </w:p>
    <w:p w:rsidR="00E11EE8" w:rsidRPr="00004E08" w:rsidRDefault="000914F5" w:rsidP="000914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суспільних комунікацій </w:t>
      </w:r>
      <w:r w:rsidR="00E11EE8" w:rsidRPr="00004E08">
        <w:rPr>
          <w:sz w:val="28"/>
          <w:szCs w:val="28"/>
          <w:lang w:val="uk-UA"/>
        </w:rPr>
        <w:tab/>
      </w:r>
      <w:r w:rsidR="00E11EE8" w:rsidRPr="00004E08">
        <w:rPr>
          <w:sz w:val="28"/>
          <w:szCs w:val="28"/>
          <w:lang w:val="uk-UA"/>
        </w:rPr>
        <w:tab/>
      </w:r>
      <w:r w:rsidR="00E11EE8" w:rsidRPr="00004E08">
        <w:rPr>
          <w:sz w:val="28"/>
          <w:szCs w:val="28"/>
          <w:lang w:val="uk-UA"/>
        </w:rPr>
        <w:tab/>
      </w:r>
      <w:r w:rsidR="00E11EE8" w:rsidRPr="00004E08">
        <w:rPr>
          <w:sz w:val="28"/>
          <w:szCs w:val="28"/>
          <w:lang w:val="uk-UA"/>
        </w:rPr>
        <w:tab/>
      </w:r>
      <w:r w:rsidR="00E11EE8" w:rsidRPr="00004E0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D0B65">
        <w:rPr>
          <w:sz w:val="28"/>
          <w:szCs w:val="28"/>
          <w:lang w:val="uk-UA"/>
        </w:rPr>
        <w:t>О.В. Пікулицька</w:t>
      </w:r>
    </w:p>
    <w:p w:rsidR="00E11EE8" w:rsidRDefault="00E11EE8" w:rsidP="00E11EE8">
      <w:pPr>
        <w:rPr>
          <w:sz w:val="28"/>
          <w:szCs w:val="28"/>
          <w:lang w:val="uk-UA"/>
        </w:rPr>
      </w:pPr>
    </w:p>
    <w:p w:rsidR="00355E12" w:rsidRPr="00004E08" w:rsidRDefault="00355E12" w:rsidP="00E11EE8">
      <w:pPr>
        <w:rPr>
          <w:sz w:val="28"/>
          <w:szCs w:val="28"/>
          <w:lang w:val="uk-UA"/>
        </w:rPr>
      </w:pPr>
    </w:p>
    <w:p w:rsidR="00E11EE8" w:rsidRPr="00004E08" w:rsidRDefault="00E11EE8" w:rsidP="00E11EE8">
      <w:pPr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 xml:space="preserve">Начальник відділу протокольної </w:t>
      </w:r>
    </w:p>
    <w:p w:rsidR="00E11EE8" w:rsidRPr="00004E08" w:rsidRDefault="00E11EE8" w:rsidP="00E11EE8">
      <w:pPr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>роботи та контролю</w:t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  <w:t>Л.В. Моша</w:t>
      </w:r>
    </w:p>
    <w:p w:rsidR="00E11EE8" w:rsidRDefault="00E11EE8" w:rsidP="00E11EE8">
      <w:pPr>
        <w:rPr>
          <w:sz w:val="28"/>
          <w:szCs w:val="28"/>
          <w:lang w:val="uk-UA"/>
        </w:rPr>
      </w:pPr>
    </w:p>
    <w:p w:rsidR="00355E12" w:rsidRPr="00004E08" w:rsidRDefault="00355E12" w:rsidP="00E11EE8">
      <w:pPr>
        <w:rPr>
          <w:sz w:val="28"/>
          <w:szCs w:val="28"/>
          <w:lang w:val="uk-UA"/>
        </w:rPr>
      </w:pPr>
    </w:p>
    <w:p w:rsidR="00E11EE8" w:rsidRPr="00004E08" w:rsidRDefault="00E11EE8" w:rsidP="00E11EE8">
      <w:pPr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>Начальник правового управління</w:t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Pr="00004E08">
        <w:rPr>
          <w:sz w:val="28"/>
          <w:szCs w:val="28"/>
          <w:lang w:val="uk-UA"/>
        </w:rPr>
        <w:tab/>
      </w:r>
      <w:r w:rsidR="007D0B65">
        <w:rPr>
          <w:sz w:val="28"/>
          <w:szCs w:val="28"/>
          <w:lang w:val="uk-UA"/>
        </w:rPr>
        <w:t xml:space="preserve">Д.П. </w:t>
      </w:r>
      <w:proofErr w:type="spellStart"/>
      <w:r w:rsidR="007D0B65">
        <w:rPr>
          <w:sz w:val="28"/>
          <w:szCs w:val="28"/>
          <w:lang w:val="uk-UA"/>
        </w:rPr>
        <w:t>Висіканцев</w:t>
      </w:r>
      <w:proofErr w:type="spellEnd"/>
    </w:p>
    <w:p w:rsidR="00E11EE8" w:rsidRDefault="00E11EE8" w:rsidP="00E11EE8">
      <w:pPr>
        <w:rPr>
          <w:sz w:val="28"/>
          <w:szCs w:val="28"/>
          <w:lang w:val="uk-UA"/>
        </w:rPr>
      </w:pPr>
    </w:p>
    <w:p w:rsidR="00E11EE8" w:rsidRPr="00004E08" w:rsidRDefault="00E11EE8" w:rsidP="00E11EE8">
      <w:pPr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br w:type="page"/>
      </w:r>
    </w:p>
    <w:p w:rsidR="00E11EE8" w:rsidRPr="00004E08" w:rsidRDefault="00E11EE8" w:rsidP="00E11EE8">
      <w:pPr>
        <w:ind w:firstLine="5387"/>
        <w:jc w:val="center"/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lastRenderedPageBreak/>
        <w:t>Додаток</w:t>
      </w:r>
    </w:p>
    <w:p w:rsidR="00E11EE8" w:rsidRPr="00004E08" w:rsidRDefault="00E11EE8" w:rsidP="00E11EE8">
      <w:pPr>
        <w:ind w:firstLine="5387"/>
        <w:jc w:val="both"/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>до розпорядження міського голови</w:t>
      </w:r>
    </w:p>
    <w:p w:rsidR="00E11EE8" w:rsidRDefault="007B7B7D" w:rsidP="00E11EE8">
      <w:pPr>
        <w:ind w:firstLine="538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</w:t>
      </w:r>
      <w:r w:rsidRPr="00004E08">
        <w:rPr>
          <w:sz w:val="28"/>
          <w:lang w:val="uk-UA"/>
        </w:rPr>
        <w:t>ід</w:t>
      </w:r>
      <w:r>
        <w:rPr>
          <w:sz w:val="28"/>
          <w:lang w:val="uk-UA"/>
        </w:rPr>
        <w:t xml:space="preserve"> 23.10.2024 </w:t>
      </w:r>
      <w:r w:rsidRPr="00004E08">
        <w:rPr>
          <w:sz w:val="28"/>
          <w:lang w:val="uk-UA"/>
        </w:rPr>
        <w:t xml:space="preserve">№ </w:t>
      </w:r>
      <w:r w:rsidR="00C01D07">
        <w:rPr>
          <w:sz w:val="28"/>
          <w:lang w:val="uk-UA"/>
        </w:rPr>
        <w:t>358-Р</w:t>
      </w:r>
    </w:p>
    <w:p w:rsidR="007D0B65" w:rsidRDefault="007D0B65" w:rsidP="00E11EE8">
      <w:pPr>
        <w:jc w:val="center"/>
        <w:rPr>
          <w:b/>
          <w:sz w:val="28"/>
          <w:szCs w:val="28"/>
          <w:lang w:val="uk-UA"/>
        </w:rPr>
      </w:pPr>
    </w:p>
    <w:p w:rsidR="00E11EE8" w:rsidRPr="00004E08" w:rsidRDefault="00E11EE8" w:rsidP="00E11EE8">
      <w:pPr>
        <w:jc w:val="center"/>
        <w:rPr>
          <w:b/>
          <w:sz w:val="28"/>
          <w:szCs w:val="28"/>
          <w:lang w:val="uk-UA"/>
        </w:rPr>
      </w:pPr>
      <w:r w:rsidRPr="00004E08">
        <w:rPr>
          <w:b/>
          <w:sz w:val="28"/>
          <w:szCs w:val="28"/>
          <w:lang w:val="uk-UA"/>
        </w:rPr>
        <w:t>СКЛАД</w:t>
      </w:r>
    </w:p>
    <w:p w:rsidR="006717CA" w:rsidRDefault="00E11EE8" w:rsidP="00E11EE8">
      <w:pPr>
        <w:jc w:val="center"/>
        <w:rPr>
          <w:sz w:val="28"/>
          <w:szCs w:val="28"/>
          <w:lang w:val="uk-UA"/>
        </w:rPr>
      </w:pPr>
      <w:r w:rsidRPr="00004E08">
        <w:rPr>
          <w:sz w:val="28"/>
          <w:szCs w:val="28"/>
          <w:lang w:val="uk-UA"/>
        </w:rPr>
        <w:t xml:space="preserve">робочої групи з </w:t>
      </w:r>
      <w:r>
        <w:rPr>
          <w:sz w:val="28"/>
          <w:szCs w:val="28"/>
          <w:lang w:val="uk-UA"/>
        </w:rPr>
        <w:t xml:space="preserve">підготовки </w:t>
      </w:r>
      <w:r w:rsidR="006717CA">
        <w:rPr>
          <w:sz w:val="28"/>
          <w:szCs w:val="28"/>
          <w:lang w:val="uk-UA"/>
        </w:rPr>
        <w:t xml:space="preserve">змін до </w:t>
      </w:r>
    </w:p>
    <w:p w:rsidR="00E11EE8" w:rsidRPr="00004E08" w:rsidRDefault="00E11EE8" w:rsidP="00E11E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Статуту територіальної громади</w:t>
      </w:r>
      <w:r w:rsidR="006B21EB">
        <w:rPr>
          <w:sz w:val="28"/>
          <w:szCs w:val="28"/>
          <w:lang w:val="uk-UA"/>
        </w:rPr>
        <w:t xml:space="preserve"> міста Суми</w:t>
      </w:r>
    </w:p>
    <w:p w:rsidR="00E11EE8" w:rsidRPr="00004E08" w:rsidRDefault="00E11EE8" w:rsidP="00E11EE8">
      <w:pPr>
        <w:jc w:val="center"/>
        <w:rPr>
          <w:sz w:val="28"/>
          <w:szCs w:val="28"/>
          <w:lang w:val="uk-UA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544"/>
        <w:gridCol w:w="425"/>
        <w:gridCol w:w="5673"/>
      </w:tblGrid>
      <w:tr w:rsidR="00E11EE8" w:rsidRPr="00004E08" w:rsidTr="007D0B65">
        <w:tc>
          <w:tcPr>
            <w:tcW w:w="3544" w:type="dxa"/>
          </w:tcPr>
          <w:p w:rsidR="000914F5" w:rsidRPr="009A0E49" w:rsidRDefault="009A0E49" w:rsidP="000914F5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Бикова</w:t>
            </w:r>
          </w:p>
          <w:p w:rsidR="00E11EE8" w:rsidRPr="00004E08" w:rsidRDefault="009A0E49" w:rsidP="000914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Римма Юріївна</w:t>
            </w:r>
          </w:p>
        </w:tc>
        <w:tc>
          <w:tcPr>
            <w:tcW w:w="425" w:type="dxa"/>
          </w:tcPr>
          <w:p w:rsidR="00E11EE8" w:rsidRPr="00004E08" w:rsidRDefault="00E11EE8" w:rsidP="00C73E70">
            <w:pPr>
              <w:jc w:val="center"/>
              <w:rPr>
                <w:sz w:val="28"/>
                <w:szCs w:val="28"/>
                <w:lang w:val="uk-UA"/>
              </w:rPr>
            </w:pPr>
            <w:r w:rsidRPr="00004E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E11EE8" w:rsidRPr="00004E08" w:rsidRDefault="009A0E49" w:rsidP="00C73E7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  <w:r w:rsidR="00E11EE8" w:rsidRPr="00004E08">
              <w:rPr>
                <w:sz w:val="28"/>
                <w:szCs w:val="28"/>
                <w:lang w:val="uk-UA"/>
              </w:rPr>
              <w:t xml:space="preserve">, </w:t>
            </w:r>
            <w:r w:rsidR="00E11EE8" w:rsidRPr="00004E08">
              <w:rPr>
                <w:b/>
                <w:sz w:val="28"/>
                <w:szCs w:val="28"/>
                <w:lang w:val="uk-UA"/>
              </w:rPr>
              <w:t>голова робочої групи;</w:t>
            </w:r>
          </w:p>
          <w:p w:rsidR="00E11EE8" w:rsidRPr="00004E08" w:rsidRDefault="00E11EE8" w:rsidP="00C73E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EE8" w:rsidRPr="00004E08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Моша </w:t>
            </w:r>
          </w:p>
          <w:p w:rsidR="00E11EE8" w:rsidRPr="000914F5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 w:rsidRPr="00082B12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425" w:type="dxa"/>
          </w:tcPr>
          <w:p w:rsidR="00E11EE8" w:rsidRPr="00004E08" w:rsidRDefault="00E11EE8" w:rsidP="00C73E70">
            <w:pPr>
              <w:jc w:val="center"/>
              <w:rPr>
                <w:sz w:val="28"/>
                <w:szCs w:val="28"/>
                <w:lang w:val="uk-UA"/>
              </w:rPr>
            </w:pPr>
            <w:r w:rsidRPr="00004E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E11EE8" w:rsidRPr="00004E08" w:rsidRDefault="009A0E49" w:rsidP="009A0E49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F97C78">
              <w:rPr>
                <w:rFonts w:ascii="Times New Roman" w:hAnsi="Times New Roman"/>
                <w:sz w:val="28"/>
                <w:szCs w:val="28"/>
                <w:lang w:val="uk-UA"/>
              </w:rPr>
              <w:t>ачальник відділу аналіт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ики та комунікативних стратегій управління суспільних комунікацій, </w:t>
            </w:r>
            <w:r w:rsidR="006717CA" w:rsidRPr="009A0E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робочої групи.</w:t>
            </w:r>
          </w:p>
        </w:tc>
      </w:tr>
      <w:tr w:rsidR="00E11EE8" w:rsidRPr="00004E08" w:rsidTr="007D0B65">
        <w:tc>
          <w:tcPr>
            <w:tcW w:w="9642" w:type="dxa"/>
            <w:gridSpan w:val="3"/>
          </w:tcPr>
          <w:p w:rsidR="00E11EE8" w:rsidRPr="00004E08" w:rsidRDefault="00E11EE8" w:rsidP="00C73E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11EE8" w:rsidRPr="00004E08" w:rsidRDefault="00E11EE8" w:rsidP="009A0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4E08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6717CA" w:rsidRPr="00672B19" w:rsidTr="007D0B65">
        <w:tc>
          <w:tcPr>
            <w:tcW w:w="3544" w:type="dxa"/>
          </w:tcPr>
          <w:p w:rsidR="006717CA" w:rsidRPr="00004E08" w:rsidRDefault="006717CA" w:rsidP="006717C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Бойко</w:t>
            </w:r>
          </w:p>
          <w:p w:rsidR="006717CA" w:rsidRPr="00004E08" w:rsidRDefault="006717CA" w:rsidP="006717C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Анатоліївна</w:t>
            </w:r>
          </w:p>
          <w:p w:rsidR="006717CA" w:rsidRPr="00004E08" w:rsidRDefault="006717CA" w:rsidP="006717C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717CA" w:rsidRPr="00004E08" w:rsidRDefault="006717CA" w:rsidP="006717CA">
            <w:pPr>
              <w:jc w:val="center"/>
              <w:rPr>
                <w:sz w:val="28"/>
                <w:szCs w:val="28"/>
                <w:lang w:val="uk-UA"/>
              </w:rPr>
            </w:pPr>
            <w:r w:rsidRPr="00004E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6717CA" w:rsidRPr="00004E08" w:rsidRDefault="006717CA" w:rsidP="006717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правового управління – начальник відділу</w:t>
            </w:r>
            <w:r w:rsidRPr="00004E08">
              <w:rPr>
                <w:sz w:val="28"/>
                <w:szCs w:val="28"/>
                <w:lang w:val="uk-UA"/>
              </w:rPr>
              <w:t>;</w:t>
            </w:r>
          </w:p>
        </w:tc>
      </w:tr>
      <w:tr w:rsidR="009A0E49" w:rsidRPr="00004E08" w:rsidTr="007D0B65">
        <w:tc>
          <w:tcPr>
            <w:tcW w:w="3544" w:type="dxa"/>
          </w:tcPr>
          <w:p w:rsidR="009A0E49" w:rsidRDefault="009A0E49" w:rsidP="00EA11F8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9A0E49" w:rsidRDefault="009A0E49" w:rsidP="00EA11F8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Павлович</w:t>
            </w:r>
          </w:p>
          <w:p w:rsidR="009A0E49" w:rsidRPr="00633EF1" w:rsidRDefault="009A0E49" w:rsidP="00EA11F8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0E49" w:rsidRDefault="009A0E49" w:rsidP="00EA11F8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EA11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правового управління;</w:t>
            </w:r>
          </w:p>
        </w:tc>
      </w:tr>
      <w:tr w:rsidR="006717CA" w:rsidRPr="00672B19" w:rsidTr="007D0B65">
        <w:tc>
          <w:tcPr>
            <w:tcW w:w="3544" w:type="dxa"/>
          </w:tcPr>
          <w:p w:rsidR="006717CA" w:rsidRDefault="006717CA" w:rsidP="006717CA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Дяденко</w:t>
            </w:r>
          </w:p>
          <w:p w:rsidR="006717CA" w:rsidRPr="00D879F7" w:rsidRDefault="006717CA" w:rsidP="006717CA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425" w:type="dxa"/>
          </w:tcPr>
          <w:p w:rsidR="006717CA" w:rsidRDefault="006717CA" w:rsidP="006717CA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6717CA" w:rsidRDefault="006717CA" w:rsidP="006717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Сумської міської ради, заступник голови фракції «Сила і честь» </w:t>
            </w:r>
            <w:r w:rsidR="0002264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Сумській міській раді</w:t>
            </w:r>
            <w:r w:rsidR="00375E9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717CA" w:rsidRDefault="006717CA" w:rsidP="006717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75E95" w:rsidRPr="00C01D07" w:rsidTr="007D0B65">
        <w:tc>
          <w:tcPr>
            <w:tcW w:w="3544" w:type="dxa"/>
          </w:tcPr>
          <w:p w:rsidR="00375E95" w:rsidRDefault="009A0E49" w:rsidP="00375E95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Кальченко </w:t>
            </w:r>
          </w:p>
          <w:p w:rsidR="00375E95" w:rsidRPr="00E11EE8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25" w:type="dxa"/>
          </w:tcPr>
          <w:p w:rsidR="00375E95" w:rsidRPr="00004E08" w:rsidRDefault="00375E95" w:rsidP="00375E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375E95" w:rsidRDefault="00375E95" w:rsidP="00375E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Сумської міської ради, голова фракції політичної партії «Слуга народу» </w:t>
            </w:r>
            <w:r w:rsidR="0002264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Сумській міській раді (за згодою);</w:t>
            </w:r>
          </w:p>
          <w:p w:rsidR="00375E95" w:rsidRPr="00004E08" w:rsidRDefault="00375E95" w:rsidP="00375E9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672B19" w:rsidTr="007D0B65">
        <w:tc>
          <w:tcPr>
            <w:tcW w:w="3544" w:type="dxa"/>
          </w:tcPr>
          <w:p w:rsidR="009A0E49" w:rsidRPr="00082B12" w:rsidRDefault="009A0E49" w:rsidP="009A0E49">
            <w:pPr>
              <w:rPr>
                <w:b/>
                <w:sz w:val="28"/>
                <w:szCs w:val="28"/>
                <w:lang w:val="uk-UA"/>
              </w:rPr>
            </w:pPr>
            <w:r w:rsidRPr="00082B12">
              <w:rPr>
                <w:b/>
                <w:sz w:val="28"/>
                <w:szCs w:val="28"/>
                <w:lang w:val="uk-UA"/>
              </w:rPr>
              <w:t xml:space="preserve">Клименко </w:t>
            </w:r>
          </w:p>
          <w:p w:rsidR="009A0E49" w:rsidRDefault="009A0E49" w:rsidP="009A0E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Миколайович </w:t>
            </w:r>
          </w:p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забезпечення ресурсних платежів;</w:t>
            </w:r>
          </w:p>
        </w:tc>
      </w:tr>
      <w:tr w:rsidR="009A0E49" w:rsidRPr="00672B19" w:rsidTr="007D0B65">
        <w:tc>
          <w:tcPr>
            <w:tcW w:w="3544" w:type="dxa"/>
          </w:tcPr>
          <w:p w:rsidR="009A0E49" w:rsidRPr="00082B12" w:rsidRDefault="009A0E49" w:rsidP="009A0E4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82B12">
              <w:rPr>
                <w:b/>
                <w:sz w:val="28"/>
                <w:szCs w:val="28"/>
                <w:lang w:val="uk-UA"/>
              </w:rPr>
              <w:lastRenderedPageBreak/>
              <w:t>Кубрак</w:t>
            </w:r>
            <w:proofErr w:type="spellEnd"/>
            <w:r w:rsidRPr="00082B1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A0E49" w:rsidRPr="00082B12" w:rsidRDefault="009A0E49" w:rsidP="009A0E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стратегічного розвитку міста;</w:t>
            </w:r>
          </w:p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0E49" w:rsidRPr="00672B19" w:rsidTr="007D0B65">
        <w:tc>
          <w:tcPr>
            <w:tcW w:w="3544" w:type="dxa"/>
          </w:tcPr>
          <w:p w:rsidR="009A0E49" w:rsidRDefault="009A0E49" w:rsidP="00EA11F8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Кузнецов </w:t>
            </w:r>
          </w:p>
          <w:p w:rsidR="009A0E49" w:rsidRDefault="009A0E49" w:rsidP="00EA11F8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 w:rsidRPr="009A0E49">
              <w:rPr>
                <w:sz w:val="28"/>
                <w:szCs w:val="28"/>
                <w:lang w:val="uk-UA"/>
              </w:rPr>
              <w:t>Артем Юрійович</w:t>
            </w:r>
          </w:p>
          <w:p w:rsidR="00087B77" w:rsidRPr="00633EF1" w:rsidRDefault="00087B77" w:rsidP="00EA11F8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0E49" w:rsidRDefault="009A0E49" w:rsidP="00EA11F8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EA11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голови;</w:t>
            </w:r>
          </w:p>
          <w:p w:rsidR="009A0E49" w:rsidRDefault="009A0E49" w:rsidP="00EA11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672B19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914F5">
              <w:rPr>
                <w:b/>
                <w:sz w:val="28"/>
                <w:szCs w:val="28"/>
                <w:lang w:val="uk-UA"/>
              </w:rPr>
              <w:t>Лациба</w:t>
            </w:r>
            <w:proofErr w:type="spellEnd"/>
            <w:r w:rsidRPr="0083727A">
              <w:rPr>
                <w:sz w:val="28"/>
                <w:szCs w:val="28"/>
                <w:lang w:val="uk-UA"/>
              </w:rPr>
              <w:t xml:space="preserve"> </w:t>
            </w:r>
          </w:p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 w:rsidRPr="0083727A">
              <w:rPr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 w:rsidRPr="0083727A">
              <w:rPr>
                <w:sz w:val="28"/>
                <w:szCs w:val="28"/>
                <w:lang w:val="uk-UA"/>
              </w:rPr>
              <w:t xml:space="preserve">експерт з питань розвитку механізмів громадської участі </w:t>
            </w:r>
            <w:proofErr w:type="spellStart"/>
            <w:r w:rsidRPr="0083727A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83727A">
              <w:rPr>
                <w:sz w:val="28"/>
                <w:szCs w:val="28"/>
                <w:lang w:val="uk-UA"/>
              </w:rPr>
              <w:t>кту</w:t>
            </w:r>
            <w:proofErr w:type="spellEnd"/>
            <w:r w:rsidRPr="0083727A">
              <w:rPr>
                <w:sz w:val="28"/>
                <w:szCs w:val="28"/>
                <w:lang w:val="uk-UA"/>
              </w:rPr>
              <w:t xml:space="preserve"> Офісу Ради Європи в Україні</w:t>
            </w:r>
            <w:r>
              <w:rPr>
                <w:sz w:val="28"/>
                <w:szCs w:val="28"/>
                <w:lang w:val="uk-UA"/>
              </w:rPr>
              <w:t xml:space="preserve"> (за згодою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A0E49" w:rsidRPr="000914F5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672B19" w:rsidTr="007D0B65">
        <w:tc>
          <w:tcPr>
            <w:tcW w:w="3544" w:type="dxa"/>
          </w:tcPr>
          <w:p w:rsidR="009A0E49" w:rsidRPr="006717CA" w:rsidRDefault="009A0E49" w:rsidP="009A0E49">
            <w:pPr>
              <w:rPr>
                <w:b/>
                <w:sz w:val="28"/>
                <w:szCs w:val="28"/>
                <w:lang w:val="uk-UA"/>
              </w:rPr>
            </w:pPr>
            <w:r w:rsidRPr="006717CA">
              <w:rPr>
                <w:b/>
                <w:sz w:val="28"/>
                <w:szCs w:val="28"/>
                <w:lang w:val="uk-UA"/>
              </w:rPr>
              <w:t xml:space="preserve">Лебідь </w:t>
            </w:r>
          </w:p>
          <w:p w:rsidR="009A0E49" w:rsidRPr="00082B12" w:rsidRDefault="009A0E49" w:rsidP="009A0E4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Євгенійович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ГО «Сумське громадське коло», доктор філософських наук (за згодою);</w:t>
            </w:r>
          </w:p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0E49" w:rsidRPr="00672B19" w:rsidTr="007D0B65">
        <w:tc>
          <w:tcPr>
            <w:tcW w:w="3544" w:type="dxa"/>
          </w:tcPr>
          <w:p w:rsidR="009A0E49" w:rsidRPr="000914F5" w:rsidRDefault="009A0E49" w:rsidP="009A0E49">
            <w:pPr>
              <w:pStyle w:val="ac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914F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Лукінюк</w:t>
            </w:r>
            <w:proofErr w:type="spellEnd"/>
          </w:p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 w:rsidRPr="0083727A">
              <w:rPr>
                <w:sz w:val="28"/>
                <w:szCs w:val="28"/>
                <w:shd w:val="clear" w:color="auto" w:fill="FFFFFF"/>
                <w:lang w:val="uk-UA"/>
              </w:rPr>
              <w:t>Максим Васильович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 w:rsidRPr="0083727A">
              <w:rPr>
                <w:sz w:val="28"/>
                <w:szCs w:val="28"/>
                <w:lang w:val="uk-UA"/>
              </w:rPr>
              <w:t xml:space="preserve">експерт з питань розвитку механізмів громадської участі </w:t>
            </w:r>
            <w:proofErr w:type="spellStart"/>
            <w:r w:rsidRPr="0083727A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83727A">
              <w:rPr>
                <w:sz w:val="28"/>
                <w:szCs w:val="28"/>
                <w:lang w:val="uk-UA"/>
              </w:rPr>
              <w:t>кту</w:t>
            </w:r>
            <w:proofErr w:type="spellEnd"/>
            <w:r w:rsidRPr="0083727A">
              <w:rPr>
                <w:sz w:val="28"/>
                <w:szCs w:val="28"/>
                <w:lang w:val="uk-UA"/>
              </w:rPr>
              <w:t xml:space="preserve"> Офісу Ради Європи в Україні</w:t>
            </w:r>
            <w:r>
              <w:rPr>
                <w:sz w:val="28"/>
                <w:szCs w:val="28"/>
                <w:lang w:val="uk-UA"/>
              </w:rPr>
              <w:t xml:space="preserve"> (за згодою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A0E49" w:rsidRPr="000914F5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C01D07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Нагорна </w:t>
            </w:r>
          </w:p>
          <w:p w:rsidR="009A0E49" w:rsidRPr="006717CA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 w:rsidRPr="006717CA">
              <w:rPr>
                <w:sz w:val="28"/>
                <w:szCs w:val="28"/>
                <w:lang w:val="uk-UA"/>
              </w:rPr>
              <w:t xml:space="preserve">Марина Юріївна </w:t>
            </w:r>
          </w:p>
          <w:p w:rsidR="009A0E49" w:rsidRPr="00004E08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0E49" w:rsidRPr="00004E08" w:rsidRDefault="009A0E49" w:rsidP="009A0E49">
            <w:pPr>
              <w:jc w:val="center"/>
              <w:rPr>
                <w:sz w:val="28"/>
                <w:szCs w:val="28"/>
                <w:lang w:val="uk-UA"/>
              </w:rPr>
            </w:pPr>
            <w:r w:rsidRPr="00004E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Pr="00004E08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Сумської міської ради, член фракції політичної партії «Європейська солідарність» у Сумській міській раді (за згодою)</w:t>
            </w:r>
            <w:r w:rsidRPr="00004E08">
              <w:rPr>
                <w:sz w:val="28"/>
                <w:szCs w:val="28"/>
                <w:lang w:val="uk-UA"/>
              </w:rPr>
              <w:t>;</w:t>
            </w:r>
          </w:p>
          <w:p w:rsidR="009A0E49" w:rsidRPr="00004E08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004E08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Поляков </w:t>
            </w:r>
          </w:p>
          <w:p w:rsidR="009A0E49" w:rsidRPr="00633EF1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 w:rsidRPr="00633EF1">
              <w:rPr>
                <w:sz w:val="28"/>
                <w:szCs w:val="28"/>
                <w:lang w:val="uk-UA"/>
              </w:rPr>
              <w:t>Станіслав Васильович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ради;</w:t>
            </w:r>
          </w:p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672B19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Роговенко</w:t>
            </w:r>
            <w:proofErr w:type="spellEnd"/>
          </w:p>
          <w:p w:rsidR="009A0E49" w:rsidRPr="00633EF1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 w:rsidRPr="00633EF1">
              <w:rPr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декан юридичного факультету Сумського НАУ (за згодою);</w:t>
            </w:r>
          </w:p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004E08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Сагач</w:t>
            </w:r>
            <w:proofErr w:type="spellEnd"/>
          </w:p>
          <w:p w:rsidR="009A0E49" w:rsidRPr="00D879F7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 w:rsidRPr="00D879F7">
              <w:rPr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Сумської міської ради, голова фракції «ВО «Батьківщина» у Сумській міській раді (за згодою);</w:t>
            </w:r>
          </w:p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0E49" w:rsidRPr="00004E08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A0E49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 w:rsidRPr="00A71563">
              <w:rPr>
                <w:sz w:val="28"/>
                <w:szCs w:val="28"/>
                <w:lang w:val="uk-UA"/>
              </w:rPr>
              <w:t>Юрій</w:t>
            </w:r>
            <w:r>
              <w:rPr>
                <w:sz w:val="28"/>
                <w:szCs w:val="28"/>
                <w:lang w:val="uk-UA"/>
              </w:rPr>
              <w:t xml:space="preserve"> Михайлович</w:t>
            </w:r>
          </w:p>
          <w:p w:rsidR="009A0E49" w:rsidRPr="00A71563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громадський діяч (за згодою);</w:t>
            </w:r>
          </w:p>
        </w:tc>
      </w:tr>
      <w:tr w:rsidR="009A0E49" w:rsidRPr="00004E08" w:rsidTr="007D0B65">
        <w:tc>
          <w:tcPr>
            <w:tcW w:w="3544" w:type="dxa"/>
          </w:tcPr>
          <w:p w:rsidR="009A0E49" w:rsidRDefault="009A0E49" w:rsidP="009A0E49">
            <w:pPr>
              <w:rPr>
                <w:sz w:val="28"/>
                <w:szCs w:val="28"/>
                <w:lang w:val="uk-UA"/>
              </w:rPr>
            </w:pPr>
            <w:proofErr w:type="spellStart"/>
            <w:r w:rsidRPr="00082B12">
              <w:rPr>
                <w:b/>
                <w:sz w:val="28"/>
                <w:szCs w:val="28"/>
                <w:lang w:val="uk-UA"/>
              </w:rPr>
              <w:t>Туляков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A0E49" w:rsidRPr="00082B12" w:rsidRDefault="009A0E49" w:rsidP="009A0E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ГО «Фонд регіональних досліджень», кандидат педагогічних наук (за згодою);</w:t>
            </w:r>
          </w:p>
          <w:p w:rsidR="009A0E49" w:rsidRDefault="009A0E49" w:rsidP="009A0E4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0E49" w:rsidRPr="00004E08" w:rsidTr="007D0B65">
        <w:tc>
          <w:tcPr>
            <w:tcW w:w="3544" w:type="dxa"/>
          </w:tcPr>
          <w:p w:rsidR="009A0E49" w:rsidRDefault="009A0E49" w:rsidP="009A0E49">
            <w:pPr>
              <w:ind w:right="-102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Хомутіннік</w:t>
            </w:r>
            <w:proofErr w:type="spellEnd"/>
          </w:p>
          <w:p w:rsidR="009A0E49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Петрович</w:t>
            </w:r>
          </w:p>
          <w:p w:rsidR="009A0E49" w:rsidRPr="00A71563" w:rsidRDefault="009A0E49" w:rsidP="009A0E49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0E49" w:rsidRDefault="009A0E49" w:rsidP="009A0E49">
            <w:pPr>
              <w:pStyle w:val="a9"/>
              <w:ind w:left="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3" w:type="dxa"/>
          </w:tcPr>
          <w:p w:rsidR="009A0E49" w:rsidRDefault="009A0E49" w:rsidP="009A0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громадський діяч (за згодою);</w:t>
            </w:r>
          </w:p>
        </w:tc>
      </w:tr>
    </w:tbl>
    <w:p w:rsidR="00082B12" w:rsidRDefault="00082B12" w:rsidP="00E11EE8">
      <w:pPr>
        <w:rPr>
          <w:b/>
          <w:sz w:val="28"/>
          <w:szCs w:val="28"/>
          <w:lang w:val="uk-UA"/>
        </w:rPr>
      </w:pPr>
    </w:p>
    <w:p w:rsidR="005E3A23" w:rsidRDefault="005E3A23" w:rsidP="00E11EE8">
      <w:pPr>
        <w:rPr>
          <w:b/>
          <w:sz w:val="28"/>
          <w:szCs w:val="28"/>
          <w:lang w:val="uk-UA"/>
        </w:rPr>
      </w:pPr>
    </w:p>
    <w:p w:rsidR="006717CA" w:rsidRPr="00082B12" w:rsidRDefault="006717CA" w:rsidP="00E11EE8">
      <w:pPr>
        <w:rPr>
          <w:b/>
          <w:sz w:val="28"/>
          <w:szCs w:val="28"/>
          <w:lang w:val="uk-UA"/>
        </w:rPr>
      </w:pPr>
    </w:p>
    <w:p w:rsidR="000914F5" w:rsidRPr="000914F5" w:rsidRDefault="000914F5" w:rsidP="00E11EE8">
      <w:pPr>
        <w:rPr>
          <w:b/>
          <w:sz w:val="28"/>
          <w:szCs w:val="28"/>
          <w:lang w:val="uk-UA"/>
        </w:rPr>
      </w:pPr>
      <w:r w:rsidRPr="000914F5">
        <w:rPr>
          <w:b/>
          <w:sz w:val="28"/>
          <w:szCs w:val="28"/>
          <w:lang w:val="uk-UA"/>
        </w:rPr>
        <w:t xml:space="preserve">Начальник управління </w:t>
      </w:r>
      <w:r w:rsidR="00E11EE8" w:rsidRPr="000914F5">
        <w:rPr>
          <w:b/>
          <w:sz w:val="28"/>
          <w:szCs w:val="28"/>
          <w:lang w:val="uk-UA"/>
        </w:rPr>
        <w:t xml:space="preserve"> </w:t>
      </w:r>
    </w:p>
    <w:p w:rsidR="00EB7D45" w:rsidRPr="000914F5" w:rsidRDefault="000914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суспільних комунікацій </w:t>
      </w:r>
      <w:r w:rsidR="00E11EE8" w:rsidRPr="00004E08">
        <w:rPr>
          <w:b/>
          <w:sz w:val="28"/>
          <w:szCs w:val="28"/>
          <w:lang w:val="uk-UA"/>
        </w:rPr>
        <w:tab/>
      </w:r>
      <w:r w:rsidR="00E11EE8" w:rsidRPr="00004E08">
        <w:rPr>
          <w:b/>
          <w:sz w:val="28"/>
          <w:szCs w:val="28"/>
          <w:lang w:val="uk-UA"/>
        </w:rPr>
        <w:tab/>
      </w:r>
      <w:r w:rsidR="00E11EE8" w:rsidRPr="00004E08">
        <w:rPr>
          <w:b/>
          <w:sz w:val="28"/>
          <w:szCs w:val="28"/>
          <w:lang w:val="uk-UA"/>
        </w:rPr>
        <w:tab/>
      </w:r>
      <w:r w:rsidR="00E11EE8" w:rsidRPr="00004E08">
        <w:rPr>
          <w:b/>
          <w:sz w:val="28"/>
          <w:szCs w:val="28"/>
          <w:lang w:val="uk-UA"/>
        </w:rPr>
        <w:tab/>
      </w:r>
      <w:r w:rsidR="00E11EE8" w:rsidRPr="00004E08">
        <w:rPr>
          <w:b/>
          <w:sz w:val="28"/>
          <w:szCs w:val="28"/>
          <w:lang w:val="uk-UA"/>
        </w:rPr>
        <w:tab/>
      </w:r>
      <w:r w:rsidR="00E11EE8" w:rsidRPr="00004E08">
        <w:rPr>
          <w:b/>
          <w:sz w:val="28"/>
          <w:szCs w:val="28"/>
          <w:lang w:val="uk-UA"/>
        </w:rPr>
        <w:tab/>
      </w:r>
      <w:r w:rsidR="009A0E49">
        <w:rPr>
          <w:b/>
          <w:sz w:val="28"/>
          <w:szCs w:val="28"/>
          <w:lang w:val="uk-UA"/>
        </w:rPr>
        <w:t>О. В. Пікулицька</w:t>
      </w:r>
    </w:p>
    <w:sectPr w:rsidR="00EB7D45" w:rsidRPr="000914F5" w:rsidSect="007D0B65">
      <w:headerReference w:type="default" r:id="rId8"/>
      <w:footerReference w:type="even" r:id="rId9"/>
      <w:footerReference w:type="default" r:id="rId10"/>
      <w:pgSz w:w="11906" w:h="16838"/>
      <w:pgMar w:top="567" w:right="566" w:bottom="568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A2" w:rsidRDefault="008E50A2">
      <w:r>
        <w:separator/>
      </w:r>
    </w:p>
  </w:endnote>
  <w:endnote w:type="continuationSeparator" w:id="0">
    <w:p w:rsidR="008E50A2" w:rsidRDefault="008E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03" w:rsidRDefault="00E0716A" w:rsidP="00F3792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3E03" w:rsidRDefault="00C01D07" w:rsidP="00F3792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03" w:rsidRDefault="00C01D07" w:rsidP="00F379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A2" w:rsidRDefault="008E50A2">
      <w:r>
        <w:separator/>
      </w:r>
    </w:p>
  </w:footnote>
  <w:footnote w:type="continuationSeparator" w:id="0">
    <w:p w:rsidR="008E50A2" w:rsidRDefault="008E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E8" w:rsidRDefault="00C01D0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B37"/>
    <w:multiLevelType w:val="multilevel"/>
    <w:tmpl w:val="AA9EEBD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6B545E"/>
    <w:multiLevelType w:val="hybridMultilevel"/>
    <w:tmpl w:val="576C2B04"/>
    <w:lvl w:ilvl="0" w:tplc="33B4EC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E8"/>
    <w:rsid w:val="00022645"/>
    <w:rsid w:val="00032100"/>
    <w:rsid w:val="00035F48"/>
    <w:rsid w:val="00082B12"/>
    <w:rsid w:val="00087B77"/>
    <w:rsid w:val="000914F5"/>
    <w:rsid w:val="002213F6"/>
    <w:rsid w:val="002A15DF"/>
    <w:rsid w:val="00355E12"/>
    <w:rsid w:val="00375E95"/>
    <w:rsid w:val="003A4650"/>
    <w:rsid w:val="003A5A68"/>
    <w:rsid w:val="003F6F12"/>
    <w:rsid w:val="004113D0"/>
    <w:rsid w:val="004F65FA"/>
    <w:rsid w:val="005925F1"/>
    <w:rsid w:val="005E3A23"/>
    <w:rsid w:val="00626E0B"/>
    <w:rsid w:val="00633EF1"/>
    <w:rsid w:val="006717CA"/>
    <w:rsid w:val="00672B19"/>
    <w:rsid w:val="006B21EB"/>
    <w:rsid w:val="006D0942"/>
    <w:rsid w:val="007B7B7D"/>
    <w:rsid w:val="007D0B65"/>
    <w:rsid w:val="008E50A2"/>
    <w:rsid w:val="009A0E49"/>
    <w:rsid w:val="00A260F9"/>
    <w:rsid w:val="00A71563"/>
    <w:rsid w:val="00C01D07"/>
    <w:rsid w:val="00D35498"/>
    <w:rsid w:val="00D37558"/>
    <w:rsid w:val="00D8708E"/>
    <w:rsid w:val="00D879F7"/>
    <w:rsid w:val="00E0716A"/>
    <w:rsid w:val="00E11EE8"/>
    <w:rsid w:val="00EB7D45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E9E9"/>
  <w15:chartTrackingRefBased/>
  <w15:docId w15:val="{DA2AF3CB-2A26-4758-94C5-9714DC0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E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E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1EE8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11EE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11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11EE8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1EE8"/>
  </w:style>
  <w:style w:type="paragraph" w:styleId="a9">
    <w:name w:val="List Paragraph"/>
    <w:basedOn w:val="a"/>
    <w:uiPriority w:val="34"/>
    <w:qFormat/>
    <w:rsid w:val="00E11E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21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1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0914F5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Рикова Вікторія Олександрівна</cp:lastModifiedBy>
  <cp:revision>2</cp:revision>
  <cp:lastPrinted>2023-05-30T12:45:00Z</cp:lastPrinted>
  <dcterms:created xsi:type="dcterms:W3CDTF">2024-10-30T12:13:00Z</dcterms:created>
  <dcterms:modified xsi:type="dcterms:W3CDTF">2024-10-30T12:13:00Z</dcterms:modified>
</cp:coreProperties>
</file>