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B6756" w:rsidRPr="00C36D83" w:rsidTr="00785D70">
        <w:tc>
          <w:tcPr>
            <w:tcW w:w="5529" w:type="dxa"/>
          </w:tcPr>
          <w:p w:rsidR="00AB6756" w:rsidRPr="00EB5881" w:rsidRDefault="001121EC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EB5881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C36D83">
              <w:rPr>
                <w:b/>
                <w:sz w:val="28"/>
                <w:szCs w:val="28"/>
                <w:lang w:val="uk-UA"/>
              </w:rPr>
              <w:t>27.11.2024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C36D83">
              <w:rPr>
                <w:b/>
                <w:sz w:val="28"/>
                <w:szCs w:val="28"/>
                <w:lang w:val="uk-UA"/>
              </w:rPr>
              <w:t>402-Р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B6756" w:rsidRPr="00EB5881" w:rsidRDefault="00785D70" w:rsidP="00FD43C3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052928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внесення змін до розпорядження міського голови від 22.11.2024 № 395-Р «</w:t>
            </w:r>
            <w:r w:rsidR="00A61666" w:rsidRPr="00A61666">
              <w:rPr>
                <w:b/>
                <w:sz w:val="28"/>
                <w:szCs w:val="28"/>
                <w:lang w:val="uk-UA"/>
              </w:rPr>
              <w:t xml:space="preserve">Про проведення аудиту окремих питань </w:t>
            </w:r>
            <w:r w:rsidR="00A61666" w:rsidRPr="00D54A5C">
              <w:rPr>
                <w:b/>
                <w:sz w:val="28"/>
                <w:szCs w:val="28"/>
                <w:lang w:val="uk-UA"/>
              </w:rPr>
              <w:t xml:space="preserve">діяльності </w:t>
            </w:r>
            <w:r w:rsidR="00FD43C3">
              <w:rPr>
                <w:b/>
                <w:sz w:val="28"/>
                <w:szCs w:val="28"/>
                <w:lang w:val="uk-UA"/>
              </w:rPr>
              <w:t>Упра</w:t>
            </w:r>
            <w:r w:rsidR="006146E7">
              <w:rPr>
                <w:b/>
                <w:sz w:val="28"/>
                <w:szCs w:val="28"/>
                <w:lang w:val="uk-UA"/>
              </w:rPr>
              <w:t>вління державного архітектурно-</w:t>
            </w:r>
            <w:r w:rsidR="00FD43C3">
              <w:rPr>
                <w:b/>
                <w:sz w:val="28"/>
                <w:szCs w:val="28"/>
                <w:lang w:val="uk-UA"/>
              </w:rPr>
              <w:t xml:space="preserve">будівельного контролю </w:t>
            </w:r>
            <w:r w:rsidR="00D54A5C">
              <w:rPr>
                <w:b/>
                <w:sz w:val="28"/>
                <w:szCs w:val="28"/>
                <w:lang w:val="uk-UA"/>
              </w:rPr>
              <w:t>Сумської міської ради</w:t>
            </w:r>
            <w:r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AB6756" w:rsidRPr="00EB5881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5D70" w:rsidRPr="00AC02D7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2D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службову записку начальника управління внутрішнього контролю та аудиту Сумської міської ради Козачок І.В. від </w:t>
      </w:r>
      <w:r w:rsidR="0080195B" w:rsidRPr="00AC02D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93B7D" w:rsidRPr="00AC02D7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Pr="00AC02D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893B7D" w:rsidRPr="00AC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50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C02D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C65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02D7" w:rsidRPr="00AC02D7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80195B" w:rsidRPr="00AC02D7">
        <w:rPr>
          <w:rFonts w:ascii="Times New Roman" w:hAnsi="Times New Roman" w:cs="Times New Roman"/>
          <w:sz w:val="28"/>
          <w:szCs w:val="28"/>
          <w:lang w:val="uk-UA"/>
        </w:rPr>
        <w:t>/35-01-11</w:t>
      </w:r>
      <w:r w:rsidRPr="00AC02D7">
        <w:rPr>
          <w:rFonts w:ascii="Times New Roman" w:hAnsi="Times New Roman" w:cs="Times New Roman"/>
          <w:sz w:val="28"/>
          <w:szCs w:val="28"/>
          <w:lang w:val="uk-UA"/>
        </w:rPr>
        <w:t>, керуючись пунктом 20 частини четвертої статті 42 Закону України «Про місцеве самоврядування в Україні»:</w:t>
      </w:r>
    </w:p>
    <w:p w:rsidR="00785D70" w:rsidRPr="00AC02D7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D70" w:rsidRPr="00AC02D7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2D7">
        <w:rPr>
          <w:rFonts w:ascii="Times New Roman" w:hAnsi="Times New Roman" w:cs="Times New Roman"/>
          <w:sz w:val="28"/>
          <w:szCs w:val="28"/>
          <w:lang w:val="uk-UA"/>
        </w:rPr>
        <w:t>Внести зміни до розпорядження міського голови від 22.11.2024 № 395-Р «Про проведення аудиту окремих питань діяльності Управління державного архітектурно – будівельного контролю Сумської міської ради»</w:t>
      </w:r>
      <w:r w:rsidR="00AE521F" w:rsidRPr="00AC02D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AE521F" w:rsidRPr="00AC02D7" w:rsidRDefault="00AE521F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EDE" w:rsidRDefault="00AE521F" w:rsidP="00AE521F">
      <w:pPr>
        <w:pStyle w:val="a8"/>
        <w:numPr>
          <w:ilvl w:val="0"/>
          <w:numId w:val="5"/>
        </w:numPr>
        <w:tabs>
          <w:tab w:val="left" w:pos="1560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0195B">
        <w:rPr>
          <w:rFonts w:ascii="Times New Roman" w:hAnsi="Times New Roman" w:cs="Times New Roman"/>
          <w:sz w:val="28"/>
          <w:szCs w:val="28"/>
          <w:lang w:val="uk-UA"/>
        </w:rPr>
        <w:t xml:space="preserve">реамбулу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</w:t>
      </w:r>
      <w:r w:rsidR="00AC02D7">
        <w:rPr>
          <w:rFonts w:ascii="Times New Roman" w:hAnsi="Times New Roman" w:cs="Times New Roman"/>
          <w:sz w:val="28"/>
          <w:szCs w:val="28"/>
          <w:lang w:val="uk-UA"/>
        </w:rPr>
        <w:t>новій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редакції:</w:t>
      </w:r>
    </w:p>
    <w:p w:rsidR="0080195B" w:rsidRPr="00AE521F" w:rsidRDefault="0080195B" w:rsidP="0080195B">
      <w:pPr>
        <w:pStyle w:val="a8"/>
        <w:tabs>
          <w:tab w:val="left" w:pos="1560"/>
        </w:tabs>
        <w:spacing w:after="0"/>
        <w:ind w:left="1211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D70" w:rsidRDefault="00AE521F" w:rsidP="00785D7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З метою перевірки ефективності </w:t>
      </w:r>
      <w:r w:rsidR="00390EDE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бюджетних коштів та майна </w:t>
      </w:r>
      <w:r w:rsidR="00893B7D">
        <w:rPr>
          <w:rFonts w:ascii="Times New Roman" w:hAnsi="Times New Roman" w:cs="Times New Roman"/>
          <w:sz w:val="28"/>
          <w:szCs w:val="28"/>
          <w:lang w:val="uk-UA"/>
        </w:rPr>
        <w:t>Сумської міської територіальної громади</w:t>
      </w:r>
      <w:r w:rsidR="00893B7D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EDE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22ACF" w:rsidRPr="00893B7D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90EDE" w:rsidRPr="00893B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22ACF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архітектурно – будівельного контролю Сумської міської ради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>, відповідно до Положення про управління внутрішнього контролю та аудиту Сумської міської ради, затвердженого  рішенням Сумської міської ради від 10.04.2024 № 4705-МР (в редакції від 05.08.2024 № 4978-МР) та Порядку організації проведення муніципального контролю об’єктів комунальної власності Сумської міської територіальної громади, затвердженого рішенням Сумської міської ради від 10.07.2024 №</w:t>
      </w:r>
      <w:r w:rsidR="00785D70" w:rsidRPr="00893B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>4826-МР, керуючись пунктом 20 частини 4 статті 42 Закону України «Про місцеве самоврядування в Україні»:</w:t>
      </w:r>
      <w:r w:rsidR="00AC02D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E521F" w:rsidRPr="00893B7D" w:rsidRDefault="00AE521F" w:rsidP="00785D7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D70" w:rsidRDefault="00AE521F" w:rsidP="00AE521F">
      <w:pPr>
        <w:pStyle w:val="a8"/>
        <w:numPr>
          <w:ilvl w:val="0"/>
          <w:numId w:val="5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Пункти 1-4 викласти в </w:t>
      </w:r>
      <w:r w:rsidR="00AC02D7">
        <w:rPr>
          <w:rFonts w:ascii="Times New Roman" w:hAnsi="Times New Roman" w:cs="Times New Roman"/>
          <w:sz w:val="28"/>
          <w:szCs w:val="28"/>
          <w:lang w:val="uk-UA"/>
        </w:rPr>
        <w:t>новій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редакції:</w:t>
      </w:r>
    </w:p>
    <w:p w:rsidR="00AE521F" w:rsidRPr="00AE521F" w:rsidRDefault="00AE521F" w:rsidP="00AE521F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D70" w:rsidRPr="00893B7D" w:rsidRDefault="00AE521F" w:rsidP="00AE52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Pr="00AE521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аудит </w:t>
      </w:r>
      <w:r w:rsidR="00893B7D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використання бюджетних коштів та майна </w:t>
      </w:r>
      <w:r w:rsidR="00893B7D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територіальної громади </w:t>
      </w:r>
      <w:r w:rsidR="00893B7D" w:rsidRPr="00893B7D">
        <w:rPr>
          <w:rFonts w:ascii="Times New Roman" w:hAnsi="Times New Roman" w:cs="Times New Roman"/>
          <w:sz w:val="28"/>
          <w:szCs w:val="28"/>
          <w:lang w:val="uk-UA"/>
        </w:rPr>
        <w:t>в Управлінні</w:t>
      </w:r>
      <w:r w:rsidR="00390EDE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</w:t>
      </w:r>
      <w:r w:rsidR="00390EDE" w:rsidRPr="00893B7D">
        <w:rPr>
          <w:rFonts w:ascii="Times New Roman" w:hAnsi="Times New Roman" w:cs="Times New Roman"/>
          <w:sz w:val="28"/>
          <w:szCs w:val="28"/>
          <w:lang w:val="uk-UA"/>
        </w:rPr>
        <w:lastRenderedPageBreak/>
        <w:t>архітектурно – будівельного контролю Сумської міської ради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3B7D">
        <w:rPr>
          <w:rFonts w:ascii="Times New Roman" w:hAnsi="Times New Roman" w:cs="Times New Roman"/>
          <w:sz w:val="28"/>
          <w:szCs w:val="28"/>
          <w:lang w:val="uk-UA"/>
        </w:rPr>
        <w:t>40000,</w:t>
      </w:r>
      <w:r w:rsidR="00B45DD3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B7D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Сумська область, 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м. Суми, вул. </w:t>
      </w:r>
      <w:r w:rsidR="008A744E">
        <w:rPr>
          <w:rFonts w:ascii="Times New Roman" w:hAnsi="Times New Roman" w:cs="Times New Roman"/>
          <w:sz w:val="28"/>
          <w:szCs w:val="28"/>
          <w:lang w:val="uk-UA"/>
        </w:rPr>
        <w:t>Воскресенська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3B7D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B45DD3" w:rsidRPr="00893B7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>А) за період з 01.01.202</w:t>
      </w:r>
      <w:r w:rsidR="00390EDE" w:rsidRPr="00893B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156FDB">
        <w:rPr>
          <w:rFonts w:ascii="Times New Roman" w:hAnsi="Times New Roman" w:cs="Times New Roman"/>
          <w:sz w:val="28"/>
          <w:szCs w:val="28"/>
          <w:lang w:val="uk-UA"/>
        </w:rPr>
        <w:t>01.11</w:t>
      </w:r>
      <w:r w:rsidR="00785D70" w:rsidRPr="00893B7D">
        <w:rPr>
          <w:rFonts w:ascii="Times New Roman" w:hAnsi="Times New Roman" w:cs="Times New Roman"/>
          <w:sz w:val="28"/>
          <w:szCs w:val="28"/>
          <w:lang w:val="uk-UA"/>
        </w:rPr>
        <w:t>.2024.</w:t>
      </w:r>
    </w:p>
    <w:p w:rsidR="00785D70" w:rsidRPr="00893B7D" w:rsidRDefault="00785D70" w:rsidP="00785D70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D70" w:rsidRPr="00AE521F" w:rsidRDefault="00AE521F" w:rsidP="00AE521F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1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D70" w:rsidRPr="00AE521F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</w:t>
      </w:r>
      <w:r w:rsidR="00893B7D" w:rsidRPr="00AE521F">
        <w:rPr>
          <w:rFonts w:ascii="Times New Roman" w:hAnsi="Times New Roman" w:cs="Times New Roman"/>
          <w:sz w:val="28"/>
          <w:szCs w:val="28"/>
          <w:lang w:val="uk-UA"/>
        </w:rPr>
        <w:t>аудит</w:t>
      </w:r>
      <w:r w:rsidR="00BE21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3B7D" w:rsidRPr="00AE521F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використання бюджетних коштів та майна</w:t>
      </w:r>
      <w:r w:rsidR="00785D70" w:rsidRPr="00AE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081" w:rsidRPr="00AE521F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територіальної громади </w:t>
      </w:r>
      <w:r w:rsidR="00785D70" w:rsidRPr="00AE521F">
        <w:rPr>
          <w:rFonts w:ascii="Times New Roman" w:hAnsi="Times New Roman" w:cs="Times New Roman"/>
          <w:sz w:val="28"/>
          <w:szCs w:val="28"/>
          <w:lang w:val="uk-UA"/>
        </w:rPr>
        <w:t>створити аудиторську групу у складі:</w:t>
      </w:r>
    </w:p>
    <w:p w:rsidR="00785D70" w:rsidRPr="00C454B7" w:rsidRDefault="00785D70" w:rsidP="00785D70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454B7">
        <w:rPr>
          <w:rFonts w:ascii="Times New Roman" w:hAnsi="Times New Roman" w:cs="Times New Roman"/>
          <w:b/>
          <w:sz w:val="28"/>
          <w:lang w:val="uk-UA"/>
        </w:rPr>
        <w:t>керівник аудиторської групи:</w:t>
      </w:r>
    </w:p>
    <w:p w:rsidR="00785D70" w:rsidRPr="00C454B7" w:rsidRDefault="00785D70" w:rsidP="00785D70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C454B7">
        <w:rPr>
          <w:rFonts w:ascii="Times New Roman" w:hAnsi="Times New Roman" w:cs="Times New Roman"/>
          <w:sz w:val="28"/>
          <w:lang w:val="uk-UA"/>
        </w:rPr>
        <w:t xml:space="preserve">Козачок І.В. - начальник 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правління </w:t>
      </w:r>
      <w:r>
        <w:rPr>
          <w:rFonts w:ascii="Times New Roman" w:hAnsi="Times New Roman" w:cs="Times New Roman"/>
          <w:sz w:val="28"/>
          <w:lang w:val="uk-UA"/>
        </w:rPr>
        <w:t>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5D70" w:rsidRPr="00C454B7" w:rsidRDefault="00785D70" w:rsidP="00785D70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454B7">
        <w:rPr>
          <w:rFonts w:ascii="Times New Roman" w:hAnsi="Times New Roman" w:cs="Times New Roman"/>
          <w:b/>
          <w:sz w:val="28"/>
          <w:lang w:val="uk-UA"/>
        </w:rPr>
        <w:t xml:space="preserve">члени аудиторської групи: </w:t>
      </w:r>
    </w:p>
    <w:p w:rsidR="00785D70" w:rsidRDefault="00785D70" w:rsidP="00785D70">
      <w:pPr>
        <w:pStyle w:val="a8"/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lang w:val="uk-UA"/>
        </w:rPr>
        <w:t>Є</w:t>
      </w:r>
      <w:r w:rsidRPr="00D065E9">
        <w:rPr>
          <w:rFonts w:ascii="Times New Roman" w:hAnsi="Times New Roman" w:cs="Times New Roman"/>
          <w:sz w:val="28"/>
          <w:lang w:val="uk-UA"/>
        </w:rPr>
        <w:t xml:space="preserve">рмоленко І.В. – заступник начальника управління </w:t>
      </w:r>
      <w:r>
        <w:rPr>
          <w:rFonts w:ascii="Times New Roman" w:hAnsi="Times New Roman" w:cs="Times New Roman"/>
          <w:sz w:val="28"/>
          <w:lang w:val="uk-UA"/>
        </w:rPr>
        <w:t>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D065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5D70" w:rsidRDefault="00785D70" w:rsidP="00785D70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Єгорова Л.Б.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lang w:val="uk-UA"/>
        </w:rPr>
        <w:t>начальник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2ACF" w:rsidRDefault="00785D70" w:rsidP="00322ACF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lang w:val="uk-UA"/>
        </w:rPr>
        <w:t xml:space="preserve">Андрущенко О.М. </w:t>
      </w:r>
      <w:r w:rsidRPr="00D065E9">
        <w:rPr>
          <w:rFonts w:ascii="Times New Roman" w:hAnsi="Times New Roman" w:cs="Times New Roman"/>
          <w:sz w:val="28"/>
          <w:lang w:val="uk-UA"/>
        </w:rPr>
        <w:t xml:space="preserve"> – </w:t>
      </w:r>
      <w:r w:rsidR="00322ACF">
        <w:rPr>
          <w:rFonts w:ascii="Times New Roman" w:hAnsi="Times New Roman" w:cs="Times New Roman"/>
          <w:sz w:val="28"/>
          <w:lang w:val="uk-UA"/>
        </w:rPr>
        <w:t xml:space="preserve">начальник відділу тарифної політики </w:t>
      </w:r>
      <w:r w:rsidR="00322ACF"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="00322ACF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322ACF">
        <w:rPr>
          <w:rFonts w:ascii="Times New Roman" w:hAnsi="Times New Roman" w:cs="Times New Roman"/>
          <w:sz w:val="28"/>
          <w:lang w:val="uk-UA"/>
        </w:rPr>
        <w:t>;</w:t>
      </w:r>
      <w:r w:rsidR="00322ACF" w:rsidRPr="00322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2ACF" w:rsidRPr="00322ACF" w:rsidRDefault="00322ACF" w:rsidP="00322ACF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Самсоненко О.М.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завідувач сектором економічного аналізу в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ідділу економічного аналізу та фінансової звітності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2ACF" w:rsidRPr="00C454B7" w:rsidRDefault="00322ACF" w:rsidP="00322ACF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Серженко О.Ю. – </w:t>
      </w:r>
      <w:r>
        <w:rPr>
          <w:rFonts w:ascii="Times New Roman" w:hAnsi="Times New Roman" w:cs="Times New Roman"/>
          <w:sz w:val="28"/>
          <w:lang w:val="uk-UA"/>
        </w:rPr>
        <w:t>завідувач сектором контролю та аудиту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аналізу та фінансової звітності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5D70" w:rsidRDefault="00785D70" w:rsidP="00785D70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Мірзаєва С.А. 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головний спеціаліст </w:t>
      </w:r>
      <w:r>
        <w:rPr>
          <w:rFonts w:ascii="Times New Roman" w:hAnsi="Times New Roman" w:cs="Times New Roman"/>
          <w:sz w:val="28"/>
          <w:lang w:val="uk-UA"/>
        </w:rPr>
        <w:t xml:space="preserve">сектору економічного аналізу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2ACF" w:rsidRPr="00C454B7" w:rsidRDefault="00322ACF" w:rsidP="00785D70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Коновалова В.Г. – головний спеціаліст відділу тарифної політики 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;.</w:t>
      </w:r>
    </w:p>
    <w:p w:rsidR="00785D70" w:rsidRPr="00C454B7" w:rsidRDefault="00785D70" w:rsidP="00785D70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D70" w:rsidRPr="00AE521F" w:rsidRDefault="00785D70" w:rsidP="00AE521F">
      <w:pPr>
        <w:pStyle w:val="a8"/>
        <w:numPr>
          <w:ilvl w:val="0"/>
          <w:numId w:val="5"/>
        </w:numPr>
        <w:tabs>
          <w:tab w:val="left" w:pos="0"/>
          <w:tab w:val="left" w:pos="180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E521F">
        <w:rPr>
          <w:rFonts w:ascii="Times New Roman" w:hAnsi="Times New Roman" w:cs="Times New Roman"/>
          <w:sz w:val="28"/>
          <w:lang w:val="uk-UA"/>
        </w:rPr>
        <w:t xml:space="preserve">Аудиторській групі у строк з </w:t>
      </w:r>
      <w:r w:rsidR="00322ACF" w:rsidRPr="00AE521F">
        <w:rPr>
          <w:rFonts w:ascii="Times New Roman" w:hAnsi="Times New Roman" w:cs="Times New Roman"/>
          <w:sz w:val="28"/>
          <w:lang w:val="uk-UA"/>
        </w:rPr>
        <w:t>27</w:t>
      </w:r>
      <w:r w:rsidRPr="00AE521F">
        <w:rPr>
          <w:rFonts w:ascii="Times New Roman" w:hAnsi="Times New Roman" w:cs="Times New Roman"/>
          <w:sz w:val="28"/>
          <w:lang w:val="uk-UA"/>
        </w:rPr>
        <w:t>.</w:t>
      </w:r>
      <w:r w:rsidR="00322ACF" w:rsidRPr="00AE521F">
        <w:rPr>
          <w:rFonts w:ascii="Times New Roman" w:hAnsi="Times New Roman" w:cs="Times New Roman"/>
          <w:sz w:val="28"/>
          <w:lang w:val="uk-UA"/>
        </w:rPr>
        <w:t>11</w:t>
      </w:r>
      <w:r w:rsidRPr="00AE521F">
        <w:rPr>
          <w:rFonts w:ascii="Times New Roman" w:hAnsi="Times New Roman" w:cs="Times New Roman"/>
          <w:sz w:val="28"/>
          <w:lang w:val="uk-UA"/>
        </w:rPr>
        <w:t xml:space="preserve">.2024 по </w:t>
      </w:r>
      <w:r w:rsidR="00156FDB">
        <w:rPr>
          <w:rFonts w:ascii="Times New Roman" w:hAnsi="Times New Roman" w:cs="Times New Roman"/>
          <w:sz w:val="28"/>
          <w:lang w:val="uk-UA"/>
        </w:rPr>
        <w:t>03</w:t>
      </w:r>
      <w:r w:rsidRPr="00AE521F">
        <w:rPr>
          <w:rFonts w:ascii="Times New Roman" w:hAnsi="Times New Roman" w:cs="Times New Roman"/>
          <w:sz w:val="28"/>
          <w:lang w:val="uk-UA"/>
        </w:rPr>
        <w:t>.</w:t>
      </w:r>
      <w:r w:rsidR="00156FDB">
        <w:rPr>
          <w:rFonts w:ascii="Times New Roman" w:hAnsi="Times New Roman" w:cs="Times New Roman"/>
          <w:sz w:val="28"/>
          <w:lang w:val="uk-UA"/>
        </w:rPr>
        <w:t>01.2025</w:t>
      </w:r>
      <w:r w:rsidRPr="00AE521F">
        <w:rPr>
          <w:rFonts w:ascii="Times New Roman" w:hAnsi="Times New Roman" w:cs="Times New Roman"/>
          <w:sz w:val="28"/>
          <w:lang w:val="uk-UA"/>
        </w:rPr>
        <w:t xml:space="preserve"> здійснити аудиторську перевірку, згідно затвердженої програми аудиту (додається)</w:t>
      </w:r>
      <w:r w:rsidRPr="00AE52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D70" w:rsidRPr="00C454B7" w:rsidRDefault="00785D70" w:rsidP="00785D70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5D70" w:rsidRPr="003009AD" w:rsidRDefault="00785D70" w:rsidP="00AE521F">
      <w:pPr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аудиту до </w:t>
      </w:r>
      <w:r w:rsidR="00322AC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2ACF">
        <w:rPr>
          <w:rFonts w:ascii="Times New Roman" w:hAnsi="Times New Roman" w:cs="Times New Roman"/>
          <w:sz w:val="28"/>
          <w:szCs w:val="28"/>
          <w:lang w:val="uk-UA"/>
        </w:rPr>
        <w:t>01.2025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скласти відповідний звіт.</w:t>
      </w:r>
      <w:r w:rsidR="00AE521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85D70" w:rsidRPr="00C454B7" w:rsidRDefault="00785D70" w:rsidP="00785D70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Pr="00D526A0" w:rsidRDefault="00867A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521F" w:rsidRDefault="00AE52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112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00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B6756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E310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Скоромному В.В.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Козачок І.В.</w:t>
      </w:r>
    </w:p>
    <w:p w:rsidR="001D443A" w:rsidRDefault="001D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826CDD" w:rsidRPr="00A07B41" w:rsidRDefault="00826CDD" w:rsidP="00826CDD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07B41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Додаток</w:t>
      </w:r>
    </w:p>
    <w:p w:rsidR="00826CDD" w:rsidRPr="00A07B41" w:rsidRDefault="00826CDD" w:rsidP="00826CDD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07B4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до розпорядження міського голови</w:t>
      </w:r>
    </w:p>
    <w:p w:rsidR="00826CDD" w:rsidRPr="00A07B41" w:rsidRDefault="00826CDD" w:rsidP="00826CD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07B4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</w:t>
      </w:r>
      <w:r w:rsidR="00C36D83">
        <w:rPr>
          <w:rFonts w:ascii="Times New Roman" w:hAnsi="Times New Roman" w:cs="Times New Roman"/>
          <w:lang w:val="uk-UA"/>
        </w:rPr>
        <w:t xml:space="preserve">              від 27.11.2024 № 402-Р</w:t>
      </w:r>
      <w:bookmarkStart w:id="0" w:name="_GoBack"/>
      <w:bookmarkEnd w:id="0"/>
    </w:p>
    <w:p w:rsidR="00826CDD" w:rsidRPr="00A07B41" w:rsidRDefault="00826CDD" w:rsidP="00826CD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6CDD" w:rsidRPr="00A07B41" w:rsidRDefault="00826CDD" w:rsidP="00826CDD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826CDD" w:rsidRPr="00A07B41" w:rsidRDefault="00826CDD" w:rsidP="00826C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07B41">
        <w:rPr>
          <w:rFonts w:ascii="Times New Roman" w:hAnsi="Times New Roman" w:cs="Times New Roman"/>
          <w:b/>
          <w:sz w:val="27"/>
          <w:szCs w:val="27"/>
          <w:lang w:val="uk-UA"/>
        </w:rPr>
        <w:t>ПРОГРАМА АУДИТУ</w:t>
      </w:r>
    </w:p>
    <w:p w:rsidR="00826CDD" w:rsidRPr="00A07B41" w:rsidRDefault="00826CDD" w:rsidP="0082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7B41">
        <w:rPr>
          <w:rFonts w:ascii="Times New Roman" w:hAnsi="Times New Roman" w:cs="Times New Roman"/>
          <w:b/>
          <w:sz w:val="28"/>
          <w:szCs w:val="28"/>
          <w:lang w:val="uk-UA"/>
        </w:rPr>
        <w:t>ефективності використання бюджетних коштів та майна Сумської міської територіальної громади в Управлінні державного архітектурно-будівельного контролю Сумської міської ради</w:t>
      </w:r>
    </w:p>
    <w:p w:rsidR="00826CDD" w:rsidRPr="00A07B41" w:rsidRDefault="00826CDD" w:rsidP="0082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7B41">
        <w:rPr>
          <w:rFonts w:ascii="Times New Roman" w:hAnsi="Times New Roman" w:cs="Times New Roman"/>
          <w:b/>
          <w:sz w:val="28"/>
          <w:szCs w:val="28"/>
          <w:lang w:val="uk-UA"/>
        </w:rPr>
        <w:t>за період з 01.01.2022 по 01</w:t>
      </w:r>
      <w:r w:rsidRPr="00A07B41">
        <w:rPr>
          <w:rFonts w:ascii="Times New Roman" w:hAnsi="Times New Roman" w:cs="Times New Roman"/>
          <w:b/>
          <w:sz w:val="28"/>
          <w:lang w:val="uk-UA"/>
        </w:rPr>
        <w:t>.11.2024</w:t>
      </w:r>
    </w:p>
    <w:p w:rsidR="00826CDD" w:rsidRPr="00A07B41" w:rsidRDefault="00826CDD" w:rsidP="00826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CDD" w:rsidRPr="00A07B41" w:rsidRDefault="00826CDD" w:rsidP="00826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Підстава для проведення аудиту: </w:t>
      </w:r>
      <w:r w:rsidRPr="00A07B41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_____ листопада 2024 року № ______, Положення про управління внутрішнього контролю та аудиту Сумської міської ради, затвердженого рішенням Сумської міської ради від 10.04.2024 № 4705-МР (в редакції від 05.08.2024 № 4978-МР).</w:t>
      </w:r>
    </w:p>
    <w:p w:rsidR="00826CDD" w:rsidRPr="00A07B41" w:rsidRDefault="00826CDD" w:rsidP="00826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26CDD" w:rsidRPr="00A07B41" w:rsidRDefault="00826CDD" w:rsidP="00826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аудиту: </w:t>
      </w:r>
      <w:r w:rsidRPr="00A07B41">
        <w:rPr>
          <w:rFonts w:ascii="Times New Roman" w:hAnsi="Times New Roman" w:cs="Times New Roman"/>
          <w:sz w:val="28"/>
          <w:szCs w:val="28"/>
          <w:lang w:val="uk-UA"/>
        </w:rPr>
        <w:t>перевірка ефективності використання бюджетних коштів та майна Сумської міської територіальної громади.</w:t>
      </w:r>
    </w:p>
    <w:p w:rsidR="00826CDD" w:rsidRPr="00A07B41" w:rsidRDefault="00826CDD" w:rsidP="00826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26CDD" w:rsidRPr="00A07B41" w:rsidRDefault="00826CDD" w:rsidP="00826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B41">
        <w:rPr>
          <w:rFonts w:ascii="Times New Roman" w:hAnsi="Times New Roman" w:cs="Times New Roman"/>
          <w:b/>
          <w:sz w:val="28"/>
          <w:szCs w:val="28"/>
          <w:lang w:val="uk-UA"/>
        </w:rPr>
        <w:t>Термін проведення аудиту:</w:t>
      </w:r>
      <w:r w:rsidRPr="00A07B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B41">
        <w:rPr>
          <w:rFonts w:ascii="Times New Roman" w:hAnsi="Times New Roman" w:cs="Times New Roman"/>
          <w:sz w:val="28"/>
          <w:lang w:val="uk-UA"/>
        </w:rPr>
        <w:t>з 27.11.2024 по 03.01.2025.</w:t>
      </w:r>
    </w:p>
    <w:p w:rsidR="00826CDD" w:rsidRPr="00A07B41" w:rsidRDefault="00826CDD" w:rsidP="00826CDD">
      <w:pPr>
        <w:pStyle w:val="3"/>
        <w:spacing w:after="0"/>
        <w:ind w:firstLine="437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476"/>
        <w:gridCol w:w="850"/>
        <w:gridCol w:w="3856"/>
      </w:tblGrid>
      <w:tr w:rsidR="00826CDD" w:rsidRPr="00A07B41" w:rsidTr="00826CDD">
        <w:trPr>
          <w:trHeight w:val="864"/>
        </w:trPr>
        <w:tc>
          <w:tcPr>
            <w:tcW w:w="594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Питання аудиту</w:t>
            </w:r>
          </w:p>
        </w:tc>
        <w:tc>
          <w:tcPr>
            <w:tcW w:w="850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Відповідальний, ПІБ, посада</w:t>
            </w:r>
          </w:p>
        </w:tc>
      </w:tr>
      <w:tr w:rsidR="00826CDD" w:rsidRPr="00A07B41" w:rsidTr="00826CDD">
        <w:trPr>
          <w:trHeight w:val="1215"/>
        </w:trPr>
        <w:tc>
          <w:tcPr>
            <w:tcW w:w="594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Відповідність фактичної діяльності управління видам діяльності, передбаченим установчими документами, законодавством та отриманим дозвільним документам.</w:t>
            </w:r>
          </w:p>
        </w:tc>
        <w:tc>
          <w:tcPr>
            <w:tcW w:w="850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Мірзаєва С.А. – головний спеціаліст</w:t>
            </w:r>
          </w:p>
        </w:tc>
      </w:tr>
      <w:tr w:rsidR="00826CDD" w:rsidRPr="00A07B41" w:rsidTr="00826CDD">
        <w:tc>
          <w:tcPr>
            <w:tcW w:w="594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447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hAnsi="Times New Roman" w:cs="Times New Roman"/>
                <w:lang w:val="uk-UA"/>
              </w:rPr>
              <w:t>Ефективність використання фінансових ресурсів</w:t>
            </w:r>
          </w:p>
        </w:tc>
        <w:tc>
          <w:tcPr>
            <w:tcW w:w="850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26CDD" w:rsidRPr="00A07B41" w:rsidTr="00826CDD">
        <w:tc>
          <w:tcPr>
            <w:tcW w:w="594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2.1.</w:t>
            </w:r>
          </w:p>
        </w:tc>
        <w:tc>
          <w:tcPr>
            <w:tcW w:w="447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hAnsi="Times New Roman" w:cs="Times New Roman"/>
                <w:lang w:val="uk-UA"/>
              </w:rPr>
              <w:t xml:space="preserve">Правильність визначення потреби в бюджетних коштах. Складання та затвердження кошторису та інших документів, що застосовуються в процесі виконання бюджету. Загальний стан виконання кошторису. </w:t>
            </w:r>
          </w:p>
        </w:tc>
        <w:tc>
          <w:tcPr>
            <w:tcW w:w="850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 xml:space="preserve">Козачок І.В. – начальник управління; </w:t>
            </w:r>
          </w:p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Єгорова Л.Б. – начальник відділу;</w:t>
            </w:r>
          </w:p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26CDD" w:rsidRPr="00A07B41" w:rsidTr="00826CDD">
        <w:tc>
          <w:tcPr>
            <w:tcW w:w="594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2.2</w:t>
            </w:r>
          </w:p>
        </w:tc>
        <w:tc>
          <w:tcPr>
            <w:tcW w:w="447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hAnsi="Times New Roman" w:cs="Times New Roman"/>
                <w:lang w:val="uk-UA"/>
              </w:rPr>
              <w:t>Штатна дисципліна. Видатки на оплату праці працівників та нарахування на заробітну плату.</w:t>
            </w:r>
          </w:p>
        </w:tc>
        <w:tc>
          <w:tcPr>
            <w:tcW w:w="850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 xml:space="preserve">Єрмоленко І.В. – </w:t>
            </w:r>
            <w:r w:rsidRPr="00A07B41">
              <w:rPr>
                <w:rFonts w:ascii="Times New Roman" w:hAnsi="Times New Roman" w:cs="Times New Roman"/>
                <w:lang w:val="uk-UA"/>
              </w:rPr>
              <w:t>заступник начальника управління;</w:t>
            </w:r>
          </w:p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826CDD" w:rsidRPr="00A07B41" w:rsidTr="00826CDD">
        <w:tc>
          <w:tcPr>
            <w:tcW w:w="594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2.3</w:t>
            </w:r>
          </w:p>
        </w:tc>
        <w:tc>
          <w:tcPr>
            <w:tcW w:w="447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hAnsi="Times New Roman" w:cs="Times New Roman"/>
                <w:lang w:val="uk-UA"/>
              </w:rPr>
              <w:t>Дотримання законодавства під час здійснення видатків, в тому числі використанні власних надходжень.</w:t>
            </w:r>
          </w:p>
        </w:tc>
        <w:tc>
          <w:tcPr>
            <w:tcW w:w="850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Серженко О.Ю. – завідувач сектором;</w:t>
            </w:r>
          </w:p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Самсоненко О.М. – завідувач сектором</w:t>
            </w:r>
          </w:p>
        </w:tc>
      </w:tr>
      <w:tr w:rsidR="00826CDD" w:rsidRPr="00A07B41" w:rsidTr="00826CDD">
        <w:tc>
          <w:tcPr>
            <w:tcW w:w="594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447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Ефективність використання майна Сумської міської територіальної громади</w:t>
            </w:r>
          </w:p>
        </w:tc>
        <w:tc>
          <w:tcPr>
            <w:tcW w:w="850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Андрущенко О.М. – начальник відділу;</w:t>
            </w:r>
          </w:p>
          <w:p w:rsidR="00826CDD" w:rsidRPr="00A07B41" w:rsidRDefault="00826CDD" w:rsidP="00826CD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Коновалова В.Г. – головний спеціаліст</w:t>
            </w:r>
          </w:p>
        </w:tc>
      </w:tr>
    </w:tbl>
    <w:p w:rsidR="00826CDD" w:rsidRPr="00A07B41" w:rsidRDefault="00826CDD" w:rsidP="00826CD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CDD" w:rsidRPr="00A07B41" w:rsidRDefault="00826CDD" w:rsidP="00826CD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7B41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 внутрішнього</w:t>
      </w:r>
    </w:p>
    <w:p w:rsidR="00826CDD" w:rsidRPr="00A07B41" w:rsidRDefault="00826CDD" w:rsidP="00826CD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7B41">
        <w:rPr>
          <w:rFonts w:ascii="Times New Roman" w:hAnsi="Times New Roman" w:cs="Times New Roman"/>
          <w:b/>
          <w:sz w:val="28"/>
          <w:szCs w:val="28"/>
          <w:lang w:val="uk-UA"/>
        </w:rPr>
        <w:t>контролю та аудиту СМР                                                             Інна КОЗАЧОК</w:t>
      </w:r>
    </w:p>
    <w:p w:rsidR="00826CDD" w:rsidRPr="00A07B41" w:rsidRDefault="00826CDD" w:rsidP="002A6F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6F76" w:rsidRPr="00052928" w:rsidRDefault="002A6F76" w:rsidP="002A6F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АРКУШ </w:t>
      </w:r>
      <w:r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:rsidR="002A6F76" w:rsidRPr="00314161" w:rsidRDefault="002A6F76" w:rsidP="002A6F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Pr="00314161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розпорядження міського голови від 22.11.2024 № 395-Р «Про проведення аудиту окремих питань діяльності Управління державного архітектурно-будівельного контролю Сумської міської ради»</w:t>
      </w:r>
    </w:p>
    <w:p w:rsidR="002A6F76" w:rsidRPr="003F64E3" w:rsidRDefault="002A6F76" w:rsidP="002A6F76">
      <w:pPr>
        <w:spacing w:after="0"/>
        <w:ind w:hanging="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6F76" w:rsidRPr="00052928" w:rsidRDefault="002A6F76" w:rsidP="002A6F76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BC6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D02849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AE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BC6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Default="002A6F76" w:rsidP="00AE6E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BC6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2A6F76" w:rsidRDefault="002A6F76" w:rsidP="002A6F76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B118D5" w:rsidRDefault="00B118D5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BE21F3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72" w:rsidRDefault="00CE4D72">
      <w:pPr>
        <w:spacing w:line="240" w:lineRule="auto"/>
      </w:pPr>
      <w:r>
        <w:separator/>
      </w:r>
    </w:p>
  </w:endnote>
  <w:endnote w:type="continuationSeparator" w:id="0">
    <w:p w:rsidR="00CE4D72" w:rsidRDefault="00CE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72" w:rsidRDefault="00CE4D72">
      <w:pPr>
        <w:spacing w:after="0"/>
      </w:pPr>
      <w:r>
        <w:separator/>
      </w:r>
    </w:p>
  </w:footnote>
  <w:footnote w:type="continuationSeparator" w:id="0">
    <w:p w:rsidR="00CE4D72" w:rsidRDefault="00CE4D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7109"/>
    <w:multiLevelType w:val="hybridMultilevel"/>
    <w:tmpl w:val="15B4FCA0"/>
    <w:lvl w:ilvl="0" w:tplc="4A78646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F181640"/>
    <w:multiLevelType w:val="multilevel"/>
    <w:tmpl w:val="F35CA9F6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17A49"/>
    <w:rsid w:val="000366DE"/>
    <w:rsid w:val="000468ED"/>
    <w:rsid w:val="0006792B"/>
    <w:rsid w:val="00081B73"/>
    <w:rsid w:val="00095CF6"/>
    <w:rsid w:val="000B3CCC"/>
    <w:rsid w:val="000C5A8C"/>
    <w:rsid w:val="000D39C9"/>
    <w:rsid w:val="001121EC"/>
    <w:rsid w:val="00141E94"/>
    <w:rsid w:val="00156FDB"/>
    <w:rsid w:val="00190323"/>
    <w:rsid w:val="001A232E"/>
    <w:rsid w:val="001A3DFA"/>
    <w:rsid w:val="001B6621"/>
    <w:rsid w:val="001D443A"/>
    <w:rsid w:val="001E51AF"/>
    <w:rsid w:val="00200EC1"/>
    <w:rsid w:val="002014AF"/>
    <w:rsid w:val="0025527F"/>
    <w:rsid w:val="00272425"/>
    <w:rsid w:val="0027274F"/>
    <w:rsid w:val="00284F71"/>
    <w:rsid w:val="00293397"/>
    <w:rsid w:val="0029527C"/>
    <w:rsid w:val="002A6F76"/>
    <w:rsid w:val="002D0F81"/>
    <w:rsid w:val="002F0DBA"/>
    <w:rsid w:val="00300991"/>
    <w:rsid w:val="003009AD"/>
    <w:rsid w:val="003117F3"/>
    <w:rsid w:val="00314161"/>
    <w:rsid w:val="00322ACF"/>
    <w:rsid w:val="003238E5"/>
    <w:rsid w:val="00386585"/>
    <w:rsid w:val="00390EDE"/>
    <w:rsid w:val="003C34C4"/>
    <w:rsid w:val="003C7BCA"/>
    <w:rsid w:val="00402400"/>
    <w:rsid w:val="004803E5"/>
    <w:rsid w:val="00487B9D"/>
    <w:rsid w:val="0049262B"/>
    <w:rsid w:val="00492D4B"/>
    <w:rsid w:val="004D224A"/>
    <w:rsid w:val="004E65DD"/>
    <w:rsid w:val="00552559"/>
    <w:rsid w:val="005561B3"/>
    <w:rsid w:val="00556725"/>
    <w:rsid w:val="005F7328"/>
    <w:rsid w:val="006120C7"/>
    <w:rsid w:val="006146E7"/>
    <w:rsid w:val="00627D92"/>
    <w:rsid w:val="0064051B"/>
    <w:rsid w:val="0066012E"/>
    <w:rsid w:val="006A77EC"/>
    <w:rsid w:val="006B3469"/>
    <w:rsid w:val="006B6721"/>
    <w:rsid w:val="006B7387"/>
    <w:rsid w:val="006E77F8"/>
    <w:rsid w:val="006F373B"/>
    <w:rsid w:val="006F414C"/>
    <w:rsid w:val="007034CE"/>
    <w:rsid w:val="00785D70"/>
    <w:rsid w:val="00787A7E"/>
    <w:rsid w:val="007979DC"/>
    <w:rsid w:val="007A368D"/>
    <w:rsid w:val="007A68D0"/>
    <w:rsid w:val="007E5BFD"/>
    <w:rsid w:val="007E5DD6"/>
    <w:rsid w:val="007F1249"/>
    <w:rsid w:val="0080195B"/>
    <w:rsid w:val="00806D0D"/>
    <w:rsid w:val="00826CDD"/>
    <w:rsid w:val="00836D12"/>
    <w:rsid w:val="00851C1D"/>
    <w:rsid w:val="00867ACA"/>
    <w:rsid w:val="00873817"/>
    <w:rsid w:val="008803DF"/>
    <w:rsid w:val="00881299"/>
    <w:rsid w:val="008815B1"/>
    <w:rsid w:val="00883A25"/>
    <w:rsid w:val="00893B7D"/>
    <w:rsid w:val="008A744E"/>
    <w:rsid w:val="008B100E"/>
    <w:rsid w:val="008C568D"/>
    <w:rsid w:val="008D0D42"/>
    <w:rsid w:val="008F0A46"/>
    <w:rsid w:val="00934757"/>
    <w:rsid w:val="00951D19"/>
    <w:rsid w:val="00960852"/>
    <w:rsid w:val="0097152E"/>
    <w:rsid w:val="00976E38"/>
    <w:rsid w:val="00991B86"/>
    <w:rsid w:val="00992032"/>
    <w:rsid w:val="00992742"/>
    <w:rsid w:val="009C4376"/>
    <w:rsid w:val="009D2A46"/>
    <w:rsid w:val="00A07B41"/>
    <w:rsid w:val="00A510F0"/>
    <w:rsid w:val="00A603A1"/>
    <w:rsid w:val="00A60B62"/>
    <w:rsid w:val="00A61666"/>
    <w:rsid w:val="00A62F68"/>
    <w:rsid w:val="00A66168"/>
    <w:rsid w:val="00A93040"/>
    <w:rsid w:val="00AA1C65"/>
    <w:rsid w:val="00AB6756"/>
    <w:rsid w:val="00AC02D7"/>
    <w:rsid w:val="00AD1F12"/>
    <w:rsid w:val="00AD3850"/>
    <w:rsid w:val="00AE521F"/>
    <w:rsid w:val="00B118D5"/>
    <w:rsid w:val="00B130A1"/>
    <w:rsid w:val="00B214CE"/>
    <w:rsid w:val="00B235CB"/>
    <w:rsid w:val="00B430CB"/>
    <w:rsid w:val="00B45DD3"/>
    <w:rsid w:val="00B461F2"/>
    <w:rsid w:val="00B4686C"/>
    <w:rsid w:val="00B46886"/>
    <w:rsid w:val="00B6487A"/>
    <w:rsid w:val="00B72D80"/>
    <w:rsid w:val="00B803DC"/>
    <w:rsid w:val="00B92C14"/>
    <w:rsid w:val="00BB6A2C"/>
    <w:rsid w:val="00BB79F3"/>
    <w:rsid w:val="00BC08A2"/>
    <w:rsid w:val="00BC650C"/>
    <w:rsid w:val="00BC6D1C"/>
    <w:rsid w:val="00BD5554"/>
    <w:rsid w:val="00BE06F9"/>
    <w:rsid w:val="00BE21F3"/>
    <w:rsid w:val="00C1123A"/>
    <w:rsid w:val="00C36D83"/>
    <w:rsid w:val="00C43850"/>
    <w:rsid w:val="00C454B7"/>
    <w:rsid w:val="00C61918"/>
    <w:rsid w:val="00CA66DD"/>
    <w:rsid w:val="00CB3F31"/>
    <w:rsid w:val="00CC1599"/>
    <w:rsid w:val="00CC4665"/>
    <w:rsid w:val="00CE4D72"/>
    <w:rsid w:val="00D04A7E"/>
    <w:rsid w:val="00D12512"/>
    <w:rsid w:val="00D3284F"/>
    <w:rsid w:val="00D35914"/>
    <w:rsid w:val="00D526A0"/>
    <w:rsid w:val="00D54A5C"/>
    <w:rsid w:val="00D851A3"/>
    <w:rsid w:val="00D8616E"/>
    <w:rsid w:val="00D870E9"/>
    <w:rsid w:val="00D92E27"/>
    <w:rsid w:val="00D959C8"/>
    <w:rsid w:val="00DF2B07"/>
    <w:rsid w:val="00E076C0"/>
    <w:rsid w:val="00E1128A"/>
    <w:rsid w:val="00E200EE"/>
    <w:rsid w:val="00E31081"/>
    <w:rsid w:val="00E3125D"/>
    <w:rsid w:val="00E33004"/>
    <w:rsid w:val="00E3589B"/>
    <w:rsid w:val="00E5002D"/>
    <w:rsid w:val="00E52C89"/>
    <w:rsid w:val="00E54E28"/>
    <w:rsid w:val="00E604A1"/>
    <w:rsid w:val="00E83C98"/>
    <w:rsid w:val="00EA51A1"/>
    <w:rsid w:val="00EA5BC0"/>
    <w:rsid w:val="00EB2A70"/>
    <w:rsid w:val="00EB5881"/>
    <w:rsid w:val="00EC26C2"/>
    <w:rsid w:val="00EE3C37"/>
    <w:rsid w:val="00F31B6D"/>
    <w:rsid w:val="00FD1743"/>
    <w:rsid w:val="00FD43C3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2A887D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770B-0A5B-4D37-9926-DCE2F571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2024-11-27T08:14:00Z</cp:lastPrinted>
  <dcterms:created xsi:type="dcterms:W3CDTF">2024-11-27T08:58:00Z</dcterms:created>
  <dcterms:modified xsi:type="dcterms:W3CDTF">2024-11-27T08:58:00Z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