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47" w:rsidRDefault="00FB41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tbl>
      <w:tblPr>
        <w:tblStyle w:val="af2"/>
        <w:tblW w:w="966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615"/>
        <w:gridCol w:w="1740"/>
        <w:gridCol w:w="573"/>
        <w:gridCol w:w="399"/>
        <w:gridCol w:w="1769"/>
        <w:gridCol w:w="2566"/>
      </w:tblGrid>
      <w:tr w:rsidR="00FB4147">
        <w:trPr>
          <w:cantSplit/>
          <w:trHeight w:val="20"/>
          <w:jc w:val="center"/>
        </w:trPr>
        <w:tc>
          <w:tcPr>
            <w:tcW w:w="435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2"/>
          </w:tcPr>
          <w:p w:rsidR="00FB4147" w:rsidRDefault="00EE2618">
            <w:pPr>
              <w:widowControl w:val="0"/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38150" cy="6191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</w:rPr>
            </w:pPr>
          </w:p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</w:rPr>
            </w:pPr>
          </w:p>
        </w:tc>
      </w:tr>
      <w:tr w:rsidR="00FB4147">
        <w:trPr>
          <w:jc w:val="center"/>
        </w:trPr>
        <w:tc>
          <w:tcPr>
            <w:tcW w:w="435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ind w:hanging="22"/>
              <w:rPr>
                <w:i/>
                <w:sz w:val="28"/>
                <w:szCs w:val="28"/>
              </w:rPr>
            </w:pPr>
          </w:p>
        </w:tc>
        <w:tc>
          <w:tcPr>
            <w:tcW w:w="972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33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center"/>
              <w:rPr>
                <w:i/>
                <w:sz w:val="28"/>
                <w:szCs w:val="28"/>
              </w:rPr>
            </w:pPr>
          </w:p>
        </w:tc>
      </w:tr>
      <w:tr w:rsidR="00FB4147">
        <w:trPr>
          <w:jc w:val="center"/>
        </w:trPr>
        <w:tc>
          <w:tcPr>
            <w:tcW w:w="2615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i/>
                <w:sz w:val="28"/>
                <w:szCs w:val="28"/>
              </w:rPr>
            </w:pPr>
          </w:p>
        </w:tc>
        <w:tc>
          <w:tcPr>
            <w:tcW w:w="4481" w:type="dxa"/>
            <w:gridSpan w:val="4"/>
          </w:tcPr>
          <w:p w:rsidR="00FB4147" w:rsidRDefault="00EE26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РОЗПОРЯДЖЕННЯ</w:t>
            </w:r>
          </w:p>
        </w:tc>
        <w:tc>
          <w:tcPr>
            <w:tcW w:w="2566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i/>
                <w:sz w:val="28"/>
                <w:szCs w:val="28"/>
              </w:rPr>
            </w:pPr>
          </w:p>
        </w:tc>
      </w:tr>
      <w:tr w:rsidR="00FB4147">
        <w:trPr>
          <w:jc w:val="center"/>
        </w:trPr>
        <w:tc>
          <w:tcPr>
            <w:tcW w:w="2615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481" w:type="dxa"/>
            <w:gridSpan w:val="4"/>
          </w:tcPr>
          <w:p w:rsidR="00FB4147" w:rsidRDefault="00EE2618">
            <w:pPr>
              <w:widowControl w:val="0"/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МІСЬКОГО ГОЛОВИ</w:t>
            </w:r>
          </w:p>
        </w:tc>
        <w:tc>
          <w:tcPr>
            <w:tcW w:w="2566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i/>
                <w:sz w:val="28"/>
                <w:szCs w:val="28"/>
              </w:rPr>
            </w:pPr>
          </w:p>
        </w:tc>
      </w:tr>
      <w:tr w:rsidR="00FB4147">
        <w:trPr>
          <w:jc w:val="center"/>
        </w:trPr>
        <w:tc>
          <w:tcPr>
            <w:tcW w:w="2615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ind w:hanging="94"/>
              <w:rPr>
                <w:i/>
                <w:sz w:val="28"/>
                <w:szCs w:val="28"/>
              </w:rPr>
            </w:pPr>
          </w:p>
        </w:tc>
        <w:tc>
          <w:tcPr>
            <w:tcW w:w="4481" w:type="dxa"/>
            <w:gridSpan w:val="4"/>
          </w:tcPr>
          <w:p w:rsidR="00FB4147" w:rsidRDefault="00EE2618">
            <w:pPr>
              <w:widowControl w:val="0"/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Суми</w:t>
            </w:r>
          </w:p>
        </w:tc>
        <w:tc>
          <w:tcPr>
            <w:tcW w:w="2566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i/>
                <w:sz w:val="28"/>
                <w:szCs w:val="28"/>
              </w:rPr>
            </w:pPr>
          </w:p>
        </w:tc>
      </w:tr>
      <w:tr w:rsidR="00FB4147">
        <w:trPr>
          <w:jc w:val="center"/>
        </w:trPr>
        <w:tc>
          <w:tcPr>
            <w:tcW w:w="435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rPr>
                <w:sz w:val="28"/>
                <w:szCs w:val="28"/>
              </w:rPr>
            </w:pPr>
          </w:p>
        </w:tc>
        <w:tc>
          <w:tcPr>
            <w:tcW w:w="4335" w:type="dxa"/>
            <w:gridSpan w:val="2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</w:rPr>
            </w:pPr>
          </w:p>
        </w:tc>
      </w:tr>
      <w:tr w:rsidR="00FB4147">
        <w:trPr>
          <w:trHeight w:val="516"/>
          <w:jc w:val="center"/>
        </w:trPr>
        <w:tc>
          <w:tcPr>
            <w:tcW w:w="4928" w:type="dxa"/>
            <w:gridSpan w:val="3"/>
          </w:tcPr>
          <w:p w:rsidR="00FB4147" w:rsidRDefault="00194054">
            <w:pPr>
              <w:widowControl w:val="0"/>
              <w:tabs>
                <w:tab w:val="left" w:pos="8447"/>
              </w:tabs>
              <w:spacing w:before="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21.</w:t>
            </w:r>
            <w:r>
              <w:rPr>
                <w:sz w:val="28"/>
                <w:szCs w:val="28"/>
                <w:lang w:val="uk-UA"/>
              </w:rPr>
              <w:t>10.2025</w:t>
            </w:r>
            <w:r>
              <w:rPr>
                <w:sz w:val="28"/>
                <w:szCs w:val="28"/>
              </w:rPr>
              <w:t xml:space="preserve"> №</w:t>
            </w:r>
            <w:r w:rsidR="00A851DC">
              <w:rPr>
                <w:sz w:val="28"/>
                <w:szCs w:val="28"/>
                <w:lang w:val="uk-UA"/>
              </w:rPr>
              <w:t xml:space="preserve"> 349-</w:t>
            </w:r>
            <w:r w:rsidR="00A851DC"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 xml:space="preserve"> </w:t>
            </w:r>
          </w:p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both"/>
              <w:rPr>
                <w:sz w:val="28"/>
                <w:szCs w:val="28"/>
              </w:rPr>
            </w:pPr>
          </w:p>
        </w:tc>
        <w:tc>
          <w:tcPr>
            <w:tcW w:w="4734" w:type="dxa"/>
            <w:gridSpan w:val="3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jc w:val="center"/>
              <w:rPr>
                <w:sz w:val="28"/>
                <w:szCs w:val="28"/>
              </w:rPr>
            </w:pPr>
          </w:p>
        </w:tc>
      </w:tr>
      <w:tr w:rsidR="00FB4147">
        <w:trPr>
          <w:trHeight w:val="333"/>
          <w:jc w:val="center"/>
        </w:trPr>
        <w:tc>
          <w:tcPr>
            <w:tcW w:w="4928" w:type="dxa"/>
            <w:gridSpan w:val="3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організаційні питання функціонування сенсорного інформаційного термінала для розміщення відомостей про жителів Сумської міської територіальної громади, які зникли безвісти або перебувають у полоні</w:t>
            </w:r>
          </w:p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34" w:type="dxa"/>
            <w:gridSpan w:val="3"/>
          </w:tcPr>
          <w:p w:rsidR="00FB4147" w:rsidRDefault="00FB4147">
            <w:pPr>
              <w:widowControl w:val="0"/>
              <w:tabs>
                <w:tab w:val="left" w:pos="8447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B4147" w:rsidRDefault="00EE2618" w:rsidP="008C227B">
      <w:pPr>
        <w:pStyle w:val="2"/>
        <w:shd w:val="clear" w:color="auto" w:fill="FFFFFF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 метою привернення уваги жителів Сумської міської територіальної громади до проблем осіб, які зникли безвісти або перебувають у полоні, підтримки їхніх родин, задля єднання громади у спільному прагненні повернення кожного оборонця додому, а також для забезпечення розміщення інформації про них у цифровому форматі, </w:t>
      </w:r>
      <w:r w:rsidR="00E77CCA">
        <w:rPr>
          <w:b w:val="0"/>
          <w:sz w:val="28"/>
          <w:szCs w:val="28"/>
          <w:lang w:val="uk-UA"/>
        </w:rPr>
        <w:t xml:space="preserve">на виконання </w:t>
      </w:r>
      <w:r>
        <w:rPr>
          <w:b w:val="0"/>
          <w:sz w:val="28"/>
          <w:szCs w:val="28"/>
        </w:rPr>
        <w:t>рішення Виконавчого комітету Сумської міської ради від</w:t>
      </w:r>
      <w:r w:rsidR="008C227B">
        <w:rPr>
          <w:b w:val="0"/>
          <w:sz w:val="28"/>
          <w:szCs w:val="28"/>
          <w:lang w:val="uk-UA"/>
        </w:rPr>
        <w:t xml:space="preserve"> 22.08.2025 року № </w:t>
      </w:r>
      <w:r w:rsidR="008E2791">
        <w:rPr>
          <w:b w:val="0"/>
          <w:sz w:val="28"/>
          <w:szCs w:val="28"/>
          <w:lang w:val="uk-UA"/>
        </w:rPr>
        <w:t>2434 «Про встановлення та функціонування сенсорного інформаційного терміналу для розміщення відомостей про зниклих безвісти і полонених жителів Сумської міської територіальної громади»</w:t>
      </w:r>
      <w:r>
        <w:rPr>
          <w:b w:val="0"/>
          <w:sz w:val="28"/>
          <w:szCs w:val="28"/>
        </w:rPr>
        <w:t>, керуючись пунктом 20 частини четвертої статті 42 Закону України «Про місцеве самоврядування в Україні»:</w:t>
      </w:r>
    </w:p>
    <w:p w:rsidR="00FB4147" w:rsidRDefault="00FB4147">
      <w:pPr>
        <w:ind w:firstLine="709"/>
        <w:jc w:val="both"/>
        <w:rPr>
          <w:sz w:val="28"/>
          <w:szCs w:val="28"/>
        </w:rPr>
      </w:pPr>
    </w:p>
    <w:p w:rsidR="00FE75E9" w:rsidRDefault="00EE2618" w:rsidP="00FE75E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E75E9">
        <w:rPr>
          <w:sz w:val="28"/>
          <w:szCs w:val="28"/>
        </w:rPr>
        <w:t xml:space="preserve">Затвердити Положення про порядок та умови розміщення інформації про жителів Сумської міської територіальної громади, які зникли безвісти або перебувають у полоні, на сенсорному інформаційному терміналі на площі Театральній у місті Суми, згідно з додатком </w:t>
      </w:r>
      <w:r w:rsidR="00FE75E9">
        <w:rPr>
          <w:sz w:val="28"/>
          <w:szCs w:val="28"/>
          <w:lang w:val="uk-UA"/>
        </w:rPr>
        <w:t>1</w:t>
      </w:r>
      <w:r w:rsidR="00FE75E9">
        <w:rPr>
          <w:sz w:val="28"/>
          <w:szCs w:val="28"/>
        </w:rPr>
        <w:t xml:space="preserve"> до даного розпорядження.</w:t>
      </w:r>
    </w:p>
    <w:p w:rsidR="00FE75E9" w:rsidRDefault="00FE75E9">
      <w:pPr>
        <w:ind w:firstLine="709"/>
        <w:jc w:val="both"/>
        <w:rPr>
          <w:sz w:val="28"/>
          <w:szCs w:val="28"/>
        </w:rPr>
      </w:pPr>
    </w:p>
    <w:p w:rsidR="00FB4147" w:rsidRDefault="00FE75E9">
      <w:pPr>
        <w:ind w:firstLine="709"/>
        <w:jc w:val="both"/>
        <w:rPr>
          <w:sz w:val="28"/>
          <w:szCs w:val="28"/>
        </w:rPr>
      </w:pPr>
      <w:r w:rsidRPr="00FE75E9">
        <w:rPr>
          <w:b/>
          <w:bCs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Створити робочу групу з питань збору, інформаційного наповнення та моніторингу відомостей про жителів Сумської міської територіальної громади, які зникли безвісти або перебувають у полоні, для відображення на сенсорному інформаційному терміналі на площі Театральній у місті Суми, та затвердити її склад згідно з додатком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до даного розпорядження.</w:t>
      </w:r>
    </w:p>
    <w:p w:rsidR="00FB4147" w:rsidRDefault="00FB4147" w:rsidP="00FE75E9">
      <w:pPr>
        <w:jc w:val="both"/>
        <w:rPr>
          <w:sz w:val="28"/>
          <w:szCs w:val="28"/>
        </w:rPr>
      </w:pPr>
    </w:p>
    <w:p w:rsidR="00FB4147" w:rsidRDefault="00EE261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Затвердити Положення про робочу групу з питань збору, інформаційного наповнення та моніторингу відомостей про жителів Сумської міської територіальної громади, які зникли безвісти або перебувають у полоні, для відображення на сенсорному інформаційному терміналі на площі Театральній у місті Суми, згідно з додатком </w:t>
      </w:r>
      <w:r w:rsidR="00504891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до даного розпорядження.</w:t>
      </w:r>
    </w:p>
    <w:p w:rsidR="00FB4147" w:rsidRDefault="00FB4147">
      <w:pPr>
        <w:ind w:firstLine="709"/>
        <w:jc w:val="both"/>
        <w:rPr>
          <w:sz w:val="28"/>
          <w:szCs w:val="28"/>
        </w:rPr>
      </w:pPr>
    </w:p>
    <w:p w:rsidR="00FE75E9" w:rsidRDefault="00EE2618" w:rsidP="00FE75E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77CCA">
        <w:rPr>
          <w:sz w:val="28"/>
          <w:szCs w:val="28"/>
        </w:rPr>
        <w:t xml:space="preserve">. </w:t>
      </w:r>
      <w:r w:rsidR="00FE75E9">
        <w:rPr>
          <w:sz w:val="28"/>
          <w:szCs w:val="28"/>
        </w:rPr>
        <w:t>Голові робочої групи довести до членів робочої групи цілі, завдання, методи збору та опрацювання інформації про жителів Сумської міської територіальної громади, які зникли безвісти або перебувають у полоні.</w:t>
      </w:r>
    </w:p>
    <w:p w:rsidR="00FB4147" w:rsidRDefault="00FB4147">
      <w:pPr>
        <w:ind w:firstLine="709"/>
        <w:jc w:val="both"/>
        <w:rPr>
          <w:sz w:val="28"/>
          <w:szCs w:val="28"/>
        </w:rPr>
      </w:pPr>
    </w:p>
    <w:p w:rsidR="00FB4147" w:rsidRDefault="00EE261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Комунальній установі «Центр учасників бойових дій» Сумської міської ради (Сергій Х</w:t>
      </w:r>
      <w:r w:rsidR="00504891">
        <w:rPr>
          <w:sz w:val="28"/>
          <w:szCs w:val="28"/>
          <w:lang w:val="uk-UA"/>
        </w:rPr>
        <w:t>ІРО</w:t>
      </w:r>
      <w:r>
        <w:rPr>
          <w:sz w:val="28"/>
          <w:szCs w:val="28"/>
        </w:rPr>
        <w:t>) та управлінню суспільних комунікацій Сумської міської ради (Андрій МОША) до 25 жовтня 2025 року забезпечити вжиття заходів, пов’язаних з отриманням погоджень на розміщення інформації та організацію збирання відомостей про жителів Сумської міської територіальної громади, які зникли безвісти або перебувають у полоні, від представників їх родин.</w:t>
      </w:r>
    </w:p>
    <w:p w:rsidR="00FB4147" w:rsidRDefault="00FB4147">
      <w:pPr>
        <w:ind w:firstLine="709"/>
        <w:jc w:val="both"/>
        <w:rPr>
          <w:b/>
          <w:sz w:val="28"/>
          <w:szCs w:val="28"/>
        </w:rPr>
      </w:pPr>
    </w:p>
    <w:p w:rsidR="00FB4147" w:rsidRDefault="00EE2618">
      <w:pPr>
        <w:tabs>
          <w:tab w:val="left" w:pos="5040"/>
          <w:tab w:val="left" w:pos="666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E77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цього </w:t>
      </w:r>
      <w:r w:rsidR="008847E2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</w:rPr>
        <w:t xml:space="preserve"> покласти на заступника міського голови з питань діяльності виконавчих органів ради Римму БИКОВУ.</w:t>
      </w:r>
    </w:p>
    <w:p w:rsidR="00FB4147" w:rsidRDefault="00FB4147">
      <w:pPr>
        <w:jc w:val="both"/>
        <w:rPr>
          <w:b/>
          <w:sz w:val="28"/>
          <w:szCs w:val="28"/>
        </w:rPr>
      </w:pPr>
    </w:p>
    <w:p w:rsidR="00FB4147" w:rsidRDefault="00FB4147">
      <w:pPr>
        <w:jc w:val="both"/>
        <w:rPr>
          <w:b/>
          <w:sz w:val="28"/>
          <w:szCs w:val="28"/>
        </w:rPr>
      </w:pPr>
    </w:p>
    <w:p w:rsidR="00FB4147" w:rsidRDefault="00FB4147">
      <w:pPr>
        <w:jc w:val="both"/>
        <w:rPr>
          <w:b/>
          <w:sz w:val="28"/>
          <w:szCs w:val="28"/>
        </w:rPr>
      </w:pPr>
    </w:p>
    <w:p w:rsidR="00FB4147" w:rsidRDefault="00EE26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Сумської міської ради                                            Артем КОБЗАР</w:t>
      </w:r>
    </w:p>
    <w:p w:rsidR="00FB4147" w:rsidRDefault="00FB4147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504891" w:rsidRDefault="00504891">
      <w:pPr>
        <w:jc w:val="both"/>
        <w:rPr>
          <w:sz w:val="28"/>
          <w:szCs w:val="28"/>
        </w:rPr>
      </w:pPr>
    </w:p>
    <w:p w:rsidR="00FB4147" w:rsidRDefault="00EE2618">
      <w:pPr>
        <w:pBdr>
          <w:bottom w:val="single" w:sz="12" w:space="1" w:color="000000"/>
        </w:pBdr>
        <w:rPr>
          <w:sz w:val="28"/>
          <w:szCs w:val="28"/>
        </w:rPr>
      </w:pPr>
      <w:r>
        <w:rPr>
          <w:sz w:val="28"/>
          <w:szCs w:val="28"/>
        </w:rPr>
        <w:t>Моша А.М.</w:t>
      </w:r>
    </w:p>
    <w:p w:rsidR="00FB4147" w:rsidRDefault="00EE2618">
      <w:pPr>
        <w:rPr>
          <w:sz w:val="28"/>
          <w:szCs w:val="28"/>
        </w:rPr>
      </w:pPr>
      <w:r>
        <w:rPr>
          <w:sz w:val="28"/>
          <w:szCs w:val="28"/>
        </w:rPr>
        <w:t>Розіслати: Биковій Р.Ю., членам робочої групи</w:t>
      </w:r>
    </w:p>
    <w:tbl>
      <w:tblPr>
        <w:tblStyle w:val="af3"/>
        <w:tblW w:w="4677" w:type="dxa"/>
        <w:tblInd w:w="5245" w:type="dxa"/>
        <w:tblLayout w:type="fixed"/>
        <w:tblLook w:val="0400" w:firstRow="0" w:lastRow="0" w:firstColumn="0" w:lastColumn="0" w:noHBand="0" w:noVBand="1"/>
      </w:tblPr>
      <w:tblGrid>
        <w:gridCol w:w="4677"/>
      </w:tblGrid>
      <w:tr w:rsidR="00504891" w:rsidTr="00504891">
        <w:trPr>
          <w:trHeight w:val="172"/>
          <w:tblHeader/>
        </w:trPr>
        <w:tc>
          <w:tcPr>
            <w:tcW w:w="4677" w:type="dxa"/>
          </w:tcPr>
          <w:p w:rsidR="00FB4147" w:rsidRDefault="00EE2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Додаток 1</w:t>
            </w:r>
          </w:p>
        </w:tc>
      </w:tr>
      <w:tr w:rsidR="00504891" w:rsidTr="00504891">
        <w:trPr>
          <w:trHeight w:val="338"/>
          <w:tblHeader/>
        </w:trPr>
        <w:tc>
          <w:tcPr>
            <w:tcW w:w="4677" w:type="dxa"/>
          </w:tcPr>
          <w:p w:rsidR="00FB4147" w:rsidRDefault="00EE2618" w:rsidP="00504891">
            <w:pPr>
              <w:ind w:right="-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розпорядження міського</w:t>
            </w:r>
            <w:r w:rsidR="0050489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голови</w:t>
            </w:r>
          </w:p>
          <w:p w:rsidR="00FB4147" w:rsidRPr="00A851DC" w:rsidRDefault="00A851DC">
            <w:pPr>
              <w:widowControl w:val="0"/>
              <w:tabs>
                <w:tab w:val="left" w:pos="8447"/>
              </w:tabs>
              <w:ind w:right="38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 21.</w:t>
            </w:r>
            <w:r>
              <w:rPr>
                <w:sz w:val="28"/>
                <w:szCs w:val="28"/>
                <w:lang w:val="uk-UA"/>
              </w:rPr>
              <w:t>10.2025</w:t>
            </w:r>
            <w:r>
              <w:rPr>
                <w:sz w:val="28"/>
                <w:szCs w:val="28"/>
              </w:rPr>
              <w:t xml:space="preserve"> № 349-</w:t>
            </w:r>
            <w:r>
              <w:rPr>
                <w:sz w:val="28"/>
                <w:szCs w:val="28"/>
                <w:lang w:val="uk-UA"/>
              </w:rPr>
              <w:t>Р</w:t>
            </w:r>
          </w:p>
        </w:tc>
      </w:tr>
      <w:tr w:rsidR="00504891" w:rsidTr="00504891">
        <w:trPr>
          <w:trHeight w:val="203"/>
        </w:trPr>
        <w:tc>
          <w:tcPr>
            <w:tcW w:w="4677" w:type="dxa"/>
          </w:tcPr>
          <w:p w:rsidR="00FB4147" w:rsidRDefault="00FB4147">
            <w:pPr>
              <w:widowControl w:val="0"/>
              <w:tabs>
                <w:tab w:val="left" w:pos="8447"/>
              </w:tabs>
              <w:spacing w:before="56"/>
              <w:ind w:right="386"/>
              <w:jc w:val="both"/>
              <w:rPr>
                <w:sz w:val="28"/>
                <w:szCs w:val="28"/>
              </w:rPr>
            </w:pPr>
          </w:p>
        </w:tc>
      </w:tr>
      <w:tr w:rsidR="00504891" w:rsidTr="00504891">
        <w:trPr>
          <w:trHeight w:val="203"/>
        </w:trPr>
        <w:tc>
          <w:tcPr>
            <w:tcW w:w="4677" w:type="dxa"/>
          </w:tcPr>
          <w:p w:rsidR="00FB4147" w:rsidRDefault="00EE2618">
            <w:pPr>
              <w:widowControl w:val="0"/>
              <w:tabs>
                <w:tab w:val="left" w:pos="8447"/>
              </w:tabs>
              <w:spacing w:before="56"/>
              <w:ind w:right="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FB4147" w:rsidRDefault="00EE2618">
            <w:pPr>
              <w:widowControl w:val="0"/>
              <w:tabs>
                <w:tab w:val="left" w:pos="8447"/>
              </w:tabs>
              <w:spacing w:before="56"/>
              <w:ind w:right="3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розпорядженням міського голови</w:t>
            </w:r>
          </w:p>
          <w:p w:rsidR="00FB4147" w:rsidRDefault="00A851DC">
            <w:pPr>
              <w:widowControl w:val="0"/>
              <w:tabs>
                <w:tab w:val="left" w:pos="8447"/>
              </w:tabs>
              <w:spacing w:before="56"/>
              <w:ind w:right="386"/>
              <w:jc w:val="both"/>
              <w:rPr>
                <w:sz w:val="28"/>
                <w:szCs w:val="28"/>
              </w:rPr>
            </w:pPr>
            <w:bookmarkStart w:id="0" w:name="_heading=h.ah377lk1wya9" w:colFirst="0" w:colLast="0"/>
            <w:bookmarkEnd w:id="0"/>
            <w:r>
              <w:rPr>
                <w:sz w:val="28"/>
                <w:szCs w:val="28"/>
              </w:rPr>
              <w:t>від 21.</w:t>
            </w:r>
            <w:r>
              <w:rPr>
                <w:sz w:val="28"/>
                <w:szCs w:val="28"/>
                <w:lang w:val="uk-UA"/>
              </w:rPr>
              <w:t>10.2025</w:t>
            </w:r>
            <w:r w:rsidR="00EE261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349-Р</w:t>
            </w:r>
            <w:r w:rsidR="00EE2618">
              <w:rPr>
                <w:sz w:val="28"/>
                <w:szCs w:val="28"/>
              </w:rPr>
              <w:t>______</w:t>
            </w:r>
          </w:p>
        </w:tc>
      </w:tr>
    </w:tbl>
    <w:p w:rsidR="00FB4147" w:rsidRDefault="00FB4147">
      <w:pPr>
        <w:jc w:val="center"/>
        <w:rPr>
          <w:b/>
          <w:sz w:val="28"/>
          <w:szCs w:val="28"/>
        </w:rPr>
      </w:pPr>
    </w:p>
    <w:p w:rsidR="00A93AC4" w:rsidRDefault="00A93AC4" w:rsidP="00A93AC4">
      <w:pPr>
        <w:jc w:val="center"/>
        <w:rPr>
          <w:b/>
          <w:sz w:val="28"/>
          <w:szCs w:val="28"/>
        </w:rPr>
      </w:pPr>
    </w:p>
    <w:p w:rsidR="00A93AC4" w:rsidRPr="00A93AC4" w:rsidRDefault="00A93AC4" w:rsidP="00A93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</w:t>
      </w:r>
    </w:p>
    <w:p w:rsidR="00A93AC4" w:rsidRDefault="00A93AC4" w:rsidP="00A93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порядок та умови розміщення інформації про жителів Сумської міської територіальної громади, які зникли безвісти або перебувають у полоні, на сенсорному інформаційному терміналі на площі Театральній у місті Суми</w:t>
      </w:r>
    </w:p>
    <w:p w:rsidR="00A93AC4" w:rsidRDefault="00A93AC4" w:rsidP="00A93AC4">
      <w:pPr>
        <w:jc w:val="center"/>
        <w:rPr>
          <w:b/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 Положення розроблене з метою привернення уваги жителів Сумської міської територіальної громади </w:t>
      </w:r>
      <w:r w:rsidR="00E77CCA">
        <w:rPr>
          <w:sz w:val="28"/>
          <w:szCs w:val="28"/>
        </w:rPr>
        <w:t xml:space="preserve">(далі – Сумська МТГ) </w:t>
      </w:r>
      <w:r>
        <w:rPr>
          <w:sz w:val="28"/>
          <w:szCs w:val="28"/>
        </w:rPr>
        <w:t>до проблем осіб, які зникли безвісти або перебувають у полоні, підтримки їхніх родин, задля єднання громади у спільному прагненні повернення кожного оборонця додому.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Положення регламентує порядок та умови розміщення інформації про них на сенсорному інформаційному терміналі на площі Театральній у місті Суми</w:t>
      </w:r>
      <w:r w:rsidR="00E77CC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(далі – Термінал).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 цьому Положенні терміни вживаються в такому значенні: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b/>
          <w:sz w:val="28"/>
          <w:szCs w:val="28"/>
        </w:rPr>
        <w:t xml:space="preserve">Особи, які зникли безвісти або перебувають у полоні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громадяни України, які є або були жителями Сумської міської територіальної громади (незалежно від участі у заходах оборони України), і щодо яких уповноваженими органами підтверджено статус зниклого безвісти або полоненого.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b/>
          <w:sz w:val="28"/>
          <w:szCs w:val="28"/>
        </w:rPr>
        <w:t>Житель Сумської міської територіальної громади</w:t>
      </w:r>
      <w:r w:rsidR="00E77CCA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 особа з-поміж тих, які на момент зникнення чи потрапляння у полон: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numPr>
          <w:ilvl w:val="0"/>
          <w:numId w:val="1"/>
        </w:numPr>
        <w:ind w:left="570" w:hanging="150"/>
        <w:jc w:val="both"/>
        <w:rPr>
          <w:sz w:val="28"/>
          <w:szCs w:val="28"/>
        </w:rPr>
      </w:pPr>
      <w:r>
        <w:rPr>
          <w:sz w:val="28"/>
          <w:szCs w:val="28"/>
        </w:rPr>
        <w:t>мали задеклароване (зареєстроване) місце проживання (перебування) в територіальних межах Сумської МТГ;</w:t>
      </w:r>
    </w:p>
    <w:p w:rsidR="00A93AC4" w:rsidRDefault="00A93AC4" w:rsidP="00A93AC4">
      <w:pPr>
        <w:numPr>
          <w:ilvl w:val="0"/>
          <w:numId w:val="1"/>
        </w:numPr>
        <w:ind w:left="570" w:hanging="150"/>
        <w:jc w:val="both"/>
        <w:rPr>
          <w:sz w:val="28"/>
          <w:szCs w:val="28"/>
        </w:rPr>
      </w:pPr>
      <w:r>
        <w:rPr>
          <w:sz w:val="28"/>
          <w:szCs w:val="28"/>
        </w:rPr>
        <w:t>фактично проживали в межах Сумської МТГ та/або мали статус внутрішньо переміщеної особи та перебували на обліку в Єдиній інформаційній базі даних про внутрішньо переміщених осіб у межах Сумської МТГ.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/>
          <w:sz w:val="28"/>
          <w:szCs w:val="28"/>
        </w:rPr>
        <w:t>Сім’я зниклого безвісти або полоненого</w:t>
      </w:r>
      <w:r>
        <w:rPr>
          <w:sz w:val="28"/>
          <w:szCs w:val="28"/>
        </w:rPr>
        <w:t xml:space="preserve"> – коло осіб з-поміж членів сім’ї, які мають право на подання інформації для розміщення на Терміналі.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>
        <w:rPr>
          <w:b/>
          <w:sz w:val="28"/>
          <w:szCs w:val="28"/>
        </w:rPr>
        <w:t>Член сім’ї</w:t>
      </w:r>
      <w:r>
        <w:rPr>
          <w:sz w:val="28"/>
          <w:szCs w:val="28"/>
        </w:rPr>
        <w:t xml:space="preserve"> – дружина/чоловік, </w:t>
      </w:r>
      <w:r w:rsidR="00B1413F">
        <w:rPr>
          <w:sz w:val="28"/>
          <w:szCs w:val="28"/>
        </w:rPr>
        <w:t>повнолітня дитина та батьки</w:t>
      </w:r>
      <w:r w:rsidR="00B1413F">
        <w:rPr>
          <w:sz w:val="28"/>
          <w:szCs w:val="28"/>
          <w:lang w:val="uk-UA"/>
        </w:rPr>
        <w:t xml:space="preserve">, </w:t>
      </w:r>
      <w:r w:rsidR="00B1413F">
        <w:rPr>
          <w:sz w:val="28"/>
          <w:szCs w:val="28"/>
        </w:rPr>
        <w:t>брат/сестра, бабуся/дідусь</w:t>
      </w:r>
      <w:r w:rsidR="00B1413F">
        <w:rPr>
          <w:sz w:val="28"/>
          <w:szCs w:val="28"/>
          <w:lang w:val="uk-UA"/>
        </w:rPr>
        <w:t xml:space="preserve"> </w:t>
      </w:r>
      <w:r w:rsidR="00B1413F">
        <w:rPr>
          <w:sz w:val="28"/>
          <w:szCs w:val="28"/>
        </w:rPr>
        <w:t>особи, яка зникла безвісти або перебуває у полоні</w:t>
      </w:r>
      <w:r w:rsidR="00E77CCA">
        <w:rPr>
          <w:sz w:val="28"/>
          <w:szCs w:val="28"/>
          <w:lang w:val="uk-UA"/>
        </w:rPr>
        <w:t>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b/>
          <w:sz w:val="28"/>
          <w:szCs w:val="28"/>
        </w:rPr>
        <w:t>Робоча група</w:t>
      </w:r>
      <w:r>
        <w:rPr>
          <w:sz w:val="28"/>
          <w:szCs w:val="28"/>
        </w:rPr>
        <w:t xml:space="preserve"> – робоча група з питань збору, інформаційного наповнення та моніторингу відомостей про жителів Сумської міської територіальної громади, які зникли безвісти або перебувають у полоні, для відображення на сенсорному інформаційному терміналі на площі Театральній у місті Суми. Робоча група створюється та функціонує відповідно до розпорядження Сумського міського голови.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b/>
          <w:sz w:val="28"/>
          <w:szCs w:val="28"/>
        </w:rPr>
        <w:t xml:space="preserve"> Сенсорний інформаційний термінал (Термінал)</w:t>
      </w:r>
      <w:r>
        <w:rPr>
          <w:sz w:val="28"/>
          <w:szCs w:val="28"/>
        </w:rPr>
        <w:t xml:space="preserve"> – електронний пристрій з інтерактивним екраном, розташований на площі Театральній у місті Суми, який забезпечує відображення інформації про осіб, що зникли безвісти або перебувають у полоні, з можливістю перегляду фотопортретів, біографічних відомостей, дати та місця зникнення/полону тощо.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Pr="00E77CCA" w:rsidRDefault="00E77CCA" w:rsidP="00A93AC4">
      <w:pPr>
        <w:jc w:val="both"/>
        <w:rPr>
          <w:sz w:val="28"/>
          <w:szCs w:val="28"/>
          <w:lang w:val="uk-UA"/>
        </w:rPr>
      </w:pPr>
      <w:r w:rsidRPr="00E77CCA">
        <w:rPr>
          <w:sz w:val="28"/>
          <w:szCs w:val="28"/>
          <w:lang w:val="uk-UA"/>
        </w:rPr>
        <w:t>3</w:t>
      </w:r>
      <w:r w:rsidR="00A93AC4" w:rsidRPr="00E77CCA">
        <w:rPr>
          <w:sz w:val="28"/>
          <w:szCs w:val="28"/>
        </w:rPr>
        <w:t>. Подання заяви та документів</w:t>
      </w:r>
      <w:r w:rsidRPr="00E77CCA">
        <w:rPr>
          <w:sz w:val="28"/>
          <w:szCs w:val="28"/>
          <w:lang w:val="uk-UA"/>
        </w:rPr>
        <w:t xml:space="preserve"> здійснюється наступним чином: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E77CCA" w:rsidP="00A93AC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A93AC4">
        <w:rPr>
          <w:sz w:val="28"/>
          <w:szCs w:val="28"/>
        </w:rPr>
        <w:t xml:space="preserve">.1. Для розміщення інформації на Терміналі один із членів сім’ї подає до Комунальної установи «Центр учасників бойових дій» Сумської міської ради </w:t>
      </w:r>
      <w:r>
        <w:rPr>
          <w:sz w:val="28"/>
          <w:szCs w:val="28"/>
          <w:lang w:val="uk-UA"/>
        </w:rPr>
        <w:t xml:space="preserve">(далі – Центр УБД) </w:t>
      </w:r>
      <w:r w:rsidR="00A93AC4">
        <w:rPr>
          <w:sz w:val="28"/>
          <w:szCs w:val="28"/>
        </w:rPr>
        <w:t>заяву встановленої форми.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E77CCA" w:rsidP="00A93AC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A93AC4">
        <w:rPr>
          <w:sz w:val="28"/>
          <w:szCs w:val="28"/>
        </w:rPr>
        <w:t>.2. До заяви додаються копії документів (з пред’явленням оригіналів або їх електронних аналогів через додаток «Дія»):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numPr>
          <w:ilvl w:val="0"/>
          <w:numId w:val="2"/>
        </w:numPr>
        <w:ind w:left="566" w:hanging="283"/>
        <w:jc w:val="both"/>
        <w:rPr>
          <w:sz w:val="28"/>
          <w:szCs w:val="28"/>
        </w:rPr>
      </w:pPr>
      <w:r>
        <w:rPr>
          <w:sz w:val="28"/>
          <w:szCs w:val="28"/>
        </w:rPr>
        <w:t>паспорт заявника або документ, що його замінює;</w:t>
      </w:r>
    </w:p>
    <w:p w:rsidR="00A93AC4" w:rsidRDefault="00A93AC4" w:rsidP="00A93AC4">
      <w:pPr>
        <w:numPr>
          <w:ilvl w:val="0"/>
          <w:numId w:val="2"/>
        </w:numPr>
        <w:ind w:left="566" w:hanging="283"/>
        <w:jc w:val="both"/>
        <w:rPr>
          <w:sz w:val="28"/>
          <w:szCs w:val="28"/>
        </w:rPr>
      </w:pPr>
      <w:r>
        <w:rPr>
          <w:sz w:val="28"/>
          <w:szCs w:val="28"/>
        </w:rPr>
        <w:t>документи, що підтверджують статус зниклого безвісти чи перебування у полоні (витягу з Єдиного реєстру осіб, зниклих безвісти за особливих обставин; інформацію з реєстру військовополонених, з Національного інформаційного бюро з питань військовополонених, примусово депортованих та зниклих осіб );</w:t>
      </w:r>
    </w:p>
    <w:p w:rsidR="00A93AC4" w:rsidRDefault="00A93AC4" w:rsidP="00A93AC4">
      <w:pPr>
        <w:numPr>
          <w:ilvl w:val="0"/>
          <w:numId w:val="2"/>
        </w:numPr>
        <w:ind w:left="566" w:hanging="283"/>
        <w:jc w:val="both"/>
        <w:rPr>
          <w:sz w:val="28"/>
          <w:szCs w:val="28"/>
        </w:rPr>
      </w:pPr>
      <w:r>
        <w:rPr>
          <w:sz w:val="28"/>
          <w:szCs w:val="28"/>
        </w:rPr>
        <w:t>витяг з реєстру територіальної громади про місце проживання особи на момент зникнення чи потрапляння у полон;</w:t>
      </w:r>
    </w:p>
    <w:p w:rsidR="00A93AC4" w:rsidRDefault="00A93AC4" w:rsidP="00A93AC4">
      <w:pPr>
        <w:numPr>
          <w:ilvl w:val="0"/>
          <w:numId w:val="2"/>
        </w:numPr>
        <w:ind w:left="566" w:hanging="283"/>
        <w:jc w:val="both"/>
        <w:rPr>
          <w:sz w:val="28"/>
          <w:szCs w:val="28"/>
        </w:rPr>
      </w:pPr>
      <w:r>
        <w:rPr>
          <w:sz w:val="28"/>
          <w:szCs w:val="28"/>
        </w:rPr>
        <w:t>документи, що підтверджують фактичне місце проживання (довідки з місця роботи, навчання, договори оренди тощо);</w:t>
      </w:r>
    </w:p>
    <w:p w:rsidR="00A93AC4" w:rsidRDefault="00A93AC4" w:rsidP="00A93AC4">
      <w:pPr>
        <w:numPr>
          <w:ilvl w:val="0"/>
          <w:numId w:val="2"/>
        </w:numPr>
        <w:ind w:left="566" w:hanging="283"/>
        <w:jc w:val="both"/>
        <w:rPr>
          <w:sz w:val="28"/>
          <w:szCs w:val="28"/>
        </w:rPr>
      </w:pPr>
      <w:r>
        <w:rPr>
          <w:sz w:val="28"/>
          <w:szCs w:val="28"/>
        </w:rPr>
        <w:t>довідка про взяття на облік внутрішньо переміщеної особи (за наявності);</w:t>
      </w:r>
    </w:p>
    <w:p w:rsidR="00A93AC4" w:rsidRDefault="00A93AC4" w:rsidP="00A93AC4">
      <w:pPr>
        <w:numPr>
          <w:ilvl w:val="0"/>
          <w:numId w:val="2"/>
        </w:numPr>
        <w:ind w:left="566" w:hanging="283"/>
        <w:jc w:val="both"/>
        <w:rPr>
          <w:sz w:val="28"/>
          <w:szCs w:val="28"/>
        </w:rPr>
      </w:pPr>
      <w:r>
        <w:rPr>
          <w:sz w:val="28"/>
          <w:szCs w:val="28"/>
        </w:rPr>
        <w:t>свідоцтва про шлюб (для дружини/чоловіка), свідоцтва про народження (для батьків/дітей, бабусь/дідусів, братів/сестер);</w:t>
      </w:r>
    </w:p>
    <w:p w:rsidR="00A93AC4" w:rsidRPr="00B1413F" w:rsidRDefault="00A93AC4" w:rsidP="00B1413F">
      <w:pPr>
        <w:numPr>
          <w:ilvl w:val="0"/>
          <w:numId w:val="2"/>
        </w:numPr>
        <w:ind w:left="566" w:hanging="283"/>
        <w:jc w:val="both"/>
        <w:rPr>
          <w:sz w:val="28"/>
          <w:szCs w:val="28"/>
        </w:rPr>
      </w:pPr>
      <w:r>
        <w:rPr>
          <w:sz w:val="28"/>
          <w:szCs w:val="28"/>
        </w:rPr>
        <w:t>фотопортрет особи та короткі біографічні відомості для розміщення у цифровому форматі на Терміналі</w:t>
      </w:r>
      <w:r w:rsidRPr="00B1413F">
        <w:rPr>
          <w:sz w:val="28"/>
          <w:szCs w:val="28"/>
        </w:rPr>
        <w:t>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082961" w:rsidRDefault="00E77CCA" w:rsidP="0008296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93AC4">
        <w:rPr>
          <w:sz w:val="28"/>
          <w:szCs w:val="28"/>
        </w:rPr>
        <w:t>.</w:t>
      </w:r>
      <w:r w:rsidR="00B1413F">
        <w:rPr>
          <w:sz w:val="28"/>
          <w:szCs w:val="28"/>
          <w:lang w:val="uk-UA"/>
        </w:rPr>
        <w:t>3</w:t>
      </w:r>
      <w:r w:rsidR="00A93AC4">
        <w:rPr>
          <w:sz w:val="28"/>
          <w:szCs w:val="28"/>
        </w:rPr>
        <w:t>.</w:t>
      </w:r>
      <w:r w:rsidR="00A93AC4">
        <w:rPr>
          <w:b/>
          <w:sz w:val="28"/>
          <w:szCs w:val="28"/>
        </w:rPr>
        <w:t xml:space="preserve"> </w:t>
      </w:r>
      <w:r w:rsidR="00082961" w:rsidRPr="00082961">
        <w:rPr>
          <w:color w:val="000000"/>
          <w:sz w:val="28"/>
          <w:szCs w:val="28"/>
        </w:rPr>
        <w:t xml:space="preserve">Заявник надає письмову згоду на обробку </w:t>
      </w:r>
      <w:r w:rsidR="00082961">
        <w:rPr>
          <w:sz w:val="28"/>
          <w:szCs w:val="28"/>
          <w:lang w:val="uk-UA"/>
        </w:rPr>
        <w:t>наданих ним</w:t>
      </w:r>
      <w:r w:rsidR="00082961" w:rsidRPr="00082961">
        <w:rPr>
          <w:color w:val="000000"/>
          <w:sz w:val="28"/>
          <w:szCs w:val="28"/>
        </w:rPr>
        <w:t xml:space="preserve"> персональних даних </w:t>
      </w:r>
      <w:r>
        <w:rPr>
          <w:color w:val="000000"/>
          <w:sz w:val="28"/>
          <w:szCs w:val="28"/>
          <w:lang w:val="uk-UA"/>
        </w:rPr>
        <w:t>Центру УБД</w:t>
      </w:r>
      <w:r w:rsidR="00082961" w:rsidRPr="00082961">
        <w:rPr>
          <w:color w:val="000000"/>
          <w:sz w:val="28"/>
          <w:szCs w:val="28"/>
        </w:rPr>
        <w:t xml:space="preserve">, а також власноруч </w:t>
      </w:r>
      <w:r w:rsidR="00082961">
        <w:rPr>
          <w:color w:val="000000"/>
          <w:sz w:val="28"/>
          <w:szCs w:val="28"/>
          <w:lang w:val="uk-UA"/>
        </w:rPr>
        <w:t xml:space="preserve">(рукописним способом) </w:t>
      </w:r>
      <w:r w:rsidR="00082961" w:rsidRPr="00082961">
        <w:rPr>
          <w:color w:val="000000"/>
          <w:sz w:val="28"/>
          <w:szCs w:val="28"/>
        </w:rPr>
        <w:t>підтверджує, що усвідомлює та бере на себе відповідальність за можливі наслідки трансляції</w:t>
      </w:r>
      <w:r w:rsidR="00082961">
        <w:rPr>
          <w:color w:val="000000"/>
          <w:sz w:val="28"/>
          <w:szCs w:val="28"/>
          <w:lang w:val="uk-UA"/>
        </w:rPr>
        <w:t xml:space="preserve"> на сенсорному інформаційному терміналі</w:t>
      </w:r>
      <w:r w:rsidR="00082961" w:rsidRPr="00082961">
        <w:rPr>
          <w:color w:val="000000"/>
          <w:sz w:val="28"/>
          <w:szCs w:val="28"/>
        </w:rPr>
        <w:t xml:space="preserve"> наданої ним (нею) інформації, які можуть </w:t>
      </w:r>
      <w:r w:rsidR="00082961" w:rsidRPr="00082961">
        <w:rPr>
          <w:color w:val="000000"/>
          <w:sz w:val="28"/>
          <w:szCs w:val="28"/>
        </w:rPr>
        <w:lastRenderedPageBreak/>
        <w:t>вплинути на особу, що зникла безвісти або перебуває в полоні, та/або на членів її сім’ї</w:t>
      </w:r>
      <w:r w:rsidR="000829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082961">
        <w:rPr>
          <w:color w:val="000000"/>
          <w:sz w:val="28"/>
          <w:szCs w:val="28"/>
          <w:lang w:val="uk-UA"/>
        </w:rPr>
        <w:t xml:space="preserve"> близьких осіб</w:t>
      </w:r>
      <w:r w:rsidR="00082961" w:rsidRPr="00082961">
        <w:rPr>
          <w:color w:val="000000"/>
          <w:sz w:val="28"/>
          <w:szCs w:val="28"/>
        </w:rPr>
        <w:t>.</w:t>
      </w:r>
      <w:r w:rsidR="00082961">
        <w:rPr>
          <w:color w:val="000000"/>
          <w:sz w:val="28"/>
          <w:szCs w:val="28"/>
          <w:lang w:val="uk-UA"/>
        </w:rPr>
        <w:t xml:space="preserve"> </w:t>
      </w:r>
    </w:p>
    <w:p w:rsidR="00082961" w:rsidRDefault="00082961" w:rsidP="00082961">
      <w:pPr>
        <w:jc w:val="both"/>
        <w:rPr>
          <w:color w:val="000000"/>
          <w:sz w:val="28"/>
          <w:szCs w:val="28"/>
          <w:lang w:val="uk-UA"/>
        </w:rPr>
      </w:pPr>
    </w:p>
    <w:p w:rsidR="00A93AC4" w:rsidRPr="00E538D2" w:rsidRDefault="00E77CCA" w:rsidP="00A93AC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082961">
        <w:rPr>
          <w:color w:val="000000"/>
          <w:sz w:val="28"/>
          <w:szCs w:val="28"/>
          <w:lang w:val="uk-UA"/>
        </w:rPr>
        <w:t xml:space="preserve">.4. </w:t>
      </w:r>
      <w:r w:rsidR="00082961" w:rsidRPr="00082961">
        <w:rPr>
          <w:color w:val="000000"/>
          <w:sz w:val="28"/>
          <w:szCs w:val="28"/>
        </w:rPr>
        <w:t xml:space="preserve">Відповідальність за достовірність і повноту відомостей, зазначених у заяві та доданих до неї документах, несе особа, яка їх </w:t>
      </w:r>
      <w:r w:rsidR="00E538D2">
        <w:rPr>
          <w:color w:val="000000"/>
          <w:sz w:val="28"/>
          <w:szCs w:val="28"/>
          <w:lang w:val="uk-UA"/>
        </w:rPr>
        <w:t>на</w:t>
      </w:r>
      <w:r w:rsidR="00082961" w:rsidRPr="00082961">
        <w:rPr>
          <w:color w:val="000000"/>
          <w:sz w:val="28"/>
          <w:szCs w:val="28"/>
        </w:rPr>
        <w:t>дала.</w:t>
      </w:r>
      <w:r w:rsidR="00E538D2">
        <w:rPr>
          <w:color w:val="000000"/>
          <w:sz w:val="28"/>
          <w:szCs w:val="28"/>
          <w:lang w:val="uk-UA"/>
        </w:rPr>
        <w:t xml:space="preserve"> </w:t>
      </w:r>
    </w:p>
    <w:p w:rsidR="00E77CCA" w:rsidRDefault="00E77CCA" w:rsidP="00E77CCA">
      <w:pPr>
        <w:jc w:val="both"/>
        <w:rPr>
          <w:sz w:val="28"/>
          <w:szCs w:val="28"/>
        </w:rPr>
      </w:pPr>
    </w:p>
    <w:p w:rsidR="00082961" w:rsidRDefault="00E77CCA" w:rsidP="00A93A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 xml:space="preserve"> Організація роботи та проведення збору, обробки, обліку інформації щодо персональних даних осіб, що зникли безвісти або перебувають у полоні, покладається на </w:t>
      </w:r>
      <w:r>
        <w:rPr>
          <w:sz w:val="28"/>
          <w:szCs w:val="28"/>
          <w:lang w:val="uk-UA"/>
        </w:rPr>
        <w:t>Центр УБД.</w:t>
      </w:r>
    </w:p>
    <w:p w:rsidR="00E77CCA" w:rsidRPr="00E77CCA" w:rsidRDefault="00E77CCA" w:rsidP="00A93AC4">
      <w:pPr>
        <w:jc w:val="both"/>
        <w:rPr>
          <w:b/>
          <w:sz w:val="28"/>
          <w:szCs w:val="28"/>
          <w:lang w:val="uk-UA"/>
        </w:rPr>
      </w:pPr>
    </w:p>
    <w:p w:rsidR="00A93AC4" w:rsidRPr="00E77CCA" w:rsidRDefault="00E77CCA" w:rsidP="00A93AC4">
      <w:pPr>
        <w:jc w:val="both"/>
        <w:rPr>
          <w:sz w:val="28"/>
          <w:szCs w:val="28"/>
          <w:lang w:val="uk-UA"/>
        </w:rPr>
      </w:pPr>
      <w:r w:rsidRPr="00E77CCA">
        <w:rPr>
          <w:sz w:val="28"/>
          <w:szCs w:val="28"/>
          <w:lang w:val="uk-UA"/>
        </w:rPr>
        <w:t>4</w:t>
      </w:r>
      <w:r w:rsidR="00A93AC4" w:rsidRPr="00E77CCA">
        <w:rPr>
          <w:sz w:val="28"/>
          <w:szCs w:val="28"/>
        </w:rPr>
        <w:t>. Розгляд заяв</w:t>
      </w:r>
      <w:r w:rsidRPr="00E77CCA">
        <w:rPr>
          <w:sz w:val="28"/>
          <w:szCs w:val="28"/>
          <w:lang w:val="uk-UA"/>
        </w:rPr>
        <w:t xml:space="preserve"> та оприлюднення інформації на Терміналі здійснюється за такою процедурою: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E77CCA" w:rsidP="00A93AC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A93AC4">
        <w:rPr>
          <w:sz w:val="28"/>
          <w:szCs w:val="28"/>
        </w:rPr>
        <w:t xml:space="preserve">.1. </w:t>
      </w:r>
      <w:r>
        <w:rPr>
          <w:sz w:val="28"/>
          <w:szCs w:val="28"/>
          <w:lang w:val="uk-UA"/>
        </w:rPr>
        <w:t>Центр УБД</w:t>
      </w:r>
      <w:r w:rsidR="00A93AC4">
        <w:rPr>
          <w:sz w:val="28"/>
          <w:szCs w:val="28"/>
        </w:rPr>
        <w:t xml:space="preserve"> передає заяву та документи на розгляд Робочої групи, яка приймає рішення про розміщення або відмову у розміщенні інформації на Терміналі.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E77CCA" w:rsidP="00A93AC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A93AC4">
        <w:rPr>
          <w:sz w:val="28"/>
          <w:szCs w:val="28"/>
        </w:rPr>
        <w:t>.2. У разі подання неповного пакета документ</w:t>
      </w:r>
      <w:r>
        <w:rPr>
          <w:sz w:val="28"/>
          <w:szCs w:val="28"/>
        </w:rPr>
        <w:t xml:space="preserve">ів </w:t>
      </w:r>
      <w:r>
        <w:rPr>
          <w:sz w:val="28"/>
          <w:szCs w:val="28"/>
          <w:lang w:val="uk-UA"/>
        </w:rPr>
        <w:t>Центр УБД</w:t>
      </w:r>
      <w:r w:rsidR="00A93AC4">
        <w:rPr>
          <w:sz w:val="28"/>
          <w:szCs w:val="28"/>
        </w:rPr>
        <w:t xml:space="preserve"> протягом трьох робочих днів повідомляє заявника про залишення заяви без руху із зазначенням недоліків.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A93AC4" w:rsidRDefault="00E77CCA" w:rsidP="00A93AC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A93AC4">
        <w:rPr>
          <w:sz w:val="28"/>
          <w:szCs w:val="28"/>
        </w:rPr>
        <w:t>.3. Заявник має право усунути недоліки протягом десяти робочих днів. Якщо недоліки не усунуті – заява залишається без розгляду, що не позбавляє права на повторне звернення.</w:t>
      </w:r>
    </w:p>
    <w:p w:rsidR="00A93AC4" w:rsidRDefault="00A93AC4" w:rsidP="00A93AC4">
      <w:pPr>
        <w:jc w:val="both"/>
        <w:rPr>
          <w:sz w:val="28"/>
          <w:szCs w:val="28"/>
        </w:rPr>
      </w:pPr>
    </w:p>
    <w:p w:rsidR="00E77CCA" w:rsidRDefault="00E77CCA" w:rsidP="00E77CC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Управління суспільних комунікацій Сумської міської ради на підставі відповідного рішення Робочої групи здійснює розміщення на Терміналі інформацію про жителів Сумської міської територіальної громади, які зникли безвісти або перебувають у полонені.</w:t>
      </w:r>
    </w:p>
    <w:p w:rsidR="00E77CCA" w:rsidRDefault="00E77CCA" w:rsidP="00A93AC4">
      <w:pPr>
        <w:jc w:val="both"/>
        <w:rPr>
          <w:sz w:val="28"/>
          <w:szCs w:val="28"/>
        </w:rPr>
      </w:pPr>
    </w:p>
    <w:p w:rsidR="00E77CCA" w:rsidRDefault="00E77CCA" w:rsidP="00A93AC4">
      <w:pPr>
        <w:jc w:val="both"/>
        <w:rPr>
          <w:sz w:val="28"/>
          <w:szCs w:val="28"/>
        </w:rPr>
      </w:pPr>
    </w:p>
    <w:p w:rsidR="00E77CCA" w:rsidRDefault="00E77CCA" w:rsidP="00A93AC4">
      <w:pPr>
        <w:jc w:val="both"/>
        <w:rPr>
          <w:sz w:val="28"/>
          <w:szCs w:val="28"/>
        </w:rPr>
      </w:pPr>
    </w:p>
    <w:p w:rsidR="00A93AC4" w:rsidRDefault="00A93AC4" w:rsidP="00A93A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</w:t>
      </w:r>
      <w:r w:rsidR="00E77CC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о. начальника управління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</w:t>
      </w:r>
    </w:p>
    <w:p w:rsidR="00A93AC4" w:rsidRDefault="00A93AC4" w:rsidP="00A93AC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суспільних комунікацій</w:t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</w:r>
      <w:r w:rsidR="00BF4559">
        <w:rPr>
          <w:b/>
          <w:sz w:val="28"/>
          <w:szCs w:val="28"/>
        </w:rPr>
        <w:tab/>
        <w:t>Андрій МОША</w:t>
      </w: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E77CCA" w:rsidRDefault="00E77C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93AC4" w:rsidRDefault="00A93AC4" w:rsidP="00A93AC4">
      <w:pPr>
        <w:ind w:left="576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A93AC4" w:rsidRDefault="00A93AC4" w:rsidP="00A93AC4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до розпорядження міського голови</w:t>
      </w:r>
    </w:p>
    <w:p w:rsidR="00A93AC4" w:rsidRPr="00A851DC" w:rsidRDefault="00A93AC4" w:rsidP="00A93AC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від</w:t>
      </w:r>
      <w:r w:rsidR="00A851DC">
        <w:rPr>
          <w:sz w:val="28"/>
          <w:szCs w:val="28"/>
        </w:rPr>
        <w:t xml:space="preserve"> 21.10.2025</w:t>
      </w:r>
      <w:r>
        <w:rPr>
          <w:sz w:val="28"/>
          <w:szCs w:val="28"/>
        </w:rPr>
        <w:t xml:space="preserve">  № </w:t>
      </w:r>
      <w:r w:rsidR="00A851DC">
        <w:rPr>
          <w:sz w:val="28"/>
          <w:szCs w:val="28"/>
          <w:lang w:val="uk-UA"/>
        </w:rPr>
        <w:t>349-Р</w:t>
      </w: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A93AC4" w:rsidRDefault="00A93AC4" w:rsidP="00A93AC4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ЗАТВЕРДЖЕНО</w:t>
      </w:r>
    </w:p>
    <w:p w:rsidR="00A93AC4" w:rsidRDefault="00A93AC4" w:rsidP="00A93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розпорядженням міського голови</w:t>
      </w:r>
    </w:p>
    <w:p w:rsidR="00A93AC4" w:rsidRPr="00A851DC" w:rsidRDefault="00A93AC4" w:rsidP="00A93AC4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від</w:t>
      </w:r>
      <w:r w:rsidR="00A851DC">
        <w:rPr>
          <w:sz w:val="28"/>
          <w:szCs w:val="28"/>
        </w:rPr>
        <w:t xml:space="preserve"> 21.</w:t>
      </w:r>
      <w:r w:rsidR="00A851DC">
        <w:rPr>
          <w:sz w:val="28"/>
          <w:szCs w:val="28"/>
          <w:lang w:val="uk-UA"/>
        </w:rPr>
        <w:t>10.2025</w:t>
      </w:r>
      <w:r>
        <w:rPr>
          <w:sz w:val="28"/>
          <w:szCs w:val="28"/>
        </w:rPr>
        <w:t xml:space="preserve"> № </w:t>
      </w:r>
      <w:r w:rsidR="00A851DC">
        <w:rPr>
          <w:sz w:val="28"/>
          <w:szCs w:val="28"/>
          <w:lang w:val="uk-UA"/>
        </w:rPr>
        <w:t>349-Р</w:t>
      </w:r>
    </w:p>
    <w:p w:rsidR="00A93AC4" w:rsidRDefault="00A93AC4">
      <w:pPr>
        <w:jc w:val="center"/>
        <w:rPr>
          <w:b/>
          <w:sz w:val="28"/>
          <w:szCs w:val="28"/>
        </w:rPr>
      </w:pPr>
    </w:p>
    <w:p w:rsidR="00A93AC4" w:rsidRDefault="00A93AC4">
      <w:pPr>
        <w:jc w:val="center"/>
        <w:rPr>
          <w:b/>
          <w:sz w:val="28"/>
          <w:szCs w:val="28"/>
        </w:rPr>
      </w:pPr>
    </w:p>
    <w:p w:rsidR="00FB4147" w:rsidRPr="00A93AC4" w:rsidRDefault="00EE2618" w:rsidP="00A93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FB4147" w:rsidRDefault="00EE2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робочої групи з питань збору, інформаційного наповнення та моніторингу відомостей про жителів Сумської міської територіальної громади, які зникли безвісти або перебувають у полоні, для відображення на сенсорному інформаційному терміналі на площі Театральній у місті Суми</w:t>
      </w:r>
    </w:p>
    <w:p w:rsidR="00FB4147" w:rsidRDefault="00FB4147">
      <w:pPr>
        <w:jc w:val="center"/>
        <w:rPr>
          <w:sz w:val="28"/>
          <w:szCs w:val="28"/>
        </w:rPr>
      </w:pPr>
    </w:p>
    <w:p w:rsidR="00A93AC4" w:rsidRDefault="00A93AC4">
      <w:pPr>
        <w:jc w:val="center"/>
        <w:rPr>
          <w:sz w:val="28"/>
          <w:szCs w:val="28"/>
        </w:rPr>
      </w:pPr>
    </w:p>
    <w:tbl>
      <w:tblPr>
        <w:tblStyle w:val="af4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5"/>
        <w:gridCol w:w="6165"/>
      </w:tblGrid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Бикова 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Римма Юріївна </w:t>
            </w:r>
          </w:p>
        </w:tc>
        <w:tc>
          <w:tcPr>
            <w:tcW w:w="6165" w:type="dxa"/>
          </w:tcPr>
          <w:p w:rsidR="00FB4147" w:rsidRDefault="00EE2618">
            <w:pPr>
              <w:tabs>
                <w:tab w:val="left" w:pos="391"/>
                <w:tab w:val="left" w:pos="541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ради,</w:t>
            </w:r>
            <w:r>
              <w:rPr>
                <w:b/>
                <w:sz w:val="28"/>
                <w:szCs w:val="28"/>
              </w:rPr>
              <w:t xml:space="preserve"> голова робочої групи;</w:t>
            </w:r>
          </w:p>
        </w:tc>
      </w:tr>
      <w:tr w:rsidR="00FB4147">
        <w:trPr>
          <w:trHeight w:val="124"/>
        </w:trPr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Моша</w:t>
            </w:r>
          </w:p>
          <w:p w:rsidR="00FB4147" w:rsidRDefault="00E7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Михайлович</w:t>
            </w:r>
          </w:p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="00E77CC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о. начальника управління суспільних комунікацій Сумської міської ради,</w:t>
            </w:r>
            <w:r>
              <w:rPr>
                <w:b/>
                <w:sz w:val="28"/>
                <w:szCs w:val="28"/>
              </w:rPr>
              <w:t xml:space="preserve"> заступник голови робочої групи;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Pr="008847E2" w:rsidRDefault="008847E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Гулякін</w:t>
            </w:r>
          </w:p>
          <w:p w:rsidR="00FB4147" w:rsidRPr="008847E2" w:rsidRDefault="008847E2" w:rsidP="008847E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Олександрович</w:t>
            </w:r>
          </w:p>
        </w:tc>
        <w:tc>
          <w:tcPr>
            <w:tcW w:w="6165" w:type="dxa"/>
          </w:tcPr>
          <w:p w:rsidR="00FB4147" w:rsidRDefault="00EE2618" w:rsidP="008847E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 w:rsidR="008847E2">
              <w:rPr>
                <w:sz w:val="28"/>
                <w:szCs w:val="28"/>
                <w:lang w:val="uk-UA"/>
              </w:rPr>
              <w:t xml:space="preserve">відділу аналітики та комунікативних стратегій управління суспільних комунікацій </w:t>
            </w:r>
            <w:r>
              <w:rPr>
                <w:sz w:val="28"/>
                <w:szCs w:val="28"/>
              </w:rPr>
              <w:t xml:space="preserve">Сумської міської ради, </w:t>
            </w:r>
            <w:r>
              <w:rPr>
                <w:b/>
                <w:sz w:val="28"/>
                <w:szCs w:val="28"/>
              </w:rPr>
              <w:t>секретар робочої групи.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Члени робочої групи: </w:t>
            </w: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Бровенко 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 Сергійович</w:t>
            </w:r>
          </w:p>
        </w:tc>
        <w:tc>
          <w:tcPr>
            <w:tcW w:w="6165" w:type="dxa"/>
          </w:tcPr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інфраструктури міста Сумської міської ради;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B4147">
        <w:trPr>
          <w:trHeight w:val="735"/>
        </w:trPr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Домчук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Анатолійович</w:t>
            </w:r>
          </w:p>
        </w:tc>
        <w:tc>
          <w:tcPr>
            <w:tcW w:w="6165" w:type="dxa"/>
          </w:tcPr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із соціальних питань Сумської міської військової адміністрації (за згодою);</w:t>
            </w:r>
          </w:p>
        </w:tc>
      </w:tr>
      <w:tr w:rsidR="00FB4147">
        <w:trPr>
          <w:trHeight w:val="201"/>
        </w:trPr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</w:tr>
      <w:tr w:rsidR="00FB4147">
        <w:trPr>
          <w:trHeight w:val="785"/>
        </w:trPr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Кіш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Юріївна</w:t>
            </w:r>
          </w:p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засновник ГО «Наша Мрія — Рідні вдома 46 бригада»</w:t>
            </w:r>
            <w:r w:rsidR="002564F7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Клець 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Олексіївна</w:t>
            </w:r>
          </w:p>
        </w:tc>
        <w:tc>
          <w:tcPr>
            <w:tcW w:w="6165" w:type="dxa"/>
          </w:tcPr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представник </w:t>
            </w:r>
            <w:r w:rsidR="00E77CCA">
              <w:rPr>
                <w:sz w:val="28"/>
                <w:szCs w:val="28"/>
              </w:rPr>
              <w:t>Об’єднання</w:t>
            </w:r>
            <w:r>
              <w:rPr>
                <w:sz w:val="28"/>
                <w:szCs w:val="28"/>
              </w:rPr>
              <w:t xml:space="preserve"> матерів та дружин Захисників України Сумської області (за згодою);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Лазарев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Єфрем Олександрович</w:t>
            </w:r>
          </w:p>
        </w:tc>
        <w:tc>
          <w:tcPr>
            <w:tcW w:w="6165" w:type="dxa"/>
          </w:tcPr>
          <w:p w:rsidR="00FB4147" w:rsidRDefault="00EE2618">
            <w:pPr>
              <w:tabs>
                <w:tab w:val="left" w:pos="3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«Зеленбуд» Сумської міської ради;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tabs>
                <w:tab w:val="left" w:pos="350"/>
              </w:tabs>
              <w:jc w:val="both"/>
              <w:rPr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Леоненко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Анатолійович  </w:t>
            </w:r>
          </w:p>
        </w:tc>
        <w:tc>
          <w:tcPr>
            <w:tcW w:w="6165" w:type="dxa"/>
          </w:tcPr>
          <w:p w:rsidR="00FB4147" w:rsidRDefault="00EE2618">
            <w:pPr>
              <w:tabs>
                <w:tab w:val="left" w:pos="3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комунального підприємства «Шляхрембуд» Сумської міської ради; 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tabs>
                <w:tab w:val="left" w:pos="350"/>
              </w:tabs>
              <w:jc w:val="both"/>
              <w:rPr>
                <w:sz w:val="28"/>
                <w:szCs w:val="28"/>
              </w:rPr>
            </w:pPr>
          </w:p>
        </w:tc>
      </w:tr>
      <w:tr w:rsidR="00FB4147">
        <w:trPr>
          <w:trHeight w:val="300"/>
        </w:trPr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</w:tr>
      <w:tr w:rsidR="00FB4147">
        <w:trPr>
          <w:trHeight w:val="815"/>
        </w:trPr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Нікітіна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Володимирівна</w:t>
            </w:r>
          </w:p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EE2618" w:rsidP="00E77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фахівець із супроводу ветеранів ві</w:t>
            </w:r>
            <w:r w:rsidR="00E77CCA">
              <w:rPr>
                <w:sz w:val="28"/>
                <w:szCs w:val="28"/>
              </w:rPr>
              <w:t xml:space="preserve">йни та демобілізованих осіб КУ </w:t>
            </w:r>
            <w:r w:rsidR="00E77CCA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</w:rPr>
              <w:t>Центр УБД</w:t>
            </w:r>
            <w:r w:rsidR="00E77CCA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</w:rPr>
              <w:t xml:space="preserve"> Сумської міської ради;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Пастушенко </w:t>
            </w:r>
          </w:p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Катерина Олександрівна </w:t>
            </w:r>
          </w:p>
        </w:tc>
        <w:tc>
          <w:tcPr>
            <w:tcW w:w="6165" w:type="dxa"/>
          </w:tcPr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громадськості</w:t>
            </w:r>
            <w:r w:rsidR="002564F7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Понирко</w:t>
            </w:r>
            <w:r>
              <w:rPr>
                <w:sz w:val="28"/>
                <w:szCs w:val="28"/>
              </w:rPr>
              <w:t xml:space="preserve"> </w:t>
            </w:r>
          </w:p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Михайлівна</w:t>
            </w:r>
          </w:p>
        </w:tc>
        <w:tc>
          <w:tcPr>
            <w:tcW w:w="6165" w:type="dxa"/>
          </w:tcPr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Спілки родин зниклих безвісти Сумської області</w:t>
            </w:r>
            <w:r w:rsidR="002564F7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</w:rPr>
              <w:t>;</w:t>
            </w:r>
          </w:p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Тихенко 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Костянтин Павлович </w:t>
            </w:r>
          </w:p>
        </w:tc>
        <w:tc>
          <w:tcPr>
            <w:tcW w:w="6165" w:type="dxa"/>
          </w:tcPr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електромереж зовнішнього освітлення «Міськсвітло» Сумської міської ради;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EE261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Хіро </w:t>
            </w:r>
          </w:p>
          <w:p w:rsidR="00FB4147" w:rsidRDefault="00EE26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6165" w:type="dxa"/>
          </w:tcPr>
          <w:p w:rsidR="00FB4147" w:rsidRPr="00E0101A" w:rsidRDefault="00EE2618">
            <w:pPr>
              <w:tabs>
                <w:tab w:val="left" w:pos="35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директор комунальної установи «Центр учасників бойових дій» Сумської міської ради.</w:t>
            </w:r>
            <w:r w:rsidR="00E0101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tabs>
                <w:tab w:val="left" w:pos="350"/>
              </w:tabs>
              <w:jc w:val="both"/>
              <w:rPr>
                <w:sz w:val="28"/>
                <w:szCs w:val="28"/>
              </w:rPr>
            </w:pPr>
          </w:p>
        </w:tc>
      </w:tr>
      <w:tr w:rsidR="00FB4147">
        <w:tc>
          <w:tcPr>
            <w:tcW w:w="3405" w:type="dxa"/>
          </w:tcPr>
          <w:p w:rsidR="00FB4147" w:rsidRDefault="00FB41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5" w:type="dxa"/>
          </w:tcPr>
          <w:p w:rsidR="00FB4147" w:rsidRDefault="00FB4147">
            <w:pPr>
              <w:tabs>
                <w:tab w:val="left" w:pos="35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B4147" w:rsidRDefault="00FB4147">
      <w:pPr>
        <w:rPr>
          <w:sz w:val="28"/>
          <w:szCs w:val="28"/>
        </w:rPr>
      </w:pPr>
    </w:p>
    <w:p w:rsidR="00E77CCA" w:rsidRDefault="00E77CCA">
      <w:pPr>
        <w:rPr>
          <w:sz w:val="28"/>
          <w:szCs w:val="28"/>
        </w:rPr>
      </w:pPr>
    </w:p>
    <w:p w:rsidR="00FB4147" w:rsidRDefault="00EE26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</w:t>
      </w:r>
      <w:r w:rsidR="00E77CC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о. начальника управління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</w:t>
      </w:r>
    </w:p>
    <w:p w:rsidR="00FB4147" w:rsidRDefault="00EE26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суспільних комунікацій</w:t>
      </w:r>
      <w:r w:rsidR="00A736ED">
        <w:rPr>
          <w:b/>
          <w:sz w:val="28"/>
          <w:szCs w:val="28"/>
        </w:rPr>
        <w:tab/>
      </w:r>
      <w:r w:rsidR="00A736ED">
        <w:rPr>
          <w:b/>
          <w:sz w:val="28"/>
          <w:szCs w:val="28"/>
        </w:rPr>
        <w:tab/>
      </w:r>
      <w:r w:rsidR="00A736ED">
        <w:rPr>
          <w:b/>
          <w:sz w:val="28"/>
          <w:szCs w:val="28"/>
        </w:rPr>
        <w:tab/>
      </w:r>
      <w:r w:rsidR="00A736ED">
        <w:rPr>
          <w:b/>
          <w:sz w:val="28"/>
          <w:szCs w:val="28"/>
        </w:rPr>
        <w:tab/>
      </w:r>
      <w:r w:rsidR="00A736ED">
        <w:rPr>
          <w:b/>
          <w:sz w:val="28"/>
          <w:szCs w:val="28"/>
        </w:rPr>
        <w:tab/>
      </w:r>
      <w:r w:rsidR="00A736ED">
        <w:rPr>
          <w:b/>
          <w:sz w:val="28"/>
          <w:szCs w:val="28"/>
        </w:rPr>
        <w:tab/>
        <w:t>Андрій МОША</w:t>
      </w:r>
    </w:p>
    <w:p w:rsidR="00FB4147" w:rsidRDefault="00FB4147">
      <w:pPr>
        <w:rPr>
          <w:sz w:val="28"/>
          <w:szCs w:val="28"/>
        </w:rPr>
      </w:pPr>
    </w:p>
    <w:p w:rsidR="00FB4147" w:rsidRDefault="00EE2618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B4147" w:rsidRDefault="00FB4147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BF4559" w:rsidRDefault="00BF4559">
      <w:pPr>
        <w:ind w:left="4320"/>
        <w:rPr>
          <w:sz w:val="28"/>
          <w:szCs w:val="28"/>
        </w:rPr>
      </w:pPr>
    </w:p>
    <w:p w:rsidR="00BF4559" w:rsidRDefault="00BF4559">
      <w:pPr>
        <w:ind w:left="4320"/>
        <w:rPr>
          <w:sz w:val="28"/>
          <w:szCs w:val="28"/>
        </w:rPr>
      </w:pPr>
    </w:p>
    <w:p w:rsidR="00BF4559" w:rsidRDefault="00BF4559">
      <w:pPr>
        <w:ind w:left="4320"/>
        <w:rPr>
          <w:sz w:val="28"/>
          <w:szCs w:val="28"/>
        </w:rPr>
      </w:pPr>
    </w:p>
    <w:p w:rsidR="00FB4147" w:rsidRDefault="00FB4147">
      <w:pPr>
        <w:ind w:left="4320"/>
        <w:rPr>
          <w:sz w:val="28"/>
          <w:szCs w:val="28"/>
        </w:rPr>
      </w:pPr>
    </w:p>
    <w:p w:rsidR="00A93AC4" w:rsidRDefault="00A93AC4">
      <w:pPr>
        <w:ind w:left="4320"/>
        <w:rPr>
          <w:sz w:val="28"/>
          <w:szCs w:val="28"/>
        </w:rPr>
      </w:pPr>
    </w:p>
    <w:p w:rsidR="00A93AC4" w:rsidRDefault="00A93AC4">
      <w:pPr>
        <w:ind w:left="4320"/>
        <w:rPr>
          <w:sz w:val="28"/>
          <w:szCs w:val="28"/>
        </w:rPr>
      </w:pPr>
    </w:p>
    <w:p w:rsidR="00FB4147" w:rsidRDefault="00FB4147" w:rsidP="00A93AC4">
      <w:pPr>
        <w:rPr>
          <w:sz w:val="28"/>
          <w:szCs w:val="28"/>
        </w:rPr>
      </w:pPr>
    </w:p>
    <w:p w:rsidR="00FB4147" w:rsidRPr="00A93AC4" w:rsidRDefault="00EE2618">
      <w:pPr>
        <w:ind w:left="43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Додаток </w:t>
      </w:r>
      <w:r w:rsidR="00A93AC4">
        <w:rPr>
          <w:sz w:val="28"/>
          <w:szCs w:val="28"/>
          <w:lang w:val="uk-UA"/>
        </w:rPr>
        <w:t>3</w:t>
      </w:r>
    </w:p>
    <w:p w:rsidR="00FB4147" w:rsidRDefault="00EE2618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до розпорядження міського голови</w:t>
      </w:r>
    </w:p>
    <w:p w:rsidR="00FB4147" w:rsidRPr="00A851DC" w:rsidRDefault="00EE2618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від</w:t>
      </w:r>
      <w:r w:rsidR="00A851DC">
        <w:rPr>
          <w:sz w:val="28"/>
          <w:szCs w:val="28"/>
        </w:rPr>
        <w:t xml:space="preserve"> 21.10.2025</w:t>
      </w:r>
      <w:r>
        <w:rPr>
          <w:sz w:val="28"/>
          <w:szCs w:val="28"/>
        </w:rPr>
        <w:t xml:space="preserve">  № </w:t>
      </w:r>
      <w:r w:rsidR="00A851DC">
        <w:rPr>
          <w:sz w:val="28"/>
          <w:szCs w:val="28"/>
          <w:lang w:val="uk-UA"/>
        </w:rPr>
        <w:t>349-Р</w:t>
      </w:r>
    </w:p>
    <w:p w:rsidR="00FB4147" w:rsidRDefault="00EE2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FB4147" w:rsidRDefault="00EE2618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ЗАТВЕРДЖЕНО</w:t>
      </w:r>
    </w:p>
    <w:p w:rsidR="00FB4147" w:rsidRDefault="00EE2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розпорядженням міського голови</w:t>
      </w:r>
    </w:p>
    <w:p w:rsidR="00FB4147" w:rsidRPr="00A851DC" w:rsidRDefault="00EE2618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від</w:t>
      </w:r>
      <w:r w:rsidR="00A851DC">
        <w:rPr>
          <w:sz w:val="28"/>
          <w:szCs w:val="28"/>
        </w:rPr>
        <w:t xml:space="preserve"> 21.</w:t>
      </w:r>
      <w:r w:rsidR="00A851DC">
        <w:rPr>
          <w:sz w:val="28"/>
          <w:szCs w:val="28"/>
          <w:lang w:val="uk-UA"/>
        </w:rPr>
        <w:t>10.2025</w:t>
      </w:r>
      <w:r>
        <w:rPr>
          <w:sz w:val="28"/>
          <w:szCs w:val="28"/>
        </w:rPr>
        <w:t xml:space="preserve"> № </w:t>
      </w:r>
      <w:r w:rsidR="00A851DC">
        <w:rPr>
          <w:sz w:val="28"/>
          <w:szCs w:val="28"/>
          <w:lang w:val="uk-UA"/>
        </w:rPr>
        <w:t>349-Р</w:t>
      </w:r>
      <w:bookmarkStart w:id="1" w:name="_GoBack"/>
      <w:bookmarkEnd w:id="1"/>
    </w:p>
    <w:p w:rsidR="00FB4147" w:rsidRDefault="00FB4147">
      <w:pPr>
        <w:ind w:left="1" w:hanging="3"/>
        <w:jc w:val="center"/>
        <w:rPr>
          <w:sz w:val="28"/>
          <w:szCs w:val="28"/>
        </w:rPr>
      </w:pPr>
    </w:p>
    <w:p w:rsidR="00A93AC4" w:rsidRDefault="00A93AC4">
      <w:pPr>
        <w:ind w:left="1" w:hanging="3"/>
        <w:jc w:val="center"/>
        <w:rPr>
          <w:sz w:val="28"/>
          <w:szCs w:val="28"/>
        </w:rPr>
      </w:pPr>
    </w:p>
    <w:p w:rsidR="00FB4147" w:rsidRPr="00A93AC4" w:rsidRDefault="00A93AC4" w:rsidP="00A93AC4">
      <w:pPr>
        <w:tabs>
          <w:tab w:val="left" w:pos="80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:rsidR="00FB4147" w:rsidRDefault="00EE2618" w:rsidP="00A93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робочу групу з питань збору, інформаційного наповнення та моніторингу відомостей про жителів Сумської міської територіальної громади, які зникли безвісти або перебувають у полоні, для відображення на сенсорному інформаційному терміналі на площі Театральній                      у місті Суми</w:t>
      </w:r>
    </w:p>
    <w:p w:rsidR="00FB4147" w:rsidRDefault="00EE2618">
      <w:pPr>
        <w:tabs>
          <w:tab w:val="left" w:pos="8055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Загальні положення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Дане Положення визначає порядок </w:t>
      </w:r>
      <w:r w:rsidR="008847E2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творення та діяльності робочої групи з питань збору, інформаційного наповнення та моніторингу відомостей про жителів Сумської міської територіальної громади, які зникли безвісти або перебувають у полоні (далі – Робоча група), з метою розгляду заяв членів їх сімей/уповноважених осіб Сумського міського територіального центру комплектування та соціальної підтримки чи громадського об’єднання ветеранів (далі – заявник) щодо розміщення інформації про жителів Сумської міської територіальної громади, які зникли безвісти або перебувають у полоні, на сенсорному інформаційному терміналі на площі Театральній у місті Суми.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847E2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творення Робочої групи, затвердження її кількісного та персонального складу здійснюється розпорядженням Сумського міського голови або особи, що його замінює.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1.3. Головою Робочої групи є заступник міського голови з питань діяльності виконавчих органів ради, заступником голови Робочої групи – в.</w:t>
      </w:r>
      <w:r w:rsidR="00E77C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о. начальника управління суспільних комунікацій Сумської міської ради,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секретарем Робочої групи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F6F66">
        <w:rPr>
          <w:sz w:val="28"/>
          <w:szCs w:val="28"/>
        </w:rPr>
        <w:t xml:space="preserve">головний спеціаліст </w:t>
      </w:r>
      <w:r w:rsidR="006F6F66">
        <w:rPr>
          <w:sz w:val="28"/>
          <w:szCs w:val="28"/>
          <w:lang w:val="uk-UA"/>
        </w:rPr>
        <w:t>управління суспільних комунікацій</w:t>
      </w:r>
      <w:r>
        <w:rPr>
          <w:sz w:val="28"/>
          <w:szCs w:val="28"/>
        </w:rPr>
        <w:t xml:space="preserve"> Сумської міської ради.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1.4. До складу Робочої групи можуть входити представники виконавчих органів Сумської міської ради, комунальних установ, Сумського міського територіального центру комплектування та соціальної підтримки, громадських організацій, інших осіб.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1.5. Робоча група у своїй діяльності керується вимогами чинного законодавства, затвердженим у встановленому порядку Положенням про порядок та умови розміщення інформації про жителів Сумської міської територіальної громади, які зникли безвісти або перебувають у полоні, на сенсорному інформаційному терміналі на площі Театральній у місті Суми, та цим Положенням.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Основні завдання Робочої групи</w:t>
      </w:r>
    </w:p>
    <w:p w:rsidR="00FB4147" w:rsidRDefault="00FB4147">
      <w:pPr>
        <w:tabs>
          <w:tab w:val="left" w:pos="8055"/>
        </w:tabs>
        <w:ind w:firstLine="700"/>
        <w:jc w:val="center"/>
        <w:rPr>
          <w:b/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Основними завданнями Робочої групи є: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2.1. Своєчасний, повний та об’єктивний розгляд заяв та документів заявників щодо розміщення відомостей про жителів Сумської міської територіальної громади, які зникли безвісти або перебувають у полоні, на сенсорному інформаційному терміналі в порядку, встановленому Законом України «Про адміністративну процедуру» (надалі – Закон).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2.2. Визначення права стосовно розміщення або відмови в розміщенні відомостей про жителів Сумської міської територіальної громади, які зникли безвісти або перебувають у полоні,  на сенсорному інформаційному терміналі на площі Театральній у місті Суми</w:t>
      </w:r>
      <w:r w:rsidR="00D74163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="00D74163"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>отримання вимог Закону при виконанні покладених на Робочу групу завдань та/або реалізації визначеної правосуб’єктності.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 Робочої групи</w:t>
      </w:r>
    </w:p>
    <w:p w:rsidR="00FB4147" w:rsidRDefault="00FB4147">
      <w:pPr>
        <w:tabs>
          <w:tab w:val="left" w:pos="8055"/>
        </w:tabs>
        <w:jc w:val="center"/>
        <w:rPr>
          <w:b/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Робоча група має право:</w:t>
      </w:r>
    </w:p>
    <w:p w:rsidR="00FB4147" w:rsidRDefault="00FB4147">
      <w:pPr>
        <w:tabs>
          <w:tab w:val="left" w:pos="8055"/>
        </w:tabs>
        <w:ind w:firstLine="72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3.1. Розглядати заяви та документи заявників щодо розміщення відомостей про жителів Сумської міської територіальної громади, які зникли безвісти або перебувають у полоні, на сенсорному інформаційному терміналі, зокрема, вчиняти процедурні дії відповідно до Закону, досліджувати обставини справи, збирати необхідні документи.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Заслуховувати інформацію від заявників, необхідну для виконання покладених на Робочу групу завдань.</w:t>
      </w:r>
    </w:p>
    <w:p w:rsidR="00FB4147" w:rsidRDefault="00FB4147">
      <w:pPr>
        <w:tabs>
          <w:tab w:val="left" w:pos="8055"/>
        </w:tabs>
        <w:ind w:firstLine="72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За наявності потреби, пов’язаної із необхідністю з’ясування додаткових обставин в процесі розгляду заяви та документів, запрошувати заявника на засідання Робочої групи, в тому числі для отримання додаткових пояснень / документів, за умови, що їх відсутність або неповнота зібраної інформації можуть негативно вплинути на набуття права на розміщення відомостей про жителів Сумської міської територіальної громади, які зникли безвісти або перебувають у полоні, на сенсорному інформаційному терміналі, що встановлюється на площі Театральній у місті Суми (у разі неможливості витребування таких документів та відомостей від органів державної влади, органів місцевого самоврядування, підприємств, установ, організацій самостійно за запитом Робочої групи).</w:t>
      </w:r>
    </w:p>
    <w:p w:rsidR="00FB4147" w:rsidRDefault="00FB4147">
      <w:pPr>
        <w:tabs>
          <w:tab w:val="left" w:pos="8055"/>
        </w:tabs>
        <w:ind w:firstLine="72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3.4. У разі потреби залучати до розгляду інші підприємства, установи та організації (за їх згодою), що можуть надати додаткову інформацію, необхідну для виконання покладених на Робочу групу завдань.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 Приймати рішення про розміщення або відмову в розміщенні відомостей про жителів Сумської міської територіальної громади, які зникли безвісти або перебувають у полоні, на сенсорному інформаційному терміналі, що розміщується на площі Театральній у місті Суми.</w:t>
      </w:r>
    </w:p>
    <w:p w:rsidR="00FB4147" w:rsidRDefault="00FB4147">
      <w:pPr>
        <w:tabs>
          <w:tab w:val="left" w:pos="8055"/>
        </w:tabs>
        <w:ind w:firstLine="72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 Направляти запити до органів державної влади, органів місцевого самоврядування, підприємств, установ, організацій з питань покладених на Робочу групу завдань.</w:t>
      </w:r>
    </w:p>
    <w:p w:rsidR="00FB4147" w:rsidRDefault="00FB4147">
      <w:pPr>
        <w:tabs>
          <w:tab w:val="left" w:pos="8055"/>
        </w:tabs>
        <w:ind w:firstLine="72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Організація роботи Робочої групи</w:t>
      </w:r>
    </w:p>
    <w:p w:rsidR="00FB4147" w:rsidRDefault="00FB4147">
      <w:pPr>
        <w:tabs>
          <w:tab w:val="left" w:pos="8055"/>
        </w:tabs>
        <w:jc w:val="center"/>
        <w:rPr>
          <w:b/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4.1. Робоча група розглядає заяви та надані до них документи на засіданнях, які проводяться за потреби, в тому числі й в режимі відеоконференції з використанням спеціальних програмних засобів.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shd w:val="clear" w:color="auto" w:fill="FFFFFF"/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4.2. Підготовку для розгляду на засіданні Робочої групи заяв та документів, передбачених Положенням про порядок та умови розміщення відомостей про зниклих безвісти і полонених жителів Сумської міської територіальної громади, на сенсорному інформаційному терміналі на площі Театральній у місті Суми, затвердженим відповідним розпорядженням Сумського міського голови, забезпечує Комунальна установа «Центр учасників бойових дій» Сумської міської ради.</w:t>
      </w:r>
    </w:p>
    <w:p w:rsidR="00FB4147" w:rsidRDefault="00FB4147">
      <w:pPr>
        <w:shd w:val="clear" w:color="auto" w:fill="FFFFFF"/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4.3. Засідання Робочої групи є правочинним при наявності не менше 2/3 від загального її складу. Рішення Робочої групи приймається більшістю голосів. У разі рівного розподілу голосів, голос голови Робочої групи (у разі його відсутності – заступника голови Робочої групи) є вирішальним. Секретар Робочої групи не має права голосу.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4.4. Рішення Робочої групи, які приймаються в межах її повноважень, оформляються протоколом засідання Робочої групи, який підписується головою Робочої групи (у разі його відсутності – заступником голови Робочої групи) та секретарем Робочої групи.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shd w:val="clear" w:color="auto" w:fill="FFFFFF"/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Протокол засідання Робочої групи </w:t>
      </w:r>
      <w:r w:rsidR="002C4D4D">
        <w:rPr>
          <w:sz w:val="28"/>
          <w:szCs w:val="28"/>
          <w:lang w:val="uk-UA"/>
        </w:rPr>
        <w:t>складається</w:t>
      </w:r>
      <w:r w:rsidR="006F6F66">
        <w:rPr>
          <w:sz w:val="28"/>
          <w:szCs w:val="28"/>
          <w:lang w:val="uk-UA"/>
        </w:rPr>
        <w:t xml:space="preserve"> </w:t>
      </w:r>
      <w:r w:rsidR="006F6F66">
        <w:rPr>
          <w:sz w:val="28"/>
          <w:szCs w:val="28"/>
        </w:rPr>
        <w:t xml:space="preserve">протягом п’яти робочих днів. </w:t>
      </w:r>
      <w:r w:rsidR="006F6F66">
        <w:rPr>
          <w:sz w:val="28"/>
          <w:szCs w:val="28"/>
          <w:lang w:val="uk-UA"/>
        </w:rPr>
        <w:t xml:space="preserve">На його </w:t>
      </w:r>
      <w:r w:rsidR="002C4D4D">
        <w:rPr>
          <w:sz w:val="28"/>
          <w:szCs w:val="28"/>
          <w:lang w:val="uk-UA"/>
        </w:rPr>
        <w:t xml:space="preserve">підставі </w:t>
      </w:r>
      <w:r w:rsidR="006F6F66">
        <w:rPr>
          <w:sz w:val="28"/>
          <w:szCs w:val="28"/>
          <w:lang w:val="uk-UA"/>
        </w:rPr>
        <w:t>У</w:t>
      </w:r>
      <w:r w:rsidR="006F6F66">
        <w:rPr>
          <w:sz w:val="28"/>
          <w:szCs w:val="28"/>
        </w:rPr>
        <w:t xml:space="preserve">правління </w:t>
      </w:r>
      <w:r>
        <w:rPr>
          <w:sz w:val="28"/>
          <w:szCs w:val="28"/>
        </w:rPr>
        <w:t>суспільних комуні</w:t>
      </w:r>
      <w:r w:rsidR="002C4D4D">
        <w:rPr>
          <w:sz w:val="28"/>
          <w:szCs w:val="28"/>
        </w:rPr>
        <w:t>кацій Сумської міської ради організує</w:t>
      </w:r>
      <w:r>
        <w:rPr>
          <w:sz w:val="28"/>
          <w:szCs w:val="28"/>
        </w:rPr>
        <w:t xml:space="preserve"> роботи з розміщення відомостей про жителів Сумської міської територіальної громади, які зникли безвісти або перебувають у полоні, на сенсорному інформаційному терміналі.</w:t>
      </w:r>
    </w:p>
    <w:p w:rsidR="00FB4147" w:rsidRDefault="00FB4147">
      <w:pPr>
        <w:shd w:val="clear" w:color="auto" w:fill="FFFFFF"/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4.6. Голова Робочої групи, а у разі його відсутності – заступник голови Робочої групи: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1) організовує та керує роботою Робочої групи, несе відповідальність за виконання покладених на Робочу групу завдань;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2) дає доручення членам Робочої групи та перевіряє їх виконання;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3) головує на засіданнях Робочої групи;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4) забезпечує проведення засідань Робочої групи;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5) підписує протоколи Робочої групи;</w:t>
      </w:r>
    </w:p>
    <w:p w:rsidR="00FB4147" w:rsidRDefault="00EE2618">
      <w:pPr>
        <w:tabs>
          <w:tab w:val="left" w:pos="80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на підставі рішень, прийнятих на засіданні Робочої групи, підписує адміністративні акти, процедурні рішення з урахуванням вимог, встановлених Законом.</w:t>
      </w:r>
    </w:p>
    <w:p w:rsidR="00FB4147" w:rsidRDefault="00FB4147">
      <w:pPr>
        <w:tabs>
          <w:tab w:val="left" w:pos="8055"/>
        </w:tabs>
        <w:ind w:firstLine="72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4.7. Секретар Робочої групи: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1) забезпечує здійснення адміністративного провадження та дотримання норм Закону при розгляді заяв та документів заявників щодо розміщення відомостей про жителів Сумської міської територіальної громади, які  зникли безвісти або перебувають у полоні, на сенсорному інформаційному терміналі;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2) забезпечує ведення діловодства під час роботи Робочої групи;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3) забезпечує підготовку матеріалів згідно з наданими документами на розгляд Робочої групи;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4) вирішує організаційні питання проведення засідань Робочої групи;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5) веде та підписує протоколи засідань Робочої групи;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6) на підставі рішень, прийнятих на засіданні Робочої групи, готує адміністративні акти, процедурні рішення з урахуванням вимог, встановлених Законом;</w:t>
      </w: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7) повідомляє заявників про прийняті адміністративні акти, процедурні рішення у спосіб, зазначени</w:t>
      </w:r>
      <w:r w:rsidR="008847E2">
        <w:rPr>
          <w:sz w:val="28"/>
          <w:szCs w:val="28"/>
        </w:rPr>
        <w:t>й в інформованій згоді заявника</w:t>
      </w:r>
      <w:r>
        <w:rPr>
          <w:sz w:val="28"/>
          <w:szCs w:val="28"/>
        </w:rPr>
        <w:t>/учасника адміністративного провадження про узгодження способу та засобів зв</w:t>
      </w:r>
      <w:r w:rsidR="008847E2">
        <w:rPr>
          <w:sz w:val="28"/>
          <w:szCs w:val="28"/>
        </w:rPr>
        <w:t>’язку по доведенню інформації/</w:t>
      </w:r>
      <w:r>
        <w:rPr>
          <w:sz w:val="28"/>
          <w:szCs w:val="28"/>
        </w:rPr>
        <w:t>доку</w:t>
      </w:r>
      <w:r w:rsidR="008847E2">
        <w:rPr>
          <w:sz w:val="28"/>
          <w:szCs w:val="28"/>
        </w:rPr>
        <w:t>ментів у розрізі ініційованої/</w:t>
      </w:r>
      <w:r>
        <w:rPr>
          <w:sz w:val="28"/>
          <w:szCs w:val="28"/>
        </w:rPr>
        <w:t>існуючої адміністративної процедури.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EE2618">
      <w:pPr>
        <w:tabs>
          <w:tab w:val="left" w:pos="805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4.8. Рішення Робочої групи може бути оскаржене в порядку адміністративного оскарження відповідно до Закону та/або в судовому порядку.</w:t>
      </w:r>
    </w:p>
    <w:p w:rsidR="00FB4147" w:rsidRDefault="00FB4147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E77CCA" w:rsidRDefault="00E77CCA">
      <w:pPr>
        <w:tabs>
          <w:tab w:val="left" w:pos="8055"/>
        </w:tabs>
        <w:ind w:firstLine="700"/>
        <w:jc w:val="both"/>
        <w:rPr>
          <w:sz w:val="28"/>
          <w:szCs w:val="28"/>
        </w:rPr>
      </w:pPr>
    </w:p>
    <w:p w:rsidR="00FB4147" w:rsidRDefault="00FB4147" w:rsidP="00863CE5">
      <w:pPr>
        <w:tabs>
          <w:tab w:val="left" w:pos="8055"/>
        </w:tabs>
        <w:jc w:val="both"/>
        <w:rPr>
          <w:sz w:val="28"/>
          <w:szCs w:val="28"/>
        </w:rPr>
      </w:pPr>
    </w:p>
    <w:p w:rsidR="00FB4147" w:rsidRDefault="00EE26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</w:t>
      </w:r>
      <w:r w:rsidR="008847E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о. начальника управління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</w:t>
      </w:r>
    </w:p>
    <w:p w:rsidR="00FB4147" w:rsidRDefault="00EE26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суспільних комунікацій</w:t>
      </w:r>
      <w:r w:rsidR="00863CE5">
        <w:rPr>
          <w:b/>
          <w:sz w:val="28"/>
          <w:szCs w:val="28"/>
        </w:rPr>
        <w:tab/>
      </w:r>
      <w:r w:rsidR="00863CE5">
        <w:rPr>
          <w:b/>
          <w:sz w:val="28"/>
          <w:szCs w:val="28"/>
        </w:rPr>
        <w:tab/>
      </w:r>
      <w:r w:rsidR="00863CE5">
        <w:rPr>
          <w:b/>
          <w:sz w:val="28"/>
          <w:szCs w:val="28"/>
        </w:rPr>
        <w:tab/>
      </w:r>
      <w:r w:rsidR="00863CE5">
        <w:rPr>
          <w:b/>
          <w:sz w:val="28"/>
          <w:szCs w:val="28"/>
        </w:rPr>
        <w:tab/>
      </w:r>
      <w:r w:rsidR="00863CE5">
        <w:rPr>
          <w:b/>
          <w:sz w:val="28"/>
          <w:szCs w:val="28"/>
        </w:rPr>
        <w:tab/>
      </w:r>
      <w:r w:rsidR="00863CE5">
        <w:rPr>
          <w:b/>
          <w:sz w:val="28"/>
          <w:szCs w:val="28"/>
        </w:rPr>
        <w:tab/>
        <w:t>Андрій МОША</w:t>
      </w:r>
    </w:p>
    <w:p w:rsidR="00FB4147" w:rsidRDefault="00FB4147">
      <w:pPr>
        <w:rPr>
          <w:b/>
          <w:sz w:val="28"/>
          <w:szCs w:val="28"/>
        </w:rPr>
      </w:pPr>
    </w:p>
    <w:p w:rsidR="00FB4147" w:rsidRDefault="00FB4147">
      <w:pPr>
        <w:rPr>
          <w:b/>
          <w:sz w:val="28"/>
          <w:szCs w:val="28"/>
        </w:rPr>
      </w:pPr>
    </w:p>
    <w:p w:rsidR="00FB4147" w:rsidRDefault="00FB4147">
      <w:pPr>
        <w:rPr>
          <w:b/>
          <w:sz w:val="28"/>
          <w:szCs w:val="28"/>
        </w:rPr>
      </w:pPr>
    </w:p>
    <w:p w:rsidR="00FB4147" w:rsidRDefault="00FB4147">
      <w:pPr>
        <w:rPr>
          <w:b/>
          <w:sz w:val="28"/>
          <w:szCs w:val="28"/>
        </w:rPr>
      </w:pPr>
    </w:p>
    <w:p w:rsidR="00FB4147" w:rsidRDefault="00EE2618" w:rsidP="00BF123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АРКУШ ПОГОДЖЕННЯ</w:t>
      </w:r>
    </w:p>
    <w:p w:rsidR="00FB4147" w:rsidRDefault="00EE2618" w:rsidP="00BF1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розпорядження </w:t>
      </w:r>
      <w:r w:rsidR="008847E2">
        <w:rPr>
          <w:b/>
          <w:sz w:val="28"/>
          <w:szCs w:val="28"/>
          <w:lang w:val="uk-UA"/>
        </w:rPr>
        <w:t xml:space="preserve">міського голови </w:t>
      </w:r>
    </w:p>
    <w:p w:rsidR="00FB4147" w:rsidRDefault="00EE2618" w:rsidP="00BF123A">
      <w:pPr>
        <w:jc w:val="center"/>
        <w:rPr>
          <w:b/>
          <w:sz w:val="28"/>
          <w:szCs w:val="28"/>
        </w:rPr>
      </w:pPr>
      <w:r>
        <w:rPr>
          <w:b/>
        </w:rPr>
        <w:t>«</w:t>
      </w:r>
      <w:r>
        <w:rPr>
          <w:b/>
          <w:sz w:val="28"/>
          <w:szCs w:val="28"/>
        </w:rPr>
        <w:t>Про організаційні питання функціонування сенсорного інформаційного термінала для розміщення відомостей про жителів Сумської міської територіальної громади, які зникли безвісти або перебувають у полоні</w:t>
      </w:r>
      <w:r>
        <w:rPr>
          <w:b/>
        </w:rPr>
        <w:t>»</w:t>
      </w:r>
    </w:p>
    <w:tbl>
      <w:tblPr>
        <w:tblStyle w:val="af5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1740"/>
        <w:gridCol w:w="2595"/>
      </w:tblGrid>
      <w:tr w:rsidR="00FB4147">
        <w:trPr>
          <w:trHeight w:val="108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FB4147">
            <w:pPr>
              <w:rPr>
                <w:sz w:val="28"/>
                <w:szCs w:val="28"/>
              </w:rPr>
            </w:pPr>
          </w:p>
          <w:p w:rsidR="005D4C53" w:rsidRDefault="005D4C53">
            <w:pPr>
              <w:rPr>
                <w:sz w:val="28"/>
                <w:szCs w:val="28"/>
              </w:rPr>
            </w:pPr>
          </w:p>
          <w:p w:rsidR="00FB4147" w:rsidRDefault="00E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начальника управління суспільних комунікацій Сумської міської ради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EE2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863CE5" w:rsidRDefault="00863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МОША</w:t>
            </w:r>
          </w:p>
        </w:tc>
      </w:tr>
      <w:tr w:rsidR="008847E2">
        <w:trPr>
          <w:trHeight w:val="108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7E2" w:rsidRDefault="008847E2" w:rsidP="00884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</w:t>
            </w:r>
          </w:p>
          <w:p w:rsidR="008847E2" w:rsidRDefault="008847E2" w:rsidP="00884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питань діяльності виконавчих</w:t>
            </w:r>
          </w:p>
          <w:p w:rsidR="008847E2" w:rsidRDefault="008847E2" w:rsidP="00884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органів ради</w:t>
            </w:r>
          </w:p>
          <w:p w:rsidR="008847E2" w:rsidRDefault="008847E2" w:rsidP="008847E2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7E2" w:rsidRDefault="00884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7E2" w:rsidRDefault="008847E2">
            <w:pPr>
              <w:rPr>
                <w:sz w:val="28"/>
                <w:szCs w:val="28"/>
              </w:rPr>
            </w:pPr>
          </w:p>
          <w:p w:rsidR="008847E2" w:rsidRDefault="008847E2">
            <w:pPr>
              <w:rPr>
                <w:sz w:val="28"/>
                <w:szCs w:val="28"/>
              </w:rPr>
            </w:pPr>
          </w:p>
          <w:p w:rsidR="008847E2" w:rsidRDefault="00884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Римма БИКОВА</w:t>
            </w:r>
          </w:p>
        </w:tc>
      </w:tr>
      <w:tr w:rsidR="00FB4147" w:rsidTr="00F93195">
        <w:trPr>
          <w:trHeight w:val="581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195" w:rsidRDefault="00F93195" w:rsidP="00F9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інформаційних технологій та комп'ютерного забезпечення Сумської міської ради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E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комунальної установи «Центр учасників бойових дій» Сумської міської ради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9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</w:rPr>
              <w:t>ачальник правового управління</w:t>
            </w:r>
          </w:p>
          <w:p w:rsidR="00FB4147" w:rsidRDefault="00E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Сумської міської ради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E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протокольної</w:t>
            </w:r>
          </w:p>
          <w:p w:rsidR="00FB4147" w:rsidRDefault="00E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роботи та контролю</w:t>
            </w:r>
          </w:p>
          <w:p w:rsidR="00FB4147" w:rsidRPr="00F93195" w:rsidRDefault="00EE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Сумської міської рад</w:t>
            </w:r>
            <w:r w:rsidR="00F93195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EE2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93195" w:rsidRDefault="00EE2618" w:rsidP="00F93195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93195">
              <w:rPr>
                <w:sz w:val="28"/>
                <w:szCs w:val="28"/>
              </w:rPr>
              <w:t>Юлія ШЕРСТЮК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93195" w:rsidRDefault="00F93195" w:rsidP="00F9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ХІРО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EE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</w:t>
            </w:r>
            <w:r w:rsidR="00F93195">
              <w:rPr>
                <w:sz w:val="28"/>
                <w:szCs w:val="28"/>
                <w:lang w:val="uk-UA"/>
              </w:rPr>
              <w:t>іна БОЙ</w:t>
            </w:r>
            <w:r>
              <w:rPr>
                <w:sz w:val="28"/>
                <w:szCs w:val="28"/>
              </w:rPr>
              <w:t>КО</w:t>
            </w: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B4147" w:rsidRDefault="00FB4147">
            <w:pPr>
              <w:rPr>
                <w:sz w:val="28"/>
                <w:szCs w:val="28"/>
              </w:rPr>
            </w:pPr>
          </w:p>
          <w:p w:rsidR="00F93195" w:rsidRDefault="00F9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МОША</w:t>
            </w:r>
          </w:p>
        </w:tc>
      </w:tr>
    </w:tbl>
    <w:p w:rsidR="00F93195" w:rsidRDefault="00F93195" w:rsidP="008847E2">
      <w:pPr>
        <w:rPr>
          <w:sz w:val="28"/>
          <w:szCs w:val="28"/>
        </w:rPr>
      </w:pPr>
    </w:p>
    <w:sectPr w:rsidR="00F93195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6C" w:rsidRDefault="00EC326C">
      <w:r>
        <w:separator/>
      </w:r>
    </w:p>
  </w:endnote>
  <w:endnote w:type="continuationSeparator" w:id="0">
    <w:p w:rsidR="00EC326C" w:rsidRDefault="00EC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147" w:rsidRDefault="00FB41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6C" w:rsidRDefault="00EC326C">
      <w:r>
        <w:separator/>
      </w:r>
    </w:p>
  </w:footnote>
  <w:footnote w:type="continuationSeparator" w:id="0">
    <w:p w:rsidR="00EC326C" w:rsidRDefault="00EC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147" w:rsidRDefault="00FB41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62A68"/>
    <w:multiLevelType w:val="multilevel"/>
    <w:tmpl w:val="273A34E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6EC0C50"/>
    <w:multiLevelType w:val="multilevel"/>
    <w:tmpl w:val="32EAB3C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47"/>
    <w:rsid w:val="00082961"/>
    <w:rsid w:val="00194054"/>
    <w:rsid w:val="002564F7"/>
    <w:rsid w:val="002C179E"/>
    <w:rsid w:val="002C4D4D"/>
    <w:rsid w:val="00504891"/>
    <w:rsid w:val="005D4C53"/>
    <w:rsid w:val="006F6F66"/>
    <w:rsid w:val="00725274"/>
    <w:rsid w:val="00781E03"/>
    <w:rsid w:val="00863CE5"/>
    <w:rsid w:val="008847E2"/>
    <w:rsid w:val="008C227B"/>
    <w:rsid w:val="008E2791"/>
    <w:rsid w:val="00976938"/>
    <w:rsid w:val="009A1F05"/>
    <w:rsid w:val="00A736ED"/>
    <w:rsid w:val="00A851DC"/>
    <w:rsid w:val="00A93AC4"/>
    <w:rsid w:val="00B1413F"/>
    <w:rsid w:val="00BF123A"/>
    <w:rsid w:val="00BF4559"/>
    <w:rsid w:val="00D101C0"/>
    <w:rsid w:val="00D74163"/>
    <w:rsid w:val="00E0101A"/>
    <w:rsid w:val="00E538D2"/>
    <w:rsid w:val="00E77CCA"/>
    <w:rsid w:val="00EC326C"/>
    <w:rsid w:val="00EE2618"/>
    <w:rsid w:val="00F93195"/>
    <w:rsid w:val="00FB4147"/>
    <w:rsid w:val="00FE75E9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6E34"/>
  <w15:docId w15:val="{523CC00B-93DA-734B-B000-427C71E3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№2_"/>
    <w:link w:val="21"/>
    <w:locked/>
    <w:rsid w:val="00EB4771"/>
    <w:rPr>
      <w:sz w:val="28"/>
      <w:szCs w:val="28"/>
      <w:shd w:val="clear" w:color="auto" w:fill="FFFFFF"/>
    </w:rPr>
  </w:style>
  <w:style w:type="paragraph" w:customStyle="1" w:styleId="21">
    <w:name w:val="Заголовок №2"/>
    <w:link w:val="20"/>
    <w:rsid w:val="00EB4771"/>
    <w:pPr>
      <w:shd w:val="clear" w:color="auto" w:fill="FFFFFF"/>
      <w:spacing w:line="320" w:lineRule="exact"/>
      <w:jc w:val="center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Strong"/>
    <w:uiPriority w:val="22"/>
    <w:qFormat/>
    <w:rsid w:val="00EB4771"/>
    <w:rPr>
      <w:b/>
      <w:bCs/>
    </w:rPr>
  </w:style>
  <w:style w:type="paragraph" w:customStyle="1" w:styleId="rvps2">
    <w:name w:val="rvps2"/>
    <w:rsid w:val="00EB4771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Основной текст (3)_"/>
    <w:link w:val="31"/>
    <w:rsid w:val="001A2F93"/>
    <w:rPr>
      <w:b/>
      <w:bCs/>
      <w:shd w:val="clear" w:color="auto" w:fill="FFFFFF"/>
    </w:rPr>
  </w:style>
  <w:style w:type="paragraph" w:customStyle="1" w:styleId="31">
    <w:name w:val="Основной текст (3)"/>
    <w:link w:val="30"/>
    <w:rsid w:val="001A2F93"/>
    <w:pPr>
      <w:widowControl w:val="0"/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2">
    <w:name w:val="Знак Знак2"/>
    <w:rsid w:val="00D33318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uiPriority w:val="34"/>
    <w:qFormat/>
    <w:rsid w:val="00015DDC"/>
    <w:pPr>
      <w:ind w:left="720"/>
      <w:contextualSpacing/>
    </w:pPr>
  </w:style>
  <w:style w:type="paragraph" w:styleId="a6">
    <w:name w:val="Body Text"/>
    <w:link w:val="a7"/>
    <w:rsid w:val="00015DDC"/>
    <w:pPr>
      <w:spacing w:after="120"/>
    </w:pPr>
    <w:rPr>
      <w:sz w:val="20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015DD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header"/>
    <w:link w:val="a9"/>
    <w:uiPriority w:val="99"/>
    <w:unhideWhenUsed/>
    <w:rsid w:val="005E08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link w:val="ab"/>
    <w:uiPriority w:val="99"/>
    <w:unhideWhenUsed/>
    <w:rsid w:val="005E08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link w:val="ad"/>
    <w:uiPriority w:val="99"/>
    <w:semiHidden/>
    <w:unhideWhenUsed/>
    <w:rsid w:val="00E907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07E4"/>
    <w:rPr>
      <w:rFonts w:ascii="Segoe UI" w:eastAsia="Times New Roman" w:hAnsi="Segoe UI" w:cs="Segoe UI"/>
      <w:sz w:val="18"/>
      <w:szCs w:val="18"/>
      <w:lang w:eastAsia="ru-RU"/>
    </w:rPr>
  </w:style>
  <w:style w:type="paragraph" w:styleId="23">
    <w:name w:val="Body Text 2"/>
    <w:link w:val="24"/>
    <w:uiPriority w:val="99"/>
    <w:unhideWhenUsed/>
    <w:rsid w:val="00113A1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13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(3)1"/>
    <w:rsid w:val="00113A17"/>
    <w:pPr>
      <w:widowControl w:val="0"/>
      <w:shd w:val="clear" w:color="auto" w:fill="FFFFFF"/>
      <w:spacing w:line="240" w:lineRule="atLeast"/>
    </w:pPr>
    <w:rPr>
      <w:b/>
      <w:bCs/>
      <w:sz w:val="26"/>
      <w:szCs w:val="26"/>
      <w:shd w:val="clear" w:color="auto" w:fill="FFFFFF"/>
    </w:rPr>
  </w:style>
  <w:style w:type="character" w:styleId="ae">
    <w:name w:val="Hyperlink"/>
    <w:basedOn w:val="a0"/>
    <w:uiPriority w:val="99"/>
    <w:unhideWhenUsed/>
    <w:rsid w:val="00DB70C5"/>
    <w:rPr>
      <w:color w:val="0000FF"/>
      <w:u w:val="single"/>
    </w:rPr>
  </w:style>
  <w:style w:type="paragraph" w:styleId="af">
    <w:name w:val="No Spacing"/>
    <w:uiPriority w:val="1"/>
    <w:qFormat/>
    <w:rsid w:val="00963CBC"/>
  </w:style>
  <w:style w:type="character" w:customStyle="1" w:styleId="af0">
    <w:name w:val="Основной текст_"/>
    <w:link w:val="10"/>
    <w:uiPriority w:val="99"/>
    <w:rsid w:val="003876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link w:val="af0"/>
    <w:uiPriority w:val="99"/>
    <w:rsid w:val="003876A2"/>
    <w:pPr>
      <w:shd w:val="clear" w:color="auto" w:fill="FFFFFF"/>
      <w:spacing w:before="360" w:line="324" w:lineRule="exact"/>
      <w:jc w:val="both"/>
    </w:pPr>
    <w:rPr>
      <w:sz w:val="27"/>
      <w:szCs w:val="27"/>
      <w:lang w:eastAsia="en-US"/>
    </w:rPr>
  </w:style>
  <w:style w:type="character" w:customStyle="1" w:styleId="25">
    <w:name w:val="Заголовок 2 Знак"/>
    <w:basedOn w:val="a0"/>
    <w:uiPriority w:val="9"/>
    <w:rsid w:val="002179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lztr2sVeHkT4PlRn9rqIclobA==">CgMxLjAyDmguYWgzNzdsazF3eWE5OAByITF2eWFTTjltSnVYMDUtOVJpUU13R1ZsSlhJUXBLTTI4NQ==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3048</Words>
  <Characters>17380</Characters>
  <Application>Microsoft Office Word</Application>
  <DocSecurity>4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Іванівна Котляр</dc:creator>
  <cp:lastModifiedBy>Рикова Вікторія Олександрівна</cp:lastModifiedBy>
  <cp:revision>2</cp:revision>
  <cp:lastPrinted>2025-10-24T05:57:00Z</cp:lastPrinted>
  <dcterms:created xsi:type="dcterms:W3CDTF">2025-10-24T06:30:00Z</dcterms:created>
  <dcterms:modified xsi:type="dcterms:W3CDTF">2025-10-24T06:30:00Z</dcterms:modified>
</cp:coreProperties>
</file>