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ind w:left="6480" w:hanging="2"/>
        <w:jc w:val="center"/>
        <w:rPr>
          <w:szCs w:val="28"/>
        </w:rPr>
      </w:pPr>
      <w:r w:rsidRPr="00F843BC">
        <w:rPr>
          <w:szCs w:val="28"/>
        </w:rPr>
        <w:t>Додаток 4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6480" w:hanging="2"/>
        <w:jc w:val="both"/>
        <w:rPr>
          <w:szCs w:val="28"/>
        </w:rPr>
      </w:pPr>
      <w:r w:rsidRPr="00F843BC">
        <w:rPr>
          <w:szCs w:val="28"/>
        </w:rPr>
        <w:tab/>
        <w:t>до Положення про громадські слухання в Сумській міській територіальній громаді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i/>
          <w:szCs w:val="28"/>
        </w:rPr>
        <w:t>Рекомендований зразок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b/>
          <w:szCs w:val="28"/>
        </w:rPr>
        <w:t>Список учасників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b/>
          <w:szCs w:val="28"/>
        </w:rPr>
        <w:t>_______________________________________________ громадських слухань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i/>
          <w:szCs w:val="28"/>
        </w:rPr>
        <w:t>(вид громадських слухань)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b/>
          <w:szCs w:val="28"/>
        </w:rPr>
        <w:t>___________________________________________________________________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i/>
          <w:szCs w:val="28"/>
        </w:rPr>
        <w:t>тема громадських слухань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bookmarkStart w:id="0" w:name="_GoBack"/>
      <w:bookmarkEnd w:id="0"/>
    </w:p>
    <w:tbl>
      <w:tblPr>
        <w:tblW w:w="96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85"/>
        <w:gridCol w:w="1530"/>
        <w:gridCol w:w="2221"/>
        <w:gridCol w:w="1530"/>
        <w:gridCol w:w="2009"/>
      </w:tblGrid>
      <w:tr w:rsidR="00A34418" w:rsidRPr="00F843BC" w:rsidTr="001840BA"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8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Рік народження</w:t>
            </w:r>
          </w:p>
        </w:tc>
        <w:tc>
          <w:tcPr>
            <w:tcW w:w="22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Серія та номер паспорта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Домашня адреса</w:t>
            </w:r>
          </w:p>
        </w:tc>
        <w:tc>
          <w:tcPr>
            <w:tcW w:w="20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Підпис*</w:t>
            </w:r>
          </w:p>
        </w:tc>
      </w:tr>
      <w:tr w:rsidR="00A34418" w:rsidRPr="00F843BC" w:rsidTr="001840BA"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418" w:rsidRPr="00F843BC" w:rsidRDefault="00A34418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b/>
          <w:szCs w:val="28"/>
        </w:rPr>
      </w:pP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b/>
          <w:szCs w:val="28"/>
        </w:rPr>
        <w:t xml:space="preserve">* </w:t>
      </w:r>
      <w:r w:rsidRPr="00F843BC">
        <w:rPr>
          <w:szCs w:val="28"/>
        </w:rPr>
        <w:t>Підпис особи засвідчує її згоду на обробку її персональних даних в межах та порядку, визначених чинними нормативними актами України.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Голова слухань                                </w:t>
      </w:r>
      <w:r w:rsidRPr="00F843BC">
        <w:rPr>
          <w:i/>
          <w:szCs w:val="28"/>
        </w:rPr>
        <w:t>підпис                            ініціали  та прізвище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 </w:t>
      </w:r>
    </w:p>
    <w:p w:rsidR="00A34418" w:rsidRPr="00F843BC" w:rsidRDefault="00A34418" w:rsidP="00A34418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  <w:r w:rsidRPr="00F843BC">
        <w:rPr>
          <w:szCs w:val="28"/>
        </w:rPr>
        <w:t>Секретар слухань                             </w:t>
      </w:r>
      <w:r w:rsidRPr="00F843BC">
        <w:rPr>
          <w:i/>
          <w:szCs w:val="28"/>
        </w:rPr>
        <w:t>підпис                           ініціали  та прізвище</w:t>
      </w:r>
    </w:p>
    <w:p w:rsidR="00A34418" w:rsidRPr="00F843BC" w:rsidRDefault="00A34418" w:rsidP="00A34418">
      <w:pPr>
        <w:ind w:left="851"/>
        <w:jc w:val="both"/>
        <w:rPr>
          <w:szCs w:val="28"/>
        </w:rPr>
      </w:pPr>
    </w:p>
    <w:p w:rsidR="00A34418" w:rsidRPr="00F843BC" w:rsidRDefault="00A34418" w:rsidP="00A34418">
      <w:pPr>
        <w:ind w:left="851"/>
        <w:jc w:val="both"/>
        <w:rPr>
          <w:szCs w:val="28"/>
        </w:rPr>
      </w:pPr>
    </w:p>
    <w:p w:rsidR="00A34418" w:rsidRPr="00F843BC" w:rsidRDefault="00A34418" w:rsidP="00A34418">
      <w:pPr>
        <w:ind w:left="851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5A"/>
    <w:rsid w:val="001840BA"/>
    <w:rsid w:val="006C0B77"/>
    <w:rsid w:val="00716B5A"/>
    <w:rsid w:val="008242FF"/>
    <w:rsid w:val="00870751"/>
    <w:rsid w:val="00922C48"/>
    <w:rsid w:val="00A3441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2FFA-3EFF-41F2-879F-051371E5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2024-12-20T13:26:00Z</dcterms:created>
  <dcterms:modified xsi:type="dcterms:W3CDTF">2024-12-20T13:27:00Z</dcterms:modified>
</cp:coreProperties>
</file>