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188"/>
        <w:gridCol w:w="9880"/>
        <w:gridCol w:w="1516"/>
        <w:gridCol w:w="1536"/>
      </w:tblGrid>
      <w:tr w:rsidR="006354E1" w:rsidRPr="00037B53" w:rsidTr="006354E1">
        <w:trPr>
          <w:trHeight w:val="289"/>
        </w:trPr>
        <w:tc>
          <w:tcPr>
            <w:tcW w:w="15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6354E1" w:rsidRPr="006354E1" w:rsidRDefault="006354E1" w:rsidP="006354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до протоколу засідання Координаційної ради</w:t>
            </w:r>
          </w:p>
          <w:p w:rsidR="006354E1" w:rsidRPr="006354E1" w:rsidRDefault="006354E1" w:rsidP="006354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питань громадського (партиципаторного) бюджету м.Суми</w:t>
            </w:r>
          </w:p>
          <w:p w:rsidR="006354E1" w:rsidRPr="006354E1" w:rsidRDefault="006354E1" w:rsidP="006354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06.08.19</w:t>
            </w:r>
          </w:p>
          <w:p w:rsidR="006354E1" w:rsidRDefault="006354E1" w:rsidP="006354E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354E1" w:rsidRPr="006354E1" w:rsidRDefault="006354E1" w:rsidP="006354E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37B53" w:rsidRPr="00037B53" w:rsidTr="006354E1">
        <w:trPr>
          <w:trHeight w:val="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рейтингу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проекту</w:t>
            </w:r>
          </w:p>
        </w:tc>
        <w:tc>
          <w:tcPr>
            <w:tcW w:w="9880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проекту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  <w:proofErr w:type="spellEnd"/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голосiв</w:t>
            </w:r>
            <w:proofErr w:type="spellEnd"/>
          </w:p>
        </w:tc>
      </w:tr>
      <w:tr w:rsidR="00037B53" w:rsidRPr="00037B53" w:rsidTr="00037B53">
        <w:trPr>
          <w:trHeight w:val="323"/>
        </w:trPr>
        <w:tc>
          <w:tcPr>
            <w:tcW w:w="1544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локальних проектів – переможців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Стадіон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Єдність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нації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703082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2979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дозвілля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дітей та занять спортом «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Щасливе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дитинство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Металургів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, 4)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749514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Спортивний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"Атом-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739777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1876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Креативний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простір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749640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1359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Дитячий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Цитадель (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І.Сірка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18 та просп.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М.Лушпи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7)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1125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радість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дітям</w:t>
            </w:r>
            <w:proofErr w:type="spellEnd"/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718008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Дитячий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Мрія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малюка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721326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для дітей та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дорослих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Реміснича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, 25, 31 та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. Лермонтова, 1, 3)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744580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988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тенісних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столів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дворі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будинку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Лебединська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31500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37B53" w:rsidRPr="00037B53" w:rsidTr="00037B53">
        <w:tc>
          <w:tcPr>
            <w:tcW w:w="154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Перелік загальноміських проектів - переможців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Комфортна зона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на р.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Псел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, для дітей,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пенсіонерів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та людей з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інвалідністю</w:t>
            </w:r>
            <w:proofErr w:type="spellEnd"/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1499889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3693</w:t>
            </w:r>
          </w:p>
        </w:tc>
      </w:tr>
      <w:tr w:rsidR="00037B53" w:rsidRPr="00037B53" w:rsidTr="007558D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Спортивний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простір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Єдність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нації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1499478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  <w:tr w:rsidR="00037B53" w:rsidRPr="00037B53" w:rsidTr="007558DD">
        <w:trPr>
          <w:trHeight w:val="288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8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Стадіон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всіх</w:t>
            </w:r>
            <w:proofErr w:type="spellEnd"/>
          </w:p>
        </w:tc>
        <w:tc>
          <w:tcPr>
            <w:tcW w:w="1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952286</w:t>
            </w:r>
          </w:p>
        </w:tc>
        <w:tc>
          <w:tcPr>
            <w:tcW w:w="1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</w:tr>
    </w:tbl>
    <w:p w:rsidR="00023EB2" w:rsidRDefault="00023EB2" w:rsidP="00037B53">
      <w:pPr>
        <w:rPr>
          <w:sz w:val="26"/>
          <w:szCs w:val="26"/>
        </w:rPr>
      </w:pPr>
    </w:p>
    <w:p w:rsidR="006354E1" w:rsidRPr="007A33BD" w:rsidRDefault="006354E1" w:rsidP="006354E1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bookmarkStart w:id="0" w:name="_GoBack"/>
      <w:r w:rsidRPr="007A33BD">
        <w:rPr>
          <w:b/>
          <w:bCs/>
          <w:sz w:val="28"/>
          <w:szCs w:val="28"/>
          <w:lang w:val="uk-UA"/>
        </w:rPr>
        <w:t xml:space="preserve">Голова Координаційної ради   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7A33BD">
        <w:rPr>
          <w:b/>
          <w:bCs/>
          <w:sz w:val="28"/>
          <w:szCs w:val="28"/>
          <w:lang w:val="uk-UA"/>
        </w:rPr>
        <w:t xml:space="preserve">                А.В. Баранов</w:t>
      </w:r>
    </w:p>
    <w:p w:rsidR="006354E1" w:rsidRPr="007A33BD" w:rsidRDefault="006354E1" w:rsidP="006354E1">
      <w:pPr>
        <w:pStyle w:val="a5"/>
        <w:spacing w:before="0" w:beforeAutospacing="0" w:after="0" w:afterAutospacing="0"/>
        <w:ind w:firstLine="360"/>
        <w:rPr>
          <w:b/>
          <w:bCs/>
          <w:sz w:val="28"/>
          <w:szCs w:val="28"/>
          <w:lang w:val="uk-UA"/>
        </w:rPr>
      </w:pPr>
    </w:p>
    <w:p w:rsidR="006354E1" w:rsidRPr="007A33BD" w:rsidRDefault="006354E1" w:rsidP="006354E1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354E1" w:rsidRPr="007A33BD" w:rsidRDefault="006354E1" w:rsidP="006354E1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7A33BD">
        <w:rPr>
          <w:b/>
          <w:bCs/>
          <w:sz w:val="28"/>
          <w:szCs w:val="28"/>
          <w:lang w:val="uk-UA"/>
        </w:rPr>
        <w:t xml:space="preserve">Секретар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7A33BD">
        <w:rPr>
          <w:b/>
          <w:bCs/>
          <w:sz w:val="28"/>
          <w:szCs w:val="28"/>
          <w:lang w:val="uk-UA"/>
        </w:rPr>
        <w:t xml:space="preserve">                 А.М. Моша</w:t>
      </w:r>
    </w:p>
    <w:bookmarkEnd w:id="0"/>
    <w:p w:rsidR="006354E1" w:rsidRPr="00037B53" w:rsidRDefault="006354E1" w:rsidP="00037B53">
      <w:pPr>
        <w:rPr>
          <w:sz w:val="26"/>
          <w:szCs w:val="26"/>
        </w:rPr>
      </w:pPr>
    </w:p>
    <w:sectPr w:rsidR="006354E1" w:rsidRPr="00037B53" w:rsidSect="007558D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3"/>
    <w:rsid w:val="00023EB2"/>
    <w:rsid w:val="00037B53"/>
    <w:rsid w:val="006354E1"/>
    <w:rsid w:val="007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F40C"/>
  <w15:chartTrackingRefBased/>
  <w15:docId w15:val="{EA28E73C-E688-41DE-8941-B26CF73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63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cp:lastPrinted>2019-08-08T06:34:00Z</cp:lastPrinted>
  <dcterms:created xsi:type="dcterms:W3CDTF">2019-09-17T10:22:00Z</dcterms:created>
  <dcterms:modified xsi:type="dcterms:W3CDTF">2019-09-17T11:15:00Z</dcterms:modified>
</cp:coreProperties>
</file>