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-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76"/>
        <w:gridCol w:w="1701"/>
        <w:gridCol w:w="1417"/>
        <w:gridCol w:w="992"/>
        <w:gridCol w:w="1026"/>
        <w:gridCol w:w="1560"/>
        <w:gridCol w:w="1559"/>
        <w:gridCol w:w="1276"/>
        <w:gridCol w:w="1842"/>
        <w:gridCol w:w="1384"/>
      </w:tblGrid>
      <w:tr w:rsidR="00CD739D" w:rsidTr="00FD0F9C">
        <w:trPr>
          <w:cantSplit/>
          <w:trHeight w:val="1134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39D" w:rsidRDefault="00CD739D" w:rsidP="00CD739D">
            <w:pPr>
              <w:jc w:val="center"/>
              <w:rPr>
                <w:b/>
                <w:lang w:val="uk-UA"/>
              </w:rPr>
            </w:pPr>
            <w:r w:rsidRPr="00CD739D">
              <w:rPr>
                <w:b/>
                <w:lang w:val="uk-UA"/>
              </w:rPr>
              <w:t xml:space="preserve">Інформація про виконання проектів-переможців станом на </w:t>
            </w:r>
            <w:r w:rsidR="00905F37">
              <w:rPr>
                <w:b/>
                <w:lang w:val="uk-UA"/>
              </w:rPr>
              <w:t>2</w:t>
            </w:r>
            <w:r w:rsidR="009A15DA">
              <w:rPr>
                <w:b/>
                <w:lang w:val="uk-UA"/>
              </w:rPr>
              <w:t>5</w:t>
            </w:r>
            <w:r w:rsidRPr="00CD739D">
              <w:rPr>
                <w:b/>
                <w:lang w:val="uk-UA"/>
              </w:rPr>
              <w:t>.0</w:t>
            </w:r>
            <w:r w:rsidR="009A15DA">
              <w:rPr>
                <w:b/>
                <w:lang w:val="uk-UA"/>
              </w:rPr>
              <w:t>9</w:t>
            </w:r>
            <w:r w:rsidRPr="00CD739D">
              <w:rPr>
                <w:b/>
                <w:lang w:val="uk-UA"/>
              </w:rPr>
              <w:t>.17</w:t>
            </w:r>
          </w:p>
          <w:p w:rsidR="00CD739D" w:rsidRDefault="00CD739D" w:rsidP="00CD739D">
            <w:pPr>
              <w:jc w:val="center"/>
              <w:rPr>
                <w:b/>
                <w:lang w:val="uk-UA"/>
              </w:rPr>
            </w:pPr>
          </w:p>
          <w:p w:rsidR="00CD739D" w:rsidRPr="00CD739D" w:rsidRDefault="00CD739D" w:rsidP="00CD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A2F00" w:rsidTr="001D236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1D23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№</w:t>
            </w:r>
            <w:r w:rsidR="001D2369">
              <w:rPr>
                <w:sz w:val="20"/>
                <w:szCs w:val="20"/>
                <w:lang w:val="uk-UA"/>
              </w:rPr>
              <w:t xml:space="preserve"> проекту</w:t>
            </w:r>
          </w:p>
          <w:p w:rsidR="003D3A8E" w:rsidRPr="00F61F1C" w:rsidRDefault="003D3A8E" w:rsidP="001D23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Назва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Автор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Затвердження календарного графіку(так/ні)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Узгодження проектного завдання/ескізів (так/ні)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Підготовка проектно-кошторисної документації/ Експертиза (дата проходження)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Визначення виконавця робіт (назва)/проведення тендерних торгів (потребує/не потребує)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Початок робіт (план/факт)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Етапи реалізації (дата/опис)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Завершення робіт/введення в експлуатацію (план/факт)</w:t>
            </w:r>
          </w:p>
        </w:tc>
      </w:tr>
      <w:tr w:rsidR="00FD0F9C" w:rsidTr="001D2369">
        <w:trPr>
          <w:trHeight w:val="267"/>
        </w:trPr>
        <w:tc>
          <w:tcPr>
            <w:tcW w:w="426" w:type="dxa"/>
          </w:tcPr>
          <w:p w:rsidR="00FD0F9C" w:rsidRPr="00F61F1C" w:rsidRDefault="001D2369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 xml:space="preserve">Здорова нація - сильна громада - багата </w:t>
            </w:r>
            <w:r w:rsidR="00027C58" w:rsidRPr="007063EC">
              <w:rPr>
                <w:sz w:val="20"/>
                <w:szCs w:val="20"/>
                <w:lang w:val="uk-UA"/>
              </w:rPr>
              <w:t>Україна</w:t>
            </w:r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>мкр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 xml:space="preserve">. Добровільної – територія між дошкільними навчально-виховним закладом № 34 та НВК № 16, сквер між вул. 2-га Північна,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>пров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Веретинівський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відрізок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Поліни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Раскової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затишної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заняття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спортом для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різних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вікових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груп</w:t>
            </w:r>
            <w:proofErr w:type="spellEnd"/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Отич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Надія Миколаївна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Верхуша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Ніна Володимирівна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Кучеренко Олег Юрійович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375963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Тривають будівельно-монтажні роботи (до 2 жовтня)</w:t>
            </w:r>
          </w:p>
        </w:tc>
        <w:tc>
          <w:tcPr>
            <w:tcW w:w="1384" w:type="dxa"/>
          </w:tcPr>
          <w:p w:rsidR="0082617E" w:rsidRPr="007A2CB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липень/</w:t>
            </w:r>
            <w:r w:rsidRPr="007A2CBE">
              <w:rPr>
                <w:sz w:val="20"/>
                <w:szCs w:val="20"/>
                <w:lang w:val="uk-UA"/>
              </w:rPr>
              <w:t>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 жовтня/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жовтень</w:t>
            </w:r>
          </w:p>
        </w:tc>
      </w:tr>
      <w:tr w:rsidR="00FD0F9C" w:rsidTr="001D2369">
        <w:trPr>
          <w:trHeight w:val="270"/>
        </w:trPr>
        <w:tc>
          <w:tcPr>
            <w:tcW w:w="426" w:type="dxa"/>
          </w:tcPr>
          <w:p w:rsidR="00FD0F9C" w:rsidRPr="00F61F1C" w:rsidRDefault="001D2369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>Будівництво скверу біля будинку № 81 Б по вул. Ковпака в м. Суми</w:t>
            </w:r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Гуйва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499988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C820BC" w:rsidRDefault="009A15DA" w:rsidP="009A1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Завершується облаштування газонів та встановлення лавочок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жовтня/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жовтень</w:t>
            </w:r>
          </w:p>
        </w:tc>
      </w:tr>
      <w:tr w:rsidR="00FD0F9C" w:rsidTr="001D2369">
        <w:trPr>
          <w:trHeight w:val="225"/>
        </w:trPr>
        <w:tc>
          <w:tcPr>
            <w:tcW w:w="426" w:type="dxa"/>
          </w:tcPr>
          <w:p w:rsidR="00FD0F9C" w:rsidRPr="00F61F1C" w:rsidRDefault="00FD0F9C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D23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чотирьох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зон: спортивно-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гімнастична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дитячо-ігрова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волейбольно-стрітбольна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мініфутбольна</w:t>
            </w:r>
            <w:proofErr w:type="spellEnd"/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shd w:val="clear" w:color="auto" w:fill="FFFFFF"/>
              </w:rPr>
              <w:t xml:space="preserve">буд. № 154/2 по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Г.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Кондратьєва</w:t>
            </w:r>
            <w:proofErr w:type="spellEnd"/>
            <w:r w:rsidRPr="007063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Запара Світлана Іванівна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 Богдан Леонідович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9807E2" w:rsidP="009807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Тривають будівельно-монтажні роботи (до 01 листопада)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листопада/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FD0F9C" w:rsidTr="001D2369">
        <w:trPr>
          <w:trHeight w:val="1950"/>
        </w:trPr>
        <w:tc>
          <w:tcPr>
            <w:tcW w:w="426" w:type="dxa"/>
          </w:tcPr>
          <w:p w:rsidR="00FD0F9C" w:rsidRPr="00F61F1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05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      </w:r>
            <w:proofErr w:type="spellStart"/>
            <w:r w:rsidRPr="007063EC">
              <w:rPr>
                <w:sz w:val="20"/>
                <w:szCs w:val="20"/>
                <w:lang w:val="uk-UA"/>
              </w:rPr>
              <w:t>Баранівки</w:t>
            </w:r>
            <w:proofErr w:type="spellEnd"/>
            <w:r w:rsidRPr="007063EC">
              <w:rPr>
                <w:sz w:val="20"/>
                <w:szCs w:val="20"/>
                <w:lang w:val="uk-UA"/>
              </w:rPr>
              <w:t xml:space="preserve"> та Луки</w:t>
            </w:r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Фінашина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492000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6B4475" w:rsidRPr="00F61F1C" w:rsidRDefault="0082617E" w:rsidP="009A1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Тривають будівельно-м</w:t>
            </w:r>
            <w:r w:rsidR="009807E2">
              <w:rPr>
                <w:sz w:val="20"/>
                <w:szCs w:val="20"/>
                <w:lang w:val="uk-UA"/>
              </w:rPr>
              <w:t>онтажні роботи (до 1 листопада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листопада/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FD0F9C" w:rsidTr="001D2369">
        <w:trPr>
          <w:trHeight w:val="95"/>
        </w:trPr>
        <w:tc>
          <w:tcPr>
            <w:tcW w:w="426" w:type="dxa"/>
          </w:tcPr>
          <w:p w:rsidR="00FD0F9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376" w:type="dxa"/>
          </w:tcPr>
          <w:p w:rsidR="00FD0F9C" w:rsidRPr="00027C58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027C58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Ірина Юріївна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406110</w:t>
            </w:r>
          </w:p>
        </w:tc>
        <w:tc>
          <w:tcPr>
            <w:tcW w:w="99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Default="009A15DA" w:rsidP="009A1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="00FD0F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вересня</w:t>
            </w:r>
          </w:p>
        </w:tc>
        <w:tc>
          <w:tcPr>
            <w:tcW w:w="1842" w:type="dxa"/>
          </w:tcPr>
          <w:p w:rsidR="00FD0F9C" w:rsidRDefault="0082617E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29 вересня), будівельно-монтажні роботи (жовтень – листопад)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 листопада/</w:t>
            </w:r>
            <w:r w:rsidRPr="007A2CB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FD0F9C" w:rsidTr="001D2369">
        <w:trPr>
          <w:trHeight w:val="973"/>
        </w:trPr>
        <w:tc>
          <w:tcPr>
            <w:tcW w:w="426" w:type="dxa"/>
          </w:tcPr>
          <w:p w:rsidR="00FD0F9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76" w:type="dxa"/>
          </w:tcPr>
          <w:p w:rsidR="00FD0F9C" w:rsidRPr="00027C58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027C58">
              <w:rPr>
                <w:sz w:val="20"/>
                <w:szCs w:val="20"/>
                <w:lang w:val="uk-UA"/>
              </w:rPr>
              <w:t>Тато, мама, спорт і я - щаслива, сучасна, українська сім'я</w:t>
            </w:r>
          </w:p>
          <w:p w:rsidR="00027C58" w:rsidRPr="00027C58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Будівництво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спортивного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майданчику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між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будинками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№№ 23, 25 по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вулиці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Новомістенській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будинками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№№ 19, 21, 23, 25 по проспекту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Ігнатьєва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Георгіївна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500000</w:t>
            </w:r>
          </w:p>
        </w:tc>
        <w:tc>
          <w:tcPr>
            <w:tcW w:w="99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  <w:r w:rsidR="00027C58">
              <w:rPr>
                <w:sz w:val="20"/>
                <w:szCs w:val="20"/>
                <w:lang w:val="uk-UA"/>
              </w:rPr>
              <w:t xml:space="preserve"> 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Default="009A15DA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серпня</w:t>
            </w:r>
          </w:p>
        </w:tc>
        <w:tc>
          <w:tcPr>
            <w:tcW w:w="1842" w:type="dxa"/>
          </w:tcPr>
          <w:p w:rsidR="00FD0F9C" w:rsidRDefault="009A15DA" w:rsidP="006B44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Розпочато</w:t>
            </w:r>
            <w:r w:rsidR="0082617E">
              <w:rPr>
                <w:sz w:val="20"/>
                <w:szCs w:val="20"/>
                <w:lang w:val="uk-UA"/>
              </w:rPr>
              <w:t xml:space="preserve"> будівельно-монтажні роботи (вересень - грудень)</w:t>
            </w:r>
          </w:p>
        </w:tc>
        <w:tc>
          <w:tcPr>
            <w:tcW w:w="1384" w:type="dxa"/>
          </w:tcPr>
          <w:p w:rsidR="0082617E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Default="0082617E" w:rsidP="00826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</w:tbl>
    <w:p w:rsidR="00372ABC" w:rsidRDefault="00372ABC" w:rsidP="00372ABC">
      <w:pPr>
        <w:tabs>
          <w:tab w:val="left" w:pos="5295"/>
        </w:tabs>
        <w:rPr>
          <w:lang w:val="uk-UA"/>
        </w:rPr>
      </w:pPr>
    </w:p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  <w:r w:rsidRPr="00CD739D">
        <w:rPr>
          <w:b/>
          <w:lang w:val="uk-UA"/>
        </w:rPr>
        <w:t>Департамент інфраструктури міста</w:t>
      </w:r>
    </w:p>
    <w:tbl>
      <w:tblPr>
        <w:tblpPr w:leftFromText="180" w:rightFromText="180" w:vertAnchor="page" w:horzAnchor="margin" w:tblpX="274" w:tblpY="25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691"/>
        <w:gridCol w:w="1276"/>
        <w:gridCol w:w="974"/>
        <w:gridCol w:w="992"/>
        <w:gridCol w:w="1720"/>
        <w:gridCol w:w="2126"/>
        <w:gridCol w:w="1276"/>
        <w:gridCol w:w="1417"/>
        <w:gridCol w:w="1276"/>
      </w:tblGrid>
      <w:tr w:rsidR="00CD739D" w:rsidRPr="00FD0F9C" w:rsidTr="00724741">
        <w:trPr>
          <w:cantSplit/>
          <w:trHeight w:val="1839"/>
        </w:trPr>
        <w:tc>
          <w:tcPr>
            <w:tcW w:w="567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 xml:space="preserve">№ </w:t>
            </w:r>
            <w:r w:rsidR="0082617E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Назва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Автор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</w:t>
            </w:r>
            <w:proofErr w:type="spellEnd"/>
          </w:p>
        </w:tc>
        <w:tc>
          <w:tcPr>
            <w:tcW w:w="974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Затвердження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календарно плану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Узгодження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проектного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завдання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ескізів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Підготовка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проектно-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кошторисної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Експертиза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 проходження)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Визначення виконавця робіт (назва)/проведення тендерних торгів (потребує/ не потребує)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Початок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робіт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Етапи реалізації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опис)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Завершен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-ня робіт/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введення в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експлуата-цію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</w:tr>
      <w:tr w:rsidR="00CD739D" w:rsidRPr="00FD0F9C" w:rsidTr="00724741">
        <w:trPr>
          <w:trHeight w:val="1685"/>
        </w:trPr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дитячого та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спортив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-ного майданчиків з огорожами і вуличного освітлення між будинками №34 і №36 по вул. Миру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Денисенко Т.М.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219600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отримана 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ТОВ «ЕЛЛТА»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640507" w:rsidP="00E54E0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E54E06">
              <w:rPr>
                <w:rFonts w:eastAsia="Calibri"/>
                <w:sz w:val="20"/>
                <w:szCs w:val="20"/>
                <w:lang w:val="uk-UA" w:eastAsia="en-US"/>
              </w:rPr>
              <w:t>серпень-вересень</w:t>
            </w:r>
          </w:p>
        </w:tc>
        <w:tc>
          <w:tcPr>
            <w:tcW w:w="1417" w:type="dxa"/>
            <w:shd w:val="clear" w:color="auto" w:fill="auto"/>
          </w:tcPr>
          <w:p w:rsidR="00D82F3C" w:rsidRPr="00FD0F9C" w:rsidRDefault="009A15DA" w:rsidP="009A15DA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Отримано майданчик, триває 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>облаштування освітлення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</w:t>
            </w:r>
            <w:r w:rsidR="009A15DA">
              <w:rPr>
                <w:rFonts w:eastAsia="Calibri"/>
                <w:sz w:val="20"/>
                <w:szCs w:val="20"/>
                <w:lang w:val="uk-UA" w:eastAsia="en-US"/>
              </w:rPr>
              <w:t>ланується до 30.10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вул. Харківська, 25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Соболь В.М.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70917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640507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онавець </w:t>
            </w:r>
            <w:r w:rsidR="00CD739D"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ТОВ «Статус-Е»,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укладений договір на виконання робіт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04373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липень-серпень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D82F3C" w:rsidP="007063E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Майданчик встановлено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D82F3C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Роботи завершені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Іллінська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, 51В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Богодушко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Є.В.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37441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640507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онавець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ТОВ «Статус-Е», укладений договір на виконання робіт</w:t>
            </w:r>
          </w:p>
        </w:tc>
        <w:tc>
          <w:tcPr>
            <w:tcW w:w="1276" w:type="dxa"/>
            <w:shd w:val="clear" w:color="auto" w:fill="auto"/>
          </w:tcPr>
          <w:p w:rsidR="00182110" w:rsidRPr="00FD0F9C" w:rsidRDefault="00043730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липень-серпень</w:t>
            </w:r>
          </w:p>
        </w:tc>
        <w:tc>
          <w:tcPr>
            <w:tcW w:w="1417" w:type="dxa"/>
            <w:shd w:val="clear" w:color="auto" w:fill="auto"/>
          </w:tcPr>
          <w:p w:rsidR="006B4475" w:rsidRPr="007063EC" w:rsidRDefault="00D82F3C" w:rsidP="00D82F3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Майданчик встановлено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D82F3C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Роботи завершені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Облаштування зони відпочинку біля озера Дурова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Ніканорова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652000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буде отримана, експертиза буде проведена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027C58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0437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</w:t>
            </w:r>
            <w:r w:rsidR="00043730">
              <w:rPr>
                <w:rFonts w:eastAsia="Calibri"/>
                <w:sz w:val="20"/>
                <w:szCs w:val="20"/>
                <w:lang w:val="uk-UA" w:eastAsia="en-US"/>
              </w:rPr>
              <w:t>жовтень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9A15DA" w:rsidP="009A15DA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Облаштування спортивного обладнання, лавочок, урн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  <w:tr w:rsidR="00CD739D" w:rsidRPr="00FD0F9C" w:rsidTr="00724741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Веретинівського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джерела 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Теницька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Г.В.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60000</w:t>
            </w:r>
          </w:p>
        </w:tc>
        <w:tc>
          <w:tcPr>
            <w:tcW w:w="974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отримана, експертиза від 28.04.17р.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ФОП Рева В.О.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0437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043730">
              <w:rPr>
                <w:rFonts w:eastAsia="Calibri"/>
                <w:sz w:val="20"/>
                <w:szCs w:val="20"/>
                <w:lang w:val="uk-UA" w:eastAsia="en-US"/>
              </w:rPr>
              <w:t>липень-вересень</w:t>
            </w:r>
          </w:p>
        </w:tc>
        <w:tc>
          <w:tcPr>
            <w:tcW w:w="1417" w:type="dxa"/>
            <w:shd w:val="clear" w:color="auto" w:fill="auto"/>
          </w:tcPr>
          <w:p w:rsidR="00CD739D" w:rsidRPr="009A15DA" w:rsidRDefault="009A15DA" w:rsidP="007063E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Триває виготовлення альтанки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</w:t>
            </w: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10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027C58" w:rsidRPr="00FD0F9C" w:rsidTr="00724741">
        <w:tc>
          <w:tcPr>
            <w:tcW w:w="56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027C58" w:rsidRPr="00FD0F9C" w:rsidRDefault="00027C58" w:rsidP="00027C58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Створення зони відпочинку біля водойми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м. Суми,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,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 xml:space="preserve">квартал №4, вул. Сонячна до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біля ставка</w:t>
            </w:r>
          </w:p>
        </w:tc>
        <w:tc>
          <w:tcPr>
            <w:tcW w:w="1691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Линько Н.М.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252000</w:t>
            </w:r>
          </w:p>
        </w:tc>
        <w:tc>
          <w:tcPr>
            <w:tcW w:w="974" w:type="dxa"/>
            <w:shd w:val="clear" w:color="auto" w:fill="auto"/>
          </w:tcPr>
          <w:p w:rsidR="00027C58" w:rsidRPr="00FD0F9C" w:rsidRDefault="00027C58" w:rsidP="00027C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отримана,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експертиза проведена</w:t>
            </w:r>
          </w:p>
        </w:tc>
        <w:tc>
          <w:tcPr>
            <w:tcW w:w="2126" w:type="dxa"/>
            <w:shd w:val="clear" w:color="auto" w:fill="auto"/>
          </w:tcPr>
          <w:p w:rsidR="00027C58" w:rsidRDefault="00027C58" w:rsidP="00027C58">
            <w:r w:rsidRPr="00F3600A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серпень</w:t>
            </w:r>
          </w:p>
        </w:tc>
        <w:tc>
          <w:tcPr>
            <w:tcW w:w="1417" w:type="dxa"/>
            <w:shd w:val="clear" w:color="auto" w:fill="auto"/>
          </w:tcPr>
          <w:p w:rsidR="00027C58" w:rsidRPr="00FD0F9C" w:rsidRDefault="005E625A" w:rsidP="005E625A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Роботи </w:t>
            </w:r>
            <w:r w:rsidR="00D82F3C">
              <w:rPr>
                <w:rFonts w:eastAsia="Calibri"/>
                <w:sz w:val="20"/>
                <w:szCs w:val="20"/>
                <w:lang w:val="uk-UA" w:eastAsia="en-US"/>
              </w:rPr>
              <w:t>з облаштування зони відпочинку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 xml:space="preserve">завершені, придбано обладнання 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Планується до 30.10.17</w:t>
            </w:r>
          </w:p>
        </w:tc>
      </w:tr>
      <w:tr w:rsidR="00027C58" w:rsidRPr="00FD0F9C" w:rsidTr="00724741">
        <w:tc>
          <w:tcPr>
            <w:tcW w:w="56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027C58" w:rsidRPr="00FD0F9C" w:rsidRDefault="00027C58" w:rsidP="00027C58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Відтворення екологічного об’єкту озера (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гідрокар’єру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) та облаштування зони відпочинку з Еко-елементами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Сєдова,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Баранівка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м. Суми</w:t>
            </w:r>
          </w:p>
        </w:tc>
        <w:tc>
          <w:tcPr>
            <w:tcW w:w="1691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Прихожай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А.М.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358200</w:t>
            </w:r>
          </w:p>
        </w:tc>
        <w:tc>
          <w:tcPr>
            <w:tcW w:w="974" w:type="dxa"/>
            <w:shd w:val="clear" w:color="auto" w:fill="auto"/>
          </w:tcPr>
          <w:p w:rsidR="00027C58" w:rsidRPr="00FD0F9C" w:rsidRDefault="00027C58" w:rsidP="00027C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027C58" w:rsidRPr="00FD0F9C" w:rsidRDefault="00027C58" w:rsidP="00724741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отримана, експертиза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проведена</w:t>
            </w:r>
          </w:p>
        </w:tc>
        <w:tc>
          <w:tcPr>
            <w:tcW w:w="2126" w:type="dxa"/>
            <w:shd w:val="clear" w:color="auto" w:fill="auto"/>
          </w:tcPr>
          <w:p w:rsidR="00027C58" w:rsidRDefault="00027C58" w:rsidP="00027C58">
            <w:r w:rsidRPr="00F3600A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липень-вересень</w:t>
            </w:r>
          </w:p>
        </w:tc>
        <w:tc>
          <w:tcPr>
            <w:tcW w:w="1417" w:type="dxa"/>
            <w:shd w:val="clear" w:color="auto" w:fill="auto"/>
          </w:tcPr>
          <w:p w:rsidR="00D82F3C" w:rsidRPr="00FD0F9C" w:rsidRDefault="00D82F3C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Укладено договір на виконання робіт з підрядником,</w:t>
            </w:r>
            <w:r w:rsidR="00724741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розпочаті земляні роботи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</w:tbl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</w:p>
    <w:p w:rsidR="00CD739D" w:rsidRDefault="00CD739D" w:rsidP="00CD739D">
      <w:pPr>
        <w:jc w:val="center"/>
        <w:rPr>
          <w:b/>
          <w:lang w:val="uk-UA"/>
        </w:rPr>
      </w:pPr>
      <w:r w:rsidRPr="00117149">
        <w:rPr>
          <w:b/>
          <w:lang w:val="uk-UA"/>
        </w:rPr>
        <w:t>Виконавчий комітет Сумської міської ради (Агенція промоції «Суми»)</w:t>
      </w:r>
    </w:p>
    <w:tbl>
      <w:tblPr>
        <w:tblStyle w:val="a9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554"/>
        <w:gridCol w:w="1418"/>
        <w:gridCol w:w="997"/>
        <w:gridCol w:w="845"/>
        <w:gridCol w:w="1843"/>
        <w:gridCol w:w="2126"/>
        <w:gridCol w:w="1276"/>
        <w:gridCol w:w="1423"/>
        <w:gridCol w:w="1270"/>
      </w:tblGrid>
      <w:tr w:rsidR="00724741" w:rsidRPr="00182110" w:rsidTr="0082617E">
        <w:tc>
          <w:tcPr>
            <w:tcW w:w="567" w:type="dxa"/>
          </w:tcPr>
          <w:p w:rsidR="00724741" w:rsidRPr="00182110" w:rsidRDefault="00724741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724741" w:rsidRPr="00182110" w:rsidRDefault="00724741" w:rsidP="0072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«Розробка 3D-екскурсій для міста Суми»</w:t>
            </w:r>
          </w:p>
        </w:tc>
        <w:tc>
          <w:tcPr>
            <w:tcW w:w="1554" w:type="dxa"/>
          </w:tcPr>
          <w:p w:rsidR="00724741" w:rsidRPr="00182110" w:rsidRDefault="00724741" w:rsidP="00F412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О.Г.</w:t>
            </w:r>
          </w:p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741" w:rsidRPr="00182110" w:rsidRDefault="00724741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0000 </w:t>
            </w:r>
          </w:p>
        </w:tc>
        <w:tc>
          <w:tcPr>
            <w:tcW w:w="997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126" w:type="dxa"/>
          </w:tcPr>
          <w:p w:rsidR="00724741" w:rsidRPr="00182110" w:rsidRDefault="00724741" w:rsidP="0058610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Виконавець - 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тендерних торгів не потребує, </w:t>
            </w:r>
          </w:p>
          <w:p w:rsidR="00724741" w:rsidRPr="00182110" w:rsidRDefault="00724741" w:rsidP="00CA04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роботи з </w:t>
            </w:r>
          </w:p>
        </w:tc>
        <w:tc>
          <w:tcPr>
            <w:tcW w:w="1276" w:type="dxa"/>
          </w:tcPr>
          <w:p w:rsidR="00724741" w:rsidRPr="00182110" w:rsidRDefault="00724741" w:rsidP="001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423" w:type="dxa"/>
          </w:tcPr>
          <w:p w:rsidR="00724741" w:rsidRPr="00724741" w:rsidRDefault="00724741" w:rsidP="001821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Завершено монтаж ролика та тексту</w:t>
            </w:r>
          </w:p>
        </w:tc>
        <w:tc>
          <w:tcPr>
            <w:tcW w:w="1270" w:type="dxa"/>
          </w:tcPr>
          <w:p w:rsidR="00724741" w:rsidRPr="00724741" w:rsidRDefault="00724741" w:rsidP="007247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 виконані</w:t>
            </w:r>
          </w:p>
        </w:tc>
      </w:tr>
      <w:tr w:rsidR="00724741" w:rsidRPr="00182110" w:rsidTr="0082617E">
        <w:tc>
          <w:tcPr>
            <w:tcW w:w="567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273" w:type="dxa"/>
          </w:tcPr>
          <w:p w:rsidR="00724741" w:rsidRPr="00182110" w:rsidRDefault="00724741" w:rsidP="0072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«Туристично-інформаційні таблички на пам’ятках архітектури»</w:t>
            </w:r>
          </w:p>
        </w:tc>
        <w:tc>
          <w:tcPr>
            <w:tcW w:w="1554" w:type="dxa"/>
          </w:tcPr>
          <w:p w:rsidR="00724741" w:rsidRPr="00182110" w:rsidRDefault="00724741" w:rsidP="0072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Фесенко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Л.Ю.</w:t>
            </w:r>
          </w:p>
        </w:tc>
        <w:tc>
          <w:tcPr>
            <w:tcW w:w="1418" w:type="dxa"/>
          </w:tcPr>
          <w:p w:rsidR="00724741" w:rsidRPr="00182110" w:rsidRDefault="00724741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997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126" w:type="dxa"/>
          </w:tcPr>
          <w:p w:rsidR="00724741" w:rsidRPr="00182110" w:rsidRDefault="00724741" w:rsidP="00F4123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тексту - </w:t>
            </w:r>
            <w:proofErr w:type="spellStart"/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СумДу</w:t>
            </w:r>
            <w:proofErr w:type="spellEnd"/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макетів - ФОП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Д.</w:t>
            </w:r>
            <w:r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Растворцев</w:t>
            </w:r>
            <w:proofErr w:type="spellEnd"/>
          </w:p>
        </w:tc>
        <w:tc>
          <w:tcPr>
            <w:tcW w:w="1276" w:type="dxa"/>
          </w:tcPr>
          <w:p w:rsidR="00724741" w:rsidRPr="00182110" w:rsidRDefault="00724741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423" w:type="dxa"/>
          </w:tcPr>
          <w:p w:rsidR="00724741" w:rsidRPr="005E625A" w:rsidRDefault="005E625A" w:rsidP="00CA04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Завершено укладання тексту, триває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розробка дизайну табличок</w:t>
            </w:r>
          </w:p>
        </w:tc>
        <w:tc>
          <w:tcPr>
            <w:tcW w:w="1270" w:type="dxa"/>
          </w:tcPr>
          <w:p w:rsidR="00724741" w:rsidRPr="00182110" w:rsidRDefault="00724741" w:rsidP="005E6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5E62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листопада</w:t>
            </w:r>
          </w:p>
        </w:tc>
      </w:tr>
    </w:tbl>
    <w:tbl>
      <w:tblPr>
        <w:tblpPr w:leftFromText="180" w:rightFromText="180" w:vertAnchor="page" w:horzAnchor="margin" w:tblpX="284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417"/>
        <w:gridCol w:w="992"/>
        <w:gridCol w:w="851"/>
        <w:gridCol w:w="1843"/>
        <w:gridCol w:w="2126"/>
        <w:gridCol w:w="1276"/>
        <w:gridCol w:w="1417"/>
        <w:gridCol w:w="1134"/>
      </w:tblGrid>
      <w:tr w:rsidR="0082617E" w:rsidRPr="00182110" w:rsidTr="0082617E"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17E" w:rsidRPr="00182110" w:rsidRDefault="0082617E" w:rsidP="008261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b/>
                <w:sz w:val="20"/>
                <w:szCs w:val="20"/>
                <w:lang w:val="uk-UA" w:eastAsia="en-US"/>
              </w:rPr>
              <w:t>Управління освіти і науки</w:t>
            </w:r>
          </w:p>
        </w:tc>
      </w:tr>
      <w:tr w:rsidR="0082617E" w:rsidRPr="0082617E" w:rsidTr="005E625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Соціальна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безкоштовна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) школа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англійської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Пальчун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Т.О.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2617E" w:rsidRPr="0082617E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lang w:val="uk-UA" w:eastAsia="en-US"/>
              </w:rPr>
              <w:t>Придбано ноутбук вартістю 11тис. грн, т</w:t>
            </w:r>
            <w:r w:rsidRPr="00170BA5">
              <w:rPr>
                <w:rFonts w:eastAsia="Calibri"/>
                <w:sz w:val="20"/>
                <w:lang w:val="uk-UA" w:eastAsia="en-US"/>
              </w:rPr>
              <w:t>ендерних торгів не потребу</w:t>
            </w:r>
            <w:r>
              <w:rPr>
                <w:rFonts w:eastAsia="Calibri"/>
                <w:sz w:val="20"/>
                <w:lang w:val="uk-UA" w:eastAsia="en-US"/>
              </w:rPr>
              <w:t>вало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2617E" w:rsidRPr="00182110" w:rsidRDefault="0082617E" w:rsidP="0082617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617E" w:rsidRPr="00170BA5" w:rsidRDefault="005E625A" w:rsidP="005E625A">
            <w:pPr>
              <w:jc w:val="both"/>
              <w:rPr>
                <w:rFonts w:eastAsia="Calibri"/>
                <w:b/>
                <w:sz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lang w:val="uk-UA" w:eastAsia="en-US"/>
              </w:rPr>
              <w:t xml:space="preserve">Вересень </w:t>
            </w:r>
          </w:p>
          <w:p w:rsidR="005E625A" w:rsidRPr="005E625A" w:rsidRDefault="005E625A" w:rsidP="005E625A">
            <w:pPr>
              <w:jc w:val="both"/>
              <w:rPr>
                <w:sz w:val="20"/>
                <w:lang w:val="uk-UA"/>
              </w:rPr>
            </w:pPr>
            <w:r w:rsidRPr="005E625A">
              <w:rPr>
                <w:sz w:val="20"/>
                <w:lang w:val="uk-UA"/>
              </w:rPr>
              <w:t>1.</w:t>
            </w:r>
            <w:r>
              <w:rPr>
                <w:sz w:val="20"/>
                <w:lang w:val="uk-UA"/>
              </w:rPr>
              <w:t xml:space="preserve"> </w:t>
            </w:r>
            <w:r w:rsidRPr="005E625A">
              <w:rPr>
                <w:sz w:val="20"/>
                <w:lang w:val="uk-UA"/>
              </w:rPr>
              <w:t>Заняття у групах</w:t>
            </w:r>
          </w:p>
          <w:p w:rsidR="0082617E" w:rsidRPr="0082617E" w:rsidRDefault="005E625A" w:rsidP="005E625A">
            <w:pPr>
              <w:pStyle w:val="aa"/>
              <w:ind w:left="0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lang w:val="uk-UA"/>
              </w:rPr>
              <w:t xml:space="preserve">2. </w:t>
            </w:r>
            <w:r w:rsidRPr="005E625A">
              <w:rPr>
                <w:sz w:val="20"/>
                <w:lang w:val="uk-UA"/>
              </w:rPr>
              <w:t>Участь у заходах до Дня міста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617E" w:rsidRPr="0082617E" w:rsidRDefault="0082617E" w:rsidP="008261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Грудень</w:t>
            </w:r>
            <w:proofErr w:type="spellEnd"/>
          </w:p>
        </w:tc>
      </w:tr>
    </w:tbl>
    <w:p w:rsidR="00CD739D" w:rsidRPr="00CD739D" w:rsidRDefault="00CD739D" w:rsidP="005E625A">
      <w:pPr>
        <w:tabs>
          <w:tab w:val="left" w:pos="5295"/>
        </w:tabs>
        <w:rPr>
          <w:b/>
          <w:lang w:val="uk-UA"/>
        </w:rPr>
      </w:pPr>
      <w:bookmarkStart w:id="0" w:name="_GoBack"/>
      <w:bookmarkEnd w:id="0"/>
    </w:p>
    <w:sectPr w:rsidR="00CD739D" w:rsidRPr="00CD739D" w:rsidSect="007E354C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76"/>
    <w:multiLevelType w:val="hybridMultilevel"/>
    <w:tmpl w:val="974EF92A"/>
    <w:lvl w:ilvl="0" w:tplc="1B168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B73AE1"/>
    <w:multiLevelType w:val="hybridMultilevel"/>
    <w:tmpl w:val="F874FE64"/>
    <w:lvl w:ilvl="0" w:tplc="91C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707"/>
    <w:multiLevelType w:val="hybridMultilevel"/>
    <w:tmpl w:val="21CAA0A0"/>
    <w:lvl w:ilvl="0" w:tplc="86283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302141"/>
    <w:multiLevelType w:val="hybridMultilevel"/>
    <w:tmpl w:val="C5A49FE0"/>
    <w:lvl w:ilvl="0" w:tplc="25B6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13E5"/>
    <w:multiLevelType w:val="hybridMultilevel"/>
    <w:tmpl w:val="D338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966"/>
    <w:multiLevelType w:val="hybridMultilevel"/>
    <w:tmpl w:val="093ED006"/>
    <w:lvl w:ilvl="0" w:tplc="D6D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2D59"/>
    <w:multiLevelType w:val="hybridMultilevel"/>
    <w:tmpl w:val="ED6E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6"/>
    <w:rsid w:val="00027C58"/>
    <w:rsid w:val="00043730"/>
    <w:rsid w:val="00061733"/>
    <w:rsid w:val="00073810"/>
    <w:rsid w:val="0008111B"/>
    <w:rsid w:val="000E59CD"/>
    <w:rsid w:val="000E7EBE"/>
    <w:rsid w:val="001552D9"/>
    <w:rsid w:val="00182110"/>
    <w:rsid w:val="001D035E"/>
    <w:rsid w:val="001D2369"/>
    <w:rsid w:val="001E4701"/>
    <w:rsid w:val="001E5D16"/>
    <w:rsid w:val="00272457"/>
    <w:rsid w:val="0027330D"/>
    <w:rsid w:val="0028571D"/>
    <w:rsid w:val="00303359"/>
    <w:rsid w:val="00372ABC"/>
    <w:rsid w:val="003C60C6"/>
    <w:rsid w:val="003D3A8E"/>
    <w:rsid w:val="003D5F3F"/>
    <w:rsid w:val="004974DB"/>
    <w:rsid w:val="00527A7C"/>
    <w:rsid w:val="00553DB8"/>
    <w:rsid w:val="0058610E"/>
    <w:rsid w:val="005E625A"/>
    <w:rsid w:val="00612867"/>
    <w:rsid w:val="00616C70"/>
    <w:rsid w:val="00624748"/>
    <w:rsid w:val="00640507"/>
    <w:rsid w:val="006452EF"/>
    <w:rsid w:val="00654551"/>
    <w:rsid w:val="006711FD"/>
    <w:rsid w:val="006B4475"/>
    <w:rsid w:val="006E48C7"/>
    <w:rsid w:val="006F600B"/>
    <w:rsid w:val="007063EC"/>
    <w:rsid w:val="00724741"/>
    <w:rsid w:val="00762756"/>
    <w:rsid w:val="00775B9F"/>
    <w:rsid w:val="007B11F2"/>
    <w:rsid w:val="007E354C"/>
    <w:rsid w:val="0082315E"/>
    <w:rsid w:val="0082617E"/>
    <w:rsid w:val="00871822"/>
    <w:rsid w:val="00893890"/>
    <w:rsid w:val="008C5C55"/>
    <w:rsid w:val="008F2FD0"/>
    <w:rsid w:val="00904F63"/>
    <w:rsid w:val="00905F37"/>
    <w:rsid w:val="0090659F"/>
    <w:rsid w:val="009807E2"/>
    <w:rsid w:val="009952C1"/>
    <w:rsid w:val="009A15DA"/>
    <w:rsid w:val="009E3BD1"/>
    <w:rsid w:val="00A41526"/>
    <w:rsid w:val="00A475A6"/>
    <w:rsid w:val="00A74529"/>
    <w:rsid w:val="00A8566A"/>
    <w:rsid w:val="00A90EE7"/>
    <w:rsid w:val="00AF6FD9"/>
    <w:rsid w:val="00B05CA0"/>
    <w:rsid w:val="00B56195"/>
    <w:rsid w:val="00BA2261"/>
    <w:rsid w:val="00BC225E"/>
    <w:rsid w:val="00BE26E3"/>
    <w:rsid w:val="00C040D2"/>
    <w:rsid w:val="00C820BC"/>
    <w:rsid w:val="00CA04FE"/>
    <w:rsid w:val="00CB4248"/>
    <w:rsid w:val="00CB6CCF"/>
    <w:rsid w:val="00CB7862"/>
    <w:rsid w:val="00CD739D"/>
    <w:rsid w:val="00D1791D"/>
    <w:rsid w:val="00D64C47"/>
    <w:rsid w:val="00D7065C"/>
    <w:rsid w:val="00D749A7"/>
    <w:rsid w:val="00D82F3C"/>
    <w:rsid w:val="00D82F76"/>
    <w:rsid w:val="00DA2F00"/>
    <w:rsid w:val="00DF575E"/>
    <w:rsid w:val="00E42C91"/>
    <w:rsid w:val="00E54E06"/>
    <w:rsid w:val="00EE6510"/>
    <w:rsid w:val="00F22229"/>
    <w:rsid w:val="00F24F5F"/>
    <w:rsid w:val="00F61F1C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80E4"/>
  <w15:docId w15:val="{74BF0EAA-5990-45C8-8C76-711A0C4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A6"/>
    <w:rPr>
      <w:sz w:val="24"/>
      <w:szCs w:val="24"/>
    </w:rPr>
  </w:style>
  <w:style w:type="paragraph" w:styleId="1">
    <w:name w:val="heading 1"/>
    <w:basedOn w:val="a"/>
    <w:next w:val="a"/>
    <w:qFormat/>
    <w:rsid w:val="000E7EBE"/>
    <w:pPr>
      <w:keepNext/>
      <w:ind w:left="595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E7EBE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BE"/>
    <w:pPr>
      <w:ind w:left="2124" w:firstLine="708"/>
    </w:pPr>
    <w:rPr>
      <w:b/>
      <w:color w:val="000000"/>
    </w:rPr>
  </w:style>
  <w:style w:type="paragraph" w:styleId="a4">
    <w:name w:val="Body Text Indent"/>
    <w:basedOn w:val="a"/>
    <w:rsid w:val="000E7EBE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rsid w:val="001E5D16"/>
    <w:pPr>
      <w:spacing w:after="1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6173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1552D9"/>
    <w:rPr>
      <w:color w:val="0000FF"/>
      <w:u w:val="single"/>
    </w:rPr>
  </w:style>
  <w:style w:type="paragraph" w:styleId="a7">
    <w:name w:val="Balloon Text"/>
    <w:basedOn w:val="a"/>
    <w:link w:val="a8"/>
    <w:rsid w:val="0061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73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7C58"/>
  </w:style>
  <w:style w:type="paragraph" w:styleId="aa">
    <w:name w:val="List Paragraph"/>
    <w:basedOn w:val="a"/>
    <w:uiPriority w:val="34"/>
    <w:qFormat/>
    <w:rsid w:val="005E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NewCompany</Company>
  <LinksUpToDate>false</LinksUpToDate>
  <CharactersWithSpaces>6496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mailto:ukb@smr.gov.ua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2</cp:revision>
  <cp:lastPrinted>2017-07-31T11:11:00Z</cp:lastPrinted>
  <dcterms:created xsi:type="dcterms:W3CDTF">2017-10-17T11:04:00Z</dcterms:created>
  <dcterms:modified xsi:type="dcterms:W3CDTF">2017-10-17T11:04:00Z</dcterms:modified>
</cp:coreProperties>
</file>