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016" w14:textId="6B739BC3" w:rsidR="00C26C4A" w:rsidRPr="00C26C4A" w:rsidRDefault="00C26C4A" w:rsidP="00C26C4A">
      <w:pPr>
        <w:spacing w:after="0"/>
        <w:rPr>
          <w:rFonts w:ascii="Times New Roman" w:hAnsi="Times New Roman" w:cs="Times New Roman"/>
          <w:sz w:val="28"/>
          <w:szCs w:val="28"/>
        </w:rPr>
      </w:pPr>
      <w:r w:rsidRPr="006431DE">
        <w:rPr>
          <w:b/>
          <w:bCs/>
          <w:noProof/>
          <w:lang w:val="ru-RU" w:eastAsia="ru-RU"/>
        </w:rPr>
        <w:drawing>
          <wp:anchor distT="0" distB="0" distL="114300" distR="114300" simplePos="0" relativeHeight="251659264" behindDoc="1" locked="0" layoutInCell="1" allowOverlap="1" wp14:anchorId="027CDAAC" wp14:editId="046BF123">
            <wp:simplePos x="0" y="0"/>
            <wp:positionH relativeFrom="column">
              <wp:posOffset>2903220</wp:posOffset>
            </wp:positionH>
            <wp:positionV relativeFrom="paragraph">
              <wp:posOffset>113665</wp:posOffset>
            </wp:positionV>
            <wp:extent cx="518502" cy="612000"/>
            <wp:effectExtent l="0" t="0" r="0" b="0"/>
            <wp:wrapNone/>
            <wp:docPr id="2" name="Рисунок 2"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країни"/>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8502" cy="6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B59" w14:textId="788D9AAB" w:rsidR="00C26C4A" w:rsidRPr="00C26C4A" w:rsidRDefault="00C26C4A" w:rsidP="00C26C4A">
      <w:pPr>
        <w:tabs>
          <w:tab w:val="left" w:pos="6540"/>
        </w:tabs>
        <w:spacing w:after="0"/>
        <w:rPr>
          <w:rFonts w:ascii="Times New Roman" w:hAnsi="Times New Roman" w:cs="Times New Roman"/>
          <w:b/>
          <w:bCs/>
          <w:sz w:val="28"/>
          <w:szCs w:val="28"/>
        </w:rPr>
      </w:pPr>
      <w:r w:rsidRPr="00C26C4A">
        <w:rPr>
          <w:rFonts w:ascii="Times New Roman" w:hAnsi="Times New Roman" w:cs="Times New Roman"/>
          <w:b/>
          <w:bCs/>
          <w:sz w:val="28"/>
          <w:szCs w:val="28"/>
        </w:rPr>
        <w:t xml:space="preserve">       </w:t>
      </w:r>
    </w:p>
    <w:p w14:paraId="14974A45" w14:textId="77777777" w:rsidR="00C26C4A" w:rsidRPr="00C26C4A" w:rsidRDefault="00C26C4A" w:rsidP="00C26C4A">
      <w:pPr>
        <w:spacing w:after="0"/>
        <w:rPr>
          <w:rFonts w:ascii="Times New Roman" w:hAnsi="Times New Roman" w:cs="Times New Roman"/>
          <w:b/>
          <w:bCs/>
          <w:sz w:val="28"/>
          <w:szCs w:val="28"/>
        </w:rPr>
      </w:pPr>
    </w:p>
    <w:p w14:paraId="0B08F0BE" w14:textId="77777777" w:rsidR="00C26C4A" w:rsidRPr="00C26C4A" w:rsidRDefault="00C26C4A" w:rsidP="00C26C4A">
      <w:pPr>
        <w:spacing w:after="0"/>
        <w:jc w:val="center"/>
        <w:rPr>
          <w:rFonts w:ascii="Times New Roman" w:hAnsi="Times New Roman" w:cs="Times New Roman"/>
          <w:bCs/>
          <w:sz w:val="28"/>
          <w:szCs w:val="28"/>
        </w:rPr>
      </w:pPr>
    </w:p>
    <w:p w14:paraId="71085AEC" w14:textId="77777777" w:rsidR="00C26C4A" w:rsidRPr="00AD26FF" w:rsidRDefault="00C26C4A" w:rsidP="00C26C4A">
      <w:pPr>
        <w:widowControl w:val="0"/>
        <w:tabs>
          <w:tab w:val="left" w:pos="8447"/>
        </w:tabs>
        <w:autoSpaceDE w:val="0"/>
        <w:autoSpaceDN w:val="0"/>
        <w:adjustRightInd w:val="0"/>
        <w:spacing w:after="0"/>
        <w:jc w:val="center"/>
        <w:rPr>
          <w:rFonts w:ascii="Times New Roman" w:hAnsi="Times New Roman" w:cs="Times New Roman"/>
          <w:noProof/>
          <w:sz w:val="32"/>
          <w:szCs w:val="32"/>
        </w:rPr>
      </w:pPr>
      <w:r w:rsidRPr="00AD26FF">
        <w:rPr>
          <w:rFonts w:ascii="Times New Roman" w:hAnsi="Times New Roman" w:cs="Times New Roman"/>
          <w:sz w:val="32"/>
          <w:szCs w:val="32"/>
        </w:rPr>
        <w:t>СУМСЬКА МІСЬКА ВІЙСЬКОВА АДМІНІСТРАЦІЯ</w:t>
      </w:r>
    </w:p>
    <w:p w14:paraId="68950EE3" w14:textId="77777777" w:rsidR="00C26C4A" w:rsidRPr="00AD26FF" w:rsidRDefault="00C26C4A" w:rsidP="00C26C4A">
      <w:pPr>
        <w:spacing w:after="0"/>
        <w:jc w:val="center"/>
        <w:rPr>
          <w:rFonts w:ascii="Times New Roman" w:hAnsi="Times New Roman" w:cs="Times New Roman"/>
          <w:sz w:val="32"/>
          <w:szCs w:val="32"/>
        </w:rPr>
      </w:pPr>
      <w:r w:rsidRPr="00AD26FF">
        <w:rPr>
          <w:rFonts w:ascii="Times New Roman" w:hAnsi="Times New Roman" w:cs="Times New Roman"/>
          <w:sz w:val="32"/>
          <w:szCs w:val="32"/>
        </w:rPr>
        <w:t>СУМСЬКОГО РАЙОНУ СУМСЬКОЇ ОБЛАСТІ</w:t>
      </w:r>
    </w:p>
    <w:p w14:paraId="3968FDBF" w14:textId="77777777" w:rsidR="00C26C4A" w:rsidRPr="00AD26FF" w:rsidRDefault="00C26C4A" w:rsidP="00C26C4A">
      <w:pPr>
        <w:spacing w:after="0"/>
        <w:jc w:val="center"/>
        <w:rPr>
          <w:rFonts w:ascii="Times New Roman" w:hAnsi="Times New Roman" w:cs="Times New Roman"/>
          <w:b/>
          <w:sz w:val="32"/>
          <w:szCs w:val="32"/>
          <w:lang w:val="ru-RU"/>
        </w:rPr>
      </w:pPr>
      <w:r w:rsidRPr="00AD26FF">
        <w:rPr>
          <w:rFonts w:ascii="Times New Roman" w:hAnsi="Times New Roman" w:cs="Times New Roman"/>
          <w:b/>
          <w:sz w:val="32"/>
          <w:szCs w:val="32"/>
          <w:lang w:val="ru-RU"/>
        </w:rPr>
        <w:t>РОЗПОРЯДЖЕННЯ</w:t>
      </w:r>
    </w:p>
    <w:p w14:paraId="0BDB55B7" w14:textId="77777777" w:rsidR="00C26C4A" w:rsidRPr="00C26C4A" w:rsidRDefault="00C26C4A" w:rsidP="00C26C4A">
      <w:pPr>
        <w:spacing w:after="0"/>
        <w:jc w:val="center"/>
        <w:rPr>
          <w:rFonts w:ascii="Times New Roman" w:hAnsi="Times New Roman" w:cs="Times New Roman"/>
          <w:sz w:val="28"/>
          <w:szCs w:val="28"/>
        </w:rPr>
      </w:pPr>
    </w:p>
    <w:tbl>
      <w:tblPr>
        <w:tblpPr w:leftFromText="180" w:rightFromText="180" w:vertAnchor="text" w:tblpY="1"/>
        <w:tblOverlap w:val="never"/>
        <w:tblW w:w="0" w:type="auto"/>
        <w:tblLayout w:type="fixed"/>
        <w:tblLook w:val="01E0" w:firstRow="1" w:lastRow="1" w:firstColumn="1" w:lastColumn="1" w:noHBand="0" w:noVBand="0"/>
      </w:tblPr>
      <w:tblGrid>
        <w:gridCol w:w="4219"/>
        <w:gridCol w:w="5103"/>
      </w:tblGrid>
      <w:tr w:rsidR="00C26C4A" w:rsidRPr="00C26C4A" w14:paraId="5CD9B8E1" w14:textId="77777777" w:rsidTr="0084216C">
        <w:trPr>
          <w:trHeight w:val="407"/>
        </w:trPr>
        <w:tc>
          <w:tcPr>
            <w:tcW w:w="9322" w:type="dxa"/>
            <w:gridSpan w:val="2"/>
          </w:tcPr>
          <w:tbl>
            <w:tblPr>
              <w:tblW w:w="9784" w:type="dxa"/>
              <w:tblLayout w:type="fixed"/>
              <w:tblLook w:val="01E0" w:firstRow="1" w:lastRow="1" w:firstColumn="1" w:lastColumn="1" w:noHBand="0" w:noVBand="0"/>
            </w:tblPr>
            <w:tblGrid>
              <w:gridCol w:w="4397"/>
              <w:gridCol w:w="1276"/>
              <w:gridCol w:w="4111"/>
            </w:tblGrid>
            <w:tr w:rsidR="00C26C4A" w:rsidRPr="00C26C4A" w14:paraId="1045C644" w14:textId="77777777" w:rsidTr="0084216C">
              <w:trPr>
                <w:trHeight w:val="407"/>
              </w:trPr>
              <w:tc>
                <w:tcPr>
                  <w:tcW w:w="4395" w:type="dxa"/>
                  <w:shd w:val="clear" w:color="auto" w:fill="auto"/>
                </w:tcPr>
                <w:p w14:paraId="78741256" w14:textId="391E640A" w:rsidR="00C26C4A" w:rsidRPr="00C26C4A" w:rsidRDefault="00983E77" w:rsidP="00C26C4A">
                  <w:pPr>
                    <w:framePr w:hSpace="180" w:wrap="around" w:vAnchor="text" w:hAnchor="text" w:y="1"/>
                    <w:widowControl w:val="0"/>
                    <w:autoSpaceDE w:val="0"/>
                    <w:autoSpaceDN w:val="0"/>
                    <w:adjustRightInd w:val="0"/>
                    <w:spacing w:after="0"/>
                    <w:suppressOverlap/>
                    <w:jc w:val="both"/>
                    <w:rPr>
                      <w:rFonts w:ascii="Times New Roman" w:hAnsi="Times New Roman" w:cs="Times New Roman"/>
                      <w:sz w:val="28"/>
                      <w:szCs w:val="28"/>
                    </w:rPr>
                  </w:pPr>
                  <w:r>
                    <w:rPr>
                      <w:rFonts w:ascii="Times New Roman" w:hAnsi="Times New Roman" w:cs="Times New Roman"/>
                      <w:sz w:val="28"/>
                      <w:szCs w:val="28"/>
                    </w:rPr>
                    <w:t>10.09.2024</w:t>
                  </w:r>
                </w:p>
              </w:tc>
              <w:tc>
                <w:tcPr>
                  <w:tcW w:w="1276" w:type="dxa"/>
                  <w:shd w:val="clear" w:color="auto" w:fill="auto"/>
                </w:tcPr>
                <w:p w14:paraId="17F06AAD" w14:textId="77777777" w:rsidR="00C26C4A" w:rsidRPr="00C26C4A" w:rsidRDefault="00C26C4A" w:rsidP="00571F7B">
                  <w:pPr>
                    <w:framePr w:hSpace="180" w:wrap="around" w:vAnchor="text" w:hAnchor="text" w:y="1"/>
                    <w:widowControl w:val="0"/>
                    <w:autoSpaceDE w:val="0"/>
                    <w:autoSpaceDN w:val="0"/>
                    <w:adjustRightInd w:val="0"/>
                    <w:spacing w:after="0"/>
                    <w:suppressOverlap/>
                    <w:jc w:val="both"/>
                    <w:rPr>
                      <w:rFonts w:ascii="Times New Roman" w:hAnsi="Times New Roman" w:cs="Times New Roman"/>
                      <w:sz w:val="28"/>
                      <w:szCs w:val="28"/>
                    </w:rPr>
                  </w:pPr>
                  <w:r w:rsidRPr="00C26C4A">
                    <w:rPr>
                      <w:rFonts w:ascii="Times New Roman" w:hAnsi="Times New Roman" w:cs="Times New Roman"/>
                      <w:sz w:val="28"/>
                      <w:szCs w:val="28"/>
                    </w:rPr>
                    <w:t>м.  Суми</w:t>
                  </w:r>
                </w:p>
                <w:p w14:paraId="7D392504" w14:textId="77777777" w:rsidR="00C26C4A" w:rsidRPr="00C26C4A" w:rsidRDefault="00C26C4A" w:rsidP="00C26C4A">
                  <w:pPr>
                    <w:framePr w:hSpace="180" w:wrap="around" w:vAnchor="text" w:hAnchor="text" w:y="1"/>
                    <w:widowControl w:val="0"/>
                    <w:tabs>
                      <w:tab w:val="left" w:pos="8447"/>
                    </w:tabs>
                    <w:autoSpaceDE w:val="0"/>
                    <w:autoSpaceDN w:val="0"/>
                    <w:adjustRightInd w:val="0"/>
                    <w:spacing w:after="0"/>
                    <w:suppressOverlap/>
                    <w:jc w:val="both"/>
                    <w:rPr>
                      <w:rFonts w:ascii="Times New Roman" w:hAnsi="Times New Roman" w:cs="Times New Roman"/>
                      <w:sz w:val="28"/>
                      <w:szCs w:val="28"/>
                    </w:rPr>
                  </w:pPr>
                </w:p>
              </w:tc>
              <w:tc>
                <w:tcPr>
                  <w:tcW w:w="4110" w:type="dxa"/>
                  <w:shd w:val="clear" w:color="auto" w:fill="auto"/>
                </w:tcPr>
                <w:p w14:paraId="12DBAB42" w14:textId="5DE75DB5" w:rsidR="00C26C4A" w:rsidRPr="00C26C4A" w:rsidRDefault="00571F7B" w:rsidP="00C26C4A">
                  <w:pPr>
                    <w:framePr w:hSpace="180" w:wrap="around" w:vAnchor="text" w:hAnchor="text" w:y="1"/>
                    <w:widowControl w:val="0"/>
                    <w:autoSpaceDE w:val="0"/>
                    <w:autoSpaceDN w:val="0"/>
                    <w:adjustRightInd w:val="0"/>
                    <w:spacing w:after="0"/>
                    <w:ind w:left="1449"/>
                    <w:suppressOverlap/>
                    <w:jc w:val="both"/>
                    <w:rPr>
                      <w:rFonts w:ascii="Times New Roman" w:hAnsi="Times New Roman" w:cs="Times New Roman"/>
                      <w:sz w:val="28"/>
                      <w:szCs w:val="28"/>
                    </w:rPr>
                  </w:pPr>
                  <w:r>
                    <w:rPr>
                      <w:rFonts w:ascii="Times New Roman" w:hAnsi="Times New Roman" w:cs="Times New Roman"/>
                      <w:sz w:val="28"/>
                      <w:szCs w:val="28"/>
                    </w:rPr>
                    <w:t xml:space="preserve">     </w:t>
                  </w:r>
                  <w:r w:rsidR="00C26C4A" w:rsidRPr="00C26C4A">
                    <w:rPr>
                      <w:rFonts w:ascii="Times New Roman" w:hAnsi="Times New Roman" w:cs="Times New Roman"/>
                      <w:sz w:val="28"/>
                      <w:szCs w:val="28"/>
                    </w:rPr>
                    <w:t xml:space="preserve">№ </w:t>
                  </w:r>
                  <w:r w:rsidR="00983E77">
                    <w:rPr>
                      <w:rFonts w:ascii="Times New Roman" w:hAnsi="Times New Roman" w:cs="Times New Roman"/>
                      <w:sz w:val="28"/>
                      <w:szCs w:val="28"/>
                    </w:rPr>
                    <w:t>334-ВКВА</w:t>
                  </w:r>
                  <w:r w:rsidR="00C26C4A">
                    <w:rPr>
                      <w:rFonts w:ascii="Times New Roman" w:hAnsi="Times New Roman" w:cs="Times New Roman"/>
                      <w:sz w:val="28"/>
                      <w:szCs w:val="28"/>
                    </w:rPr>
                    <w:t>___</w:t>
                  </w:r>
                </w:p>
              </w:tc>
            </w:tr>
          </w:tbl>
          <w:p w14:paraId="5FD3D686" w14:textId="77777777" w:rsidR="00C26C4A" w:rsidRPr="00C26C4A" w:rsidRDefault="00C26C4A" w:rsidP="00C26C4A">
            <w:pPr>
              <w:spacing w:after="0"/>
              <w:rPr>
                <w:rFonts w:ascii="Times New Roman" w:hAnsi="Times New Roman" w:cs="Times New Roman"/>
                <w:sz w:val="28"/>
                <w:szCs w:val="28"/>
                <w:lang w:val="ru-RU"/>
              </w:rPr>
            </w:pPr>
          </w:p>
        </w:tc>
      </w:tr>
      <w:tr w:rsidR="00C26C4A" w:rsidRPr="00C26C4A" w14:paraId="54B87242" w14:textId="77777777" w:rsidTr="0084216C">
        <w:trPr>
          <w:trHeight w:val="198"/>
        </w:trPr>
        <w:tc>
          <w:tcPr>
            <w:tcW w:w="9322" w:type="dxa"/>
            <w:gridSpan w:val="2"/>
          </w:tcPr>
          <w:p w14:paraId="279686A7" w14:textId="77777777" w:rsidR="00C26C4A" w:rsidRPr="00C26C4A" w:rsidRDefault="00C26C4A" w:rsidP="00C26C4A">
            <w:pPr>
              <w:spacing w:after="0"/>
              <w:rPr>
                <w:rFonts w:ascii="Times New Roman" w:hAnsi="Times New Roman" w:cs="Times New Roman"/>
                <w:sz w:val="28"/>
                <w:szCs w:val="28"/>
                <w:lang w:val="ru-RU"/>
              </w:rPr>
            </w:pPr>
          </w:p>
        </w:tc>
      </w:tr>
      <w:tr w:rsidR="00C26C4A" w:rsidRPr="00530D3A" w14:paraId="133E7A2B" w14:textId="77777777" w:rsidTr="0084216C">
        <w:trPr>
          <w:gridAfter w:val="1"/>
          <w:wAfter w:w="5103" w:type="dxa"/>
        </w:trPr>
        <w:tc>
          <w:tcPr>
            <w:tcW w:w="4219" w:type="dxa"/>
          </w:tcPr>
          <w:p w14:paraId="430433A8" w14:textId="4AFAC33D" w:rsidR="00C26C4A" w:rsidRPr="00530D3A" w:rsidRDefault="00C26C4A" w:rsidP="00BA2878">
            <w:pPr>
              <w:jc w:val="both"/>
              <w:rPr>
                <w:rFonts w:ascii="Times New Roman" w:hAnsi="Times New Roman" w:cs="Times New Roman"/>
                <w:bCs/>
                <w:sz w:val="28"/>
                <w:szCs w:val="28"/>
              </w:rPr>
            </w:pPr>
            <w:r w:rsidRPr="00530D3A">
              <w:rPr>
                <w:rFonts w:ascii="Times New Roman" w:hAnsi="Times New Roman" w:cs="Times New Roman"/>
                <w:bCs/>
                <w:sz w:val="28"/>
                <w:szCs w:val="28"/>
              </w:rPr>
              <w:t xml:space="preserve">Про затвердження </w:t>
            </w:r>
            <w:r w:rsidR="00530D3A" w:rsidRPr="00990D4F">
              <w:rPr>
                <w:rFonts w:ascii="Times New Roman" w:hAnsi="Times New Roman" w:cs="Times New Roman"/>
                <w:bCs/>
                <w:sz w:val="28"/>
                <w:szCs w:val="28"/>
              </w:rPr>
              <w:t>Поряд</w:t>
            </w:r>
            <w:r w:rsidR="00530D3A">
              <w:rPr>
                <w:rFonts w:ascii="Times New Roman" w:hAnsi="Times New Roman" w:cs="Times New Roman"/>
                <w:bCs/>
                <w:sz w:val="28"/>
                <w:szCs w:val="28"/>
              </w:rPr>
              <w:t>ку</w:t>
            </w:r>
            <w:r w:rsidR="00530D3A" w:rsidRPr="00990D4F">
              <w:rPr>
                <w:rFonts w:ascii="Times New Roman" w:hAnsi="Times New Roman" w:cs="Times New Roman"/>
                <w:bCs/>
                <w:sz w:val="28"/>
                <w:szCs w:val="28"/>
              </w:rPr>
              <w:br/>
              <w:t>роботи зі зверненнями та організації особистого прийому громадян</w:t>
            </w:r>
            <w:r w:rsidR="00BA2878">
              <w:rPr>
                <w:rFonts w:ascii="Times New Roman" w:hAnsi="Times New Roman" w:cs="Times New Roman"/>
                <w:bCs/>
                <w:sz w:val="28"/>
                <w:szCs w:val="28"/>
              </w:rPr>
              <w:t xml:space="preserve"> </w:t>
            </w:r>
            <w:r w:rsidR="00530D3A" w:rsidRPr="00990D4F">
              <w:rPr>
                <w:rFonts w:ascii="Times New Roman" w:hAnsi="Times New Roman" w:cs="Times New Roman"/>
                <w:bCs/>
                <w:sz w:val="28"/>
                <w:szCs w:val="28"/>
              </w:rPr>
              <w:t xml:space="preserve">у Сумській міській </w:t>
            </w:r>
            <w:r w:rsidR="00530D3A" w:rsidRPr="00530D3A">
              <w:rPr>
                <w:rFonts w:ascii="Times New Roman" w:hAnsi="Times New Roman" w:cs="Times New Roman"/>
                <w:bCs/>
                <w:sz w:val="28"/>
                <w:szCs w:val="28"/>
              </w:rPr>
              <w:t xml:space="preserve">військовій адміністрації </w:t>
            </w:r>
          </w:p>
        </w:tc>
      </w:tr>
    </w:tbl>
    <w:p w14:paraId="5EE177B2" w14:textId="77777777" w:rsidR="00C26C4A" w:rsidRPr="00C26C4A" w:rsidRDefault="00C26C4A" w:rsidP="00C26C4A">
      <w:pPr>
        <w:spacing w:after="0"/>
        <w:rPr>
          <w:rFonts w:ascii="Times New Roman" w:hAnsi="Times New Roman" w:cs="Times New Roman"/>
          <w:sz w:val="28"/>
          <w:szCs w:val="28"/>
        </w:rPr>
      </w:pPr>
    </w:p>
    <w:p w14:paraId="0AB9CAB9" w14:textId="110E577F" w:rsidR="00C26C4A" w:rsidRPr="00C26C4A" w:rsidRDefault="00C26C4A" w:rsidP="00C26C4A">
      <w:pPr>
        <w:spacing w:after="0"/>
        <w:ind w:firstLine="708"/>
        <w:jc w:val="both"/>
        <w:rPr>
          <w:rFonts w:ascii="Times New Roman" w:hAnsi="Times New Roman" w:cs="Times New Roman"/>
          <w:color w:val="FF0000"/>
          <w:sz w:val="28"/>
          <w:szCs w:val="28"/>
        </w:rPr>
      </w:pPr>
      <w:r w:rsidRPr="00C26C4A">
        <w:rPr>
          <w:rFonts w:ascii="Times New Roman" w:hAnsi="Times New Roman" w:cs="Times New Roman"/>
          <w:color w:val="1A1A1A" w:themeColor="background1" w:themeShade="1A"/>
          <w:sz w:val="28"/>
          <w:szCs w:val="28"/>
        </w:rPr>
        <w:t>Відповідно до указів Президента України від 24 лютого 2022 року</w:t>
      </w:r>
      <w:r w:rsidR="0070469C" w:rsidRPr="0070469C">
        <w:rPr>
          <w:rFonts w:ascii="Times New Roman" w:hAnsi="Times New Roman" w:cs="Times New Roman"/>
          <w:color w:val="1A1A1A" w:themeColor="background1" w:themeShade="1A"/>
          <w:sz w:val="28"/>
          <w:szCs w:val="28"/>
        </w:rPr>
        <w:t xml:space="preserve">                   </w:t>
      </w:r>
      <w:r w:rsidRPr="00C26C4A">
        <w:rPr>
          <w:rFonts w:ascii="Times New Roman" w:hAnsi="Times New Roman" w:cs="Times New Roman"/>
          <w:color w:val="1A1A1A" w:themeColor="background1" w:themeShade="1A"/>
          <w:sz w:val="28"/>
          <w:szCs w:val="28"/>
        </w:rPr>
        <w:t xml:space="preserve">№ 64/2022 «Про введення воєнного стану в Україні», від 31 жовтня 2023 року </w:t>
      </w:r>
      <w:r w:rsidR="0070469C" w:rsidRPr="0070469C">
        <w:rPr>
          <w:rFonts w:ascii="Times New Roman" w:hAnsi="Times New Roman" w:cs="Times New Roman"/>
          <w:color w:val="1A1A1A" w:themeColor="background1" w:themeShade="1A"/>
          <w:sz w:val="28"/>
          <w:szCs w:val="28"/>
        </w:rPr>
        <w:t xml:space="preserve">        </w:t>
      </w:r>
      <w:r w:rsidRPr="00C26C4A">
        <w:rPr>
          <w:rFonts w:ascii="Times New Roman" w:hAnsi="Times New Roman" w:cs="Times New Roman"/>
          <w:color w:val="1A1A1A" w:themeColor="background1" w:themeShade="1A"/>
          <w:sz w:val="28"/>
          <w:szCs w:val="28"/>
        </w:rPr>
        <w:t xml:space="preserve">№ 720/2023 «Про утворення військової адміністрації», </w:t>
      </w:r>
      <w:r w:rsidR="0089480B">
        <w:rPr>
          <w:rFonts w:ascii="Times New Roman" w:hAnsi="Times New Roman" w:cs="Times New Roman"/>
          <w:color w:val="1A1A1A" w:themeColor="background1" w:themeShade="1A"/>
          <w:sz w:val="28"/>
          <w:szCs w:val="28"/>
        </w:rPr>
        <w:t xml:space="preserve">Закону України «Про звернення громадян», </w:t>
      </w:r>
      <w:r w:rsidRPr="00C26C4A">
        <w:rPr>
          <w:rFonts w:ascii="Times New Roman" w:hAnsi="Times New Roman" w:cs="Times New Roman"/>
          <w:color w:val="1A1A1A" w:themeColor="background1" w:themeShade="1A"/>
          <w:sz w:val="28"/>
          <w:szCs w:val="28"/>
        </w:rPr>
        <w:t xml:space="preserve">керуючись статтею 4, пунктами 2, 8 частини шостої статті 15 Закону України «Про правовий режим воєнного стану» </w:t>
      </w:r>
      <w:r w:rsidRPr="00C26C4A">
        <w:rPr>
          <w:rFonts w:ascii="Times New Roman" w:hAnsi="Times New Roman" w:cs="Times New Roman"/>
          <w:iCs/>
          <w:color w:val="1A1A1A" w:themeColor="background1" w:themeShade="1A"/>
          <w:sz w:val="28"/>
          <w:szCs w:val="28"/>
        </w:rPr>
        <w:t>та</w:t>
      </w:r>
      <w:r w:rsidRPr="00C26C4A">
        <w:rPr>
          <w:rFonts w:ascii="Times New Roman" w:hAnsi="Times New Roman" w:cs="Times New Roman"/>
          <w:iCs/>
          <w:color w:val="FF0000"/>
          <w:sz w:val="28"/>
          <w:szCs w:val="28"/>
        </w:rPr>
        <w:t xml:space="preserve"> </w:t>
      </w:r>
      <w:r w:rsidRPr="00C26C4A">
        <w:rPr>
          <w:rFonts w:ascii="Times New Roman" w:hAnsi="Times New Roman" w:cs="Times New Roman"/>
          <w:sz w:val="28"/>
          <w:szCs w:val="28"/>
        </w:rPr>
        <w:t xml:space="preserve">з метою належної організації </w:t>
      </w:r>
      <w:r w:rsidR="0089480B">
        <w:rPr>
          <w:rFonts w:ascii="Times New Roman" w:hAnsi="Times New Roman" w:cs="Times New Roman"/>
          <w:sz w:val="28"/>
          <w:szCs w:val="28"/>
        </w:rPr>
        <w:t>конституційного права громадян на особисте звернення до</w:t>
      </w:r>
      <w:r w:rsidRPr="00C26C4A">
        <w:rPr>
          <w:rFonts w:ascii="Times New Roman" w:hAnsi="Times New Roman" w:cs="Times New Roman"/>
          <w:sz w:val="28"/>
          <w:szCs w:val="28"/>
        </w:rPr>
        <w:t xml:space="preserve"> Сумської міської військової адміністрації</w:t>
      </w:r>
      <w:r w:rsidR="00D23ECC">
        <w:rPr>
          <w:rFonts w:ascii="Times New Roman" w:hAnsi="Times New Roman" w:cs="Times New Roman"/>
          <w:sz w:val="28"/>
          <w:szCs w:val="28"/>
        </w:rPr>
        <w:t xml:space="preserve"> </w:t>
      </w:r>
      <w:r w:rsidR="0070469C">
        <w:rPr>
          <w:rFonts w:ascii="Times New Roman" w:hAnsi="Times New Roman" w:cs="Times New Roman"/>
          <w:b/>
          <w:bCs/>
          <w:sz w:val="28"/>
          <w:szCs w:val="28"/>
        </w:rPr>
        <w:t>зобов</w:t>
      </w:r>
      <w:r w:rsidR="0070469C" w:rsidRPr="0070469C">
        <w:rPr>
          <w:rFonts w:ascii="Times New Roman" w:hAnsi="Times New Roman" w:cs="Times New Roman"/>
          <w:b/>
          <w:bCs/>
          <w:sz w:val="28"/>
          <w:szCs w:val="28"/>
        </w:rPr>
        <w:t>’язую</w:t>
      </w:r>
      <w:r w:rsidRPr="00C26C4A">
        <w:rPr>
          <w:rFonts w:ascii="Times New Roman" w:hAnsi="Times New Roman" w:cs="Times New Roman"/>
          <w:color w:val="1A1A1A" w:themeColor="background1" w:themeShade="1A"/>
          <w:sz w:val="28"/>
          <w:szCs w:val="28"/>
        </w:rPr>
        <w:t xml:space="preserve">: </w:t>
      </w:r>
      <w:r w:rsidRPr="00C26C4A">
        <w:rPr>
          <w:rFonts w:ascii="Times New Roman" w:hAnsi="Times New Roman" w:cs="Times New Roman"/>
          <w:b/>
          <w:color w:val="1A1A1A" w:themeColor="background1" w:themeShade="1A"/>
          <w:sz w:val="28"/>
          <w:szCs w:val="28"/>
        </w:rPr>
        <w:t xml:space="preserve"> </w:t>
      </w:r>
    </w:p>
    <w:p w14:paraId="14A2D3A2" w14:textId="77777777" w:rsidR="00C26C4A" w:rsidRPr="00C26C4A" w:rsidRDefault="00C26C4A" w:rsidP="00C26C4A">
      <w:pPr>
        <w:spacing w:after="0"/>
        <w:rPr>
          <w:rFonts w:ascii="Times New Roman" w:hAnsi="Times New Roman" w:cs="Times New Roman"/>
          <w:b/>
          <w:sz w:val="28"/>
          <w:szCs w:val="28"/>
        </w:rPr>
      </w:pPr>
    </w:p>
    <w:p w14:paraId="49F8540F" w14:textId="01B989A5" w:rsidR="00C26C4A" w:rsidRDefault="0012356F" w:rsidP="0012356F">
      <w:pPr>
        <w:jc w:val="both"/>
        <w:rPr>
          <w:rStyle w:val="a5"/>
          <w:rFonts w:ascii="Times New Roman" w:hAnsi="Times New Roman" w:cs="Times New Roman"/>
          <w:b w:val="0"/>
          <w:bCs w:val="0"/>
          <w:sz w:val="28"/>
          <w:szCs w:val="28"/>
        </w:rPr>
      </w:pPr>
      <w:r>
        <w:rPr>
          <w:rFonts w:ascii="Times New Roman" w:hAnsi="Times New Roman" w:cs="Times New Roman"/>
          <w:sz w:val="28"/>
          <w:szCs w:val="28"/>
        </w:rPr>
        <w:t xml:space="preserve">           </w:t>
      </w:r>
      <w:r w:rsidR="00C26C4A" w:rsidRPr="00C26C4A">
        <w:rPr>
          <w:rFonts w:ascii="Times New Roman" w:hAnsi="Times New Roman" w:cs="Times New Roman"/>
          <w:sz w:val="28"/>
          <w:szCs w:val="28"/>
        </w:rPr>
        <w:t>1. Затвердити</w:t>
      </w:r>
      <w:r>
        <w:rPr>
          <w:rFonts w:ascii="Times New Roman" w:hAnsi="Times New Roman" w:cs="Times New Roman"/>
          <w:sz w:val="28"/>
          <w:szCs w:val="28"/>
        </w:rPr>
        <w:t xml:space="preserve"> </w:t>
      </w:r>
      <w:r w:rsidRPr="00990D4F">
        <w:rPr>
          <w:rFonts w:ascii="Times New Roman" w:hAnsi="Times New Roman" w:cs="Times New Roman"/>
          <w:sz w:val="28"/>
          <w:szCs w:val="28"/>
        </w:rPr>
        <w:t>Порядок</w:t>
      </w:r>
      <w:r>
        <w:rPr>
          <w:rFonts w:ascii="Times New Roman" w:hAnsi="Times New Roman" w:cs="Times New Roman"/>
          <w:sz w:val="28"/>
          <w:szCs w:val="28"/>
        </w:rPr>
        <w:t xml:space="preserve"> </w:t>
      </w:r>
      <w:r w:rsidRPr="00990D4F">
        <w:rPr>
          <w:rFonts w:ascii="Times New Roman" w:hAnsi="Times New Roman" w:cs="Times New Roman"/>
          <w:sz w:val="28"/>
          <w:szCs w:val="28"/>
        </w:rPr>
        <w:t>роботи зі зверненнями та організації особистого прийому громадян</w:t>
      </w:r>
      <w:r>
        <w:rPr>
          <w:rFonts w:ascii="Times New Roman" w:hAnsi="Times New Roman" w:cs="Times New Roman"/>
          <w:sz w:val="28"/>
          <w:szCs w:val="28"/>
        </w:rPr>
        <w:t xml:space="preserve"> </w:t>
      </w:r>
      <w:r w:rsidRPr="00990D4F">
        <w:rPr>
          <w:rFonts w:ascii="Times New Roman" w:hAnsi="Times New Roman" w:cs="Times New Roman"/>
          <w:sz w:val="28"/>
          <w:szCs w:val="28"/>
        </w:rPr>
        <w:t xml:space="preserve">у Сумській міській </w:t>
      </w:r>
      <w:r w:rsidRPr="0012356F">
        <w:rPr>
          <w:rFonts w:ascii="Times New Roman" w:hAnsi="Times New Roman" w:cs="Times New Roman"/>
          <w:sz w:val="28"/>
          <w:szCs w:val="28"/>
        </w:rPr>
        <w:t xml:space="preserve">військовій адміністрації </w:t>
      </w:r>
      <w:r w:rsidR="00C26C4A" w:rsidRPr="00D23ECC">
        <w:rPr>
          <w:rStyle w:val="a5"/>
          <w:rFonts w:ascii="Times New Roman" w:hAnsi="Times New Roman" w:cs="Times New Roman"/>
          <w:b w:val="0"/>
          <w:bCs w:val="0"/>
          <w:sz w:val="28"/>
          <w:szCs w:val="28"/>
        </w:rPr>
        <w:t xml:space="preserve">згідно з </w:t>
      </w:r>
      <w:r w:rsidR="00286E29">
        <w:rPr>
          <w:rStyle w:val="a5"/>
          <w:rFonts w:ascii="Times New Roman" w:hAnsi="Times New Roman" w:cs="Times New Roman"/>
          <w:b w:val="0"/>
          <w:bCs w:val="0"/>
          <w:sz w:val="28"/>
          <w:szCs w:val="28"/>
        </w:rPr>
        <w:t xml:space="preserve">             </w:t>
      </w:r>
      <w:r w:rsidR="00C26C4A" w:rsidRPr="00D23ECC">
        <w:rPr>
          <w:rStyle w:val="a5"/>
          <w:rFonts w:ascii="Times New Roman" w:hAnsi="Times New Roman" w:cs="Times New Roman"/>
          <w:b w:val="0"/>
          <w:bCs w:val="0"/>
          <w:sz w:val="28"/>
          <w:szCs w:val="28"/>
        </w:rPr>
        <w:t>додатком.</w:t>
      </w:r>
    </w:p>
    <w:p w14:paraId="453EFAEC" w14:textId="7BF0F35E" w:rsidR="00C26C4A" w:rsidRPr="00286E29" w:rsidRDefault="00167A56" w:rsidP="00286E29">
      <w:pPr>
        <w:ind w:firstLine="720"/>
        <w:jc w:val="both"/>
        <w:rPr>
          <w:rFonts w:ascii="Times New Roman" w:hAnsi="Times New Roman" w:cs="Times New Roman"/>
          <w:iCs/>
          <w:color w:val="1A1A1A" w:themeColor="background1" w:themeShade="1A"/>
          <w:sz w:val="28"/>
          <w:szCs w:val="28"/>
        </w:rPr>
      </w:pPr>
      <w:r w:rsidRPr="00167A56">
        <w:rPr>
          <w:rFonts w:ascii="Times New Roman" w:hAnsi="Times New Roman" w:cs="Times New Roman"/>
          <w:bCs/>
          <w:color w:val="171717" w:themeColor="background2" w:themeShade="1A"/>
          <w:sz w:val="28"/>
          <w:szCs w:val="28"/>
        </w:rPr>
        <w:t xml:space="preserve"> </w:t>
      </w:r>
      <w:r w:rsidR="00C51B57">
        <w:rPr>
          <w:rFonts w:ascii="Times New Roman" w:hAnsi="Times New Roman" w:cs="Times New Roman"/>
          <w:bCs/>
          <w:color w:val="171717" w:themeColor="background2" w:themeShade="1A"/>
          <w:sz w:val="28"/>
          <w:szCs w:val="28"/>
        </w:rPr>
        <w:t>2</w:t>
      </w:r>
      <w:r w:rsidR="00C26C4A" w:rsidRPr="00C26C4A">
        <w:rPr>
          <w:rFonts w:ascii="Times New Roman" w:hAnsi="Times New Roman" w:cs="Times New Roman"/>
          <w:bCs/>
          <w:color w:val="171717" w:themeColor="background2" w:themeShade="1A"/>
          <w:sz w:val="28"/>
          <w:szCs w:val="28"/>
        </w:rPr>
        <w:t>.</w:t>
      </w:r>
      <w:r w:rsidR="00C26C4A" w:rsidRPr="00C26C4A">
        <w:rPr>
          <w:rFonts w:ascii="Times New Roman" w:hAnsi="Times New Roman" w:cs="Times New Roman"/>
          <w:color w:val="171717" w:themeColor="background2" w:themeShade="1A"/>
          <w:sz w:val="28"/>
          <w:szCs w:val="28"/>
        </w:rPr>
        <w:t xml:space="preserve"> </w:t>
      </w:r>
      <w:r w:rsidR="00C26C4A" w:rsidRPr="00C26C4A">
        <w:rPr>
          <w:rFonts w:ascii="Times New Roman" w:hAnsi="Times New Roman" w:cs="Times New Roman"/>
          <w:color w:val="1A1A1A" w:themeColor="background1" w:themeShade="1A"/>
          <w:sz w:val="28"/>
          <w:szCs w:val="28"/>
        </w:rPr>
        <w:t>Керівникам структурних підрозділів Сумської міської військової адміністрації забезпечити безумовне виконання та дотримання вимог цього По</w:t>
      </w:r>
      <w:r w:rsidR="0012356F">
        <w:rPr>
          <w:rFonts w:ascii="Times New Roman" w:hAnsi="Times New Roman" w:cs="Times New Roman"/>
          <w:color w:val="1A1A1A" w:themeColor="background1" w:themeShade="1A"/>
          <w:sz w:val="28"/>
          <w:szCs w:val="28"/>
        </w:rPr>
        <w:t>рядку</w:t>
      </w:r>
      <w:r w:rsidR="00C26C4A" w:rsidRPr="00C26C4A">
        <w:rPr>
          <w:rFonts w:ascii="Times New Roman" w:hAnsi="Times New Roman" w:cs="Times New Roman"/>
          <w:iCs/>
          <w:color w:val="1A1A1A" w:themeColor="background1" w:themeShade="1A"/>
          <w:sz w:val="28"/>
          <w:szCs w:val="28"/>
        </w:rPr>
        <w:t>.</w:t>
      </w:r>
    </w:p>
    <w:p w14:paraId="1C2D10D8" w14:textId="7C926020" w:rsidR="00C26C4A" w:rsidRPr="00C26C4A" w:rsidRDefault="00286E29" w:rsidP="00A5742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B57">
        <w:rPr>
          <w:rFonts w:ascii="Times New Roman" w:hAnsi="Times New Roman" w:cs="Times New Roman"/>
          <w:sz w:val="28"/>
          <w:szCs w:val="28"/>
        </w:rPr>
        <w:t>3</w:t>
      </w:r>
      <w:r w:rsidR="00C26C4A" w:rsidRPr="00C26C4A">
        <w:rPr>
          <w:rFonts w:ascii="Times New Roman" w:hAnsi="Times New Roman" w:cs="Times New Roman"/>
          <w:sz w:val="28"/>
          <w:szCs w:val="28"/>
        </w:rPr>
        <w:t>.  Контроль за виконанням даного розпорядження залишаю за собою.</w:t>
      </w:r>
    </w:p>
    <w:p w14:paraId="07EBF189" w14:textId="77777777" w:rsidR="00C26C4A" w:rsidRPr="00C26C4A" w:rsidRDefault="00C26C4A" w:rsidP="00C26C4A">
      <w:pPr>
        <w:spacing w:after="0"/>
        <w:ind w:firstLine="720"/>
        <w:jc w:val="both"/>
        <w:rPr>
          <w:rFonts w:ascii="Times New Roman" w:hAnsi="Times New Roman" w:cs="Times New Roman"/>
          <w:sz w:val="28"/>
          <w:szCs w:val="28"/>
        </w:rPr>
      </w:pPr>
    </w:p>
    <w:p w14:paraId="019DB7B1" w14:textId="77777777" w:rsidR="00C26C4A" w:rsidRPr="00C26C4A" w:rsidRDefault="00C26C4A" w:rsidP="00C26C4A">
      <w:pPr>
        <w:spacing w:after="0"/>
        <w:jc w:val="both"/>
        <w:rPr>
          <w:rFonts w:ascii="Times New Roman" w:hAnsi="Times New Roman" w:cs="Times New Roman"/>
          <w:sz w:val="28"/>
          <w:szCs w:val="28"/>
        </w:rPr>
      </w:pPr>
    </w:p>
    <w:p w14:paraId="1A9CA724" w14:textId="77777777" w:rsidR="00C26C4A" w:rsidRPr="00C26C4A" w:rsidRDefault="00C26C4A" w:rsidP="00C26C4A">
      <w:pPr>
        <w:spacing w:after="0"/>
        <w:jc w:val="both"/>
        <w:rPr>
          <w:rFonts w:ascii="Times New Roman" w:hAnsi="Times New Roman" w:cs="Times New Roman"/>
          <w:sz w:val="28"/>
          <w:szCs w:val="28"/>
        </w:rPr>
      </w:pPr>
    </w:p>
    <w:p w14:paraId="06C4DF82" w14:textId="77777777" w:rsidR="00C26C4A" w:rsidRPr="00C26C4A" w:rsidRDefault="00C26C4A" w:rsidP="00C26C4A">
      <w:pPr>
        <w:spacing w:after="0"/>
        <w:jc w:val="both"/>
        <w:rPr>
          <w:rFonts w:ascii="Times New Roman" w:hAnsi="Times New Roman" w:cs="Times New Roman"/>
          <w:sz w:val="28"/>
          <w:szCs w:val="28"/>
        </w:rPr>
      </w:pPr>
    </w:p>
    <w:p w14:paraId="49BF2B85" w14:textId="7708737E" w:rsidR="00C26C4A" w:rsidRPr="00C26C4A" w:rsidRDefault="00C26C4A" w:rsidP="00C26C4A">
      <w:pPr>
        <w:pStyle w:val="a6"/>
        <w:jc w:val="both"/>
        <w:outlineLvl w:val="0"/>
        <w:rPr>
          <w:color w:val="1A1A1A" w:themeColor="background1" w:themeShade="1A"/>
          <w:szCs w:val="28"/>
        </w:rPr>
      </w:pPr>
      <w:r w:rsidRPr="00C26C4A">
        <w:rPr>
          <w:color w:val="1A1A1A" w:themeColor="background1" w:themeShade="1A"/>
          <w:szCs w:val="28"/>
        </w:rPr>
        <w:t xml:space="preserve">Начальник </w:t>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Pr="00C26C4A">
        <w:rPr>
          <w:color w:val="1A1A1A" w:themeColor="background1" w:themeShade="1A"/>
          <w:szCs w:val="28"/>
        </w:rPr>
        <w:tab/>
      </w:r>
      <w:r w:rsidR="00B655D0">
        <w:rPr>
          <w:color w:val="1A1A1A" w:themeColor="background1" w:themeShade="1A"/>
          <w:szCs w:val="28"/>
          <w:lang w:val="en-US"/>
        </w:rPr>
        <w:t xml:space="preserve">   </w:t>
      </w:r>
      <w:r w:rsidRPr="00C26C4A">
        <w:rPr>
          <w:color w:val="1A1A1A" w:themeColor="background1" w:themeShade="1A"/>
          <w:szCs w:val="28"/>
        </w:rPr>
        <w:t>Олексій ДРОЗДЕНКО</w:t>
      </w:r>
    </w:p>
    <w:p w14:paraId="45F572BB" w14:textId="77777777" w:rsidR="00C26C4A" w:rsidRDefault="00C26C4A" w:rsidP="00C26C4A">
      <w:pPr>
        <w:pStyle w:val="a6"/>
        <w:jc w:val="both"/>
        <w:outlineLvl w:val="0"/>
        <w:rPr>
          <w:color w:val="1A1A1A" w:themeColor="background1" w:themeShade="1A"/>
          <w:szCs w:val="28"/>
        </w:rPr>
      </w:pPr>
    </w:p>
    <w:p w14:paraId="743F572F" w14:textId="77777777" w:rsidR="00C26C4A" w:rsidRDefault="00C26C4A" w:rsidP="00C26C4A">
      <w:pPr>
        <w:pStyle w:val="a6"/>
        <w:jc w:val="both"/>
        <w:outlineLvl w:val="0"/>
        <w:rPr>
          <w:color w:val="1A1A1A" w:themeColor="background1" w:themeShade="1A"/>
          <w:szCs w:val="28"/>
        </w:rPr>
      </w:pPr>
    </w:p>
    <w:p w14:paraId="3D008B74" w14:textId="77777777" w:rsidR="00C26C4A" w:rsidRDefault="00C26C4A" w:rsidP="00C26C4A">
      <w:pPr>
        <w:pStyle w:val="a6"/>
        <w:jc w:val="both"/>
        <w:outlineLvl w:val="0"/>
        <w:rPr>
          <w:color w:val="1A1A1A" w:themeColor="background1" w:themeShade="1A"/>
          <w:szCs w:val="28"/>
        </w:rPr>
      </w:pPr>
    </w:p>
    <w:p w14:paraId="42D94CB8" w14:textId="77777777" w:rsidR="00C26C4A" w:rsidRPr="00D45832" w:rsidRDefault="00C26C4A">
      <w:pPr>
        <w:rPr>
          <w:lang w:val="ru-RU"/>
        </w:rPr>
      </w:pPr>
    </w:p>
    <w:tbl>
      <w:tblPr>
        <w:tblW w:w="0" w:type="auto"/>
        <w:tblInd w:w="4928" w:type="dxa"/>
        <w:tblLook w:val="04A0" w:firstRow="1" w:lastRow="0" w:firstColumn="1" w:lastColumn="0" w:noHBand="0" w:noVBand="1"/>
      </w:tblPr>
      <w:tblGrid>
        <w:gridCol w:w="4252"/>
      </w:tblGrid>
      <w:tr w:rsidR="00990D4F" w:rsidRPr="00990D4F" w14:paraId="6D4F025F" w14:textId="77777777" w:rsidTr="0084216C">
        <w:tc>
          <w:tcPr>
            <w:tcW w:w="4252" w:type="dxa"/>
          </w:tcPr>
          <w:p w14:paraId="6EEAB109" w14:textId="7C1EF6E9" w:rsidR="00990D4F" w:rsidRPr="00990D4F" w:rsidRDefault="00990D4F" w:rsidP="00990D4F">
            <w:pPr>
              <w:spacing w:after="0"/>
              <w:rPr>
                <w:rFonts w:ascii="Times New Roman" w:hAnsi="Times New Roman" w:cs="Times New Roman"/>
                <w:sz w:val="28"/>
                <w:szCs w:val="28"/>
              </w:rPr>
            </w:pPr>
            <w:r w:rsidRPr="00990D4F">
              <w:rPr>
                <w:rFonts w:ascii="Times New Roman" w:hAnsi="Times New Roman" w:cs="Times New Roman"/>
                <w:sz w:val="28"/>
                <w:szCs w:val="28"/>
              </w:rPr>
              <w:lastRenderedPageBreak/>
              <w:t xml:space="preserve">Додаток </w:t>
            </w:r>
          </w:p>
          <w:p w14:paraId="3C96A978" w14:textId="77777777" w:rsidR="00990D4F" w:rsidRPr="00990D4F" w:rsidRDefault="00990D4F" w:rsidP="00990D4F">
            <w:pPr>
              <w:spacing w:after="0"/>
              <w:rPr>
                <w:rFonts w:ascii="Times New Roman" w:hAnsi="Times New Roman" w:cs="Times New Roman"/>
                <w:sz w:val="28"/>
                <w:szCs w:val="28"/>
              </w:rPr>
            </w:pPr>
            <w:r w:rsidRPr="00990D4F">
              <w:rPr>
                <w:rFonts w:ascii="Times New Roman" w:hAnsi="Times New Roman" w:cs="Times New Roman"/>
                <w:sz w:val="28"/>
                <w:szCs w:val="28"/>
              </w:rPr>
              <w:t xml:space="preserve">до розпорядження Сумської міської військової адміністрації </w:t>
            </w:r>
          </w:p>
          <w:p w14:paraId="7AF03C87" w14:textId="397BF4F4" w:rsidR="00990D4F" w:rsidRPr="00990D4F" w:rsidRDefault="00983E77" w:rsidP="00990D4F">
            <w:pPr>
              <w:spacing w:after="0"/>
              <w:rPr>
                <w:rFonts w:ascii="Times New Roman" w:hAnsi="Times New Roman" w:cs="Times New Roman"/>
                <w:sz w:val="28"/>
                <w:szCs w:val="28"/>
              </w:rPr>
            </w:pPr>
            <w:r>
              <w:rPr>
                <w:rFonts w:ascii="Times New Roman" w:hAnsi="Times New Roman" w:cs="Times New Roman"/>
                <w:sz w:val="28"/>
                <w:szCs w:val="28"/>
              </w:rPr>
              <w:t>від 10.09.2024</w:t>
            </w:r>
            <w:r w:rsidR="00990D4F" w:rsidRPr="00990D4F">
              <w:rPr>
                <w:rFonts w:ascii="Times New Roman" w:hAnsi="Times New Roman" w:cs="Times New Roman"/>
                <w:sz w:val="28"/>
                <w:szCs w:val="28"/>
              </w:rPr>
              <w:t xml:space="preserve"> № </w:t>
            </w:r>
            <w:r>
              <w:rPr>
                <w:rFonts w:ascii="Times New Roman" w:hAnsi="Times New Roman" w:cs="Times New Roman"/>
                <w:sz w:val="28"/>
                <w:szCs w:val="28"/>
              </w:rPr>
              <w:t>334-ВКВА</w:t>
            </w:r>
          </w:p>
        </w:tc>
      </w:tr>
    </w:tbl>
    <w:p w14:paraId="1D7AF47C" w14:textId="77777777" w:rsidR="00990D4F" w:rsidRDefault="00990D4F" w:rsidP="00990D4F">
      <w:pPr>
        <w:jc w:val="both"/>
        <w:rPr>
          <w:rFonts w:ascii="Times New Roman" w:hAnsi="Times New Roman" w:cs="Times New Roman"/>
          <w:b/>
          <w:bCs/>
          <w:sz w:val="28"/>
          <w:szCs w:val="28"/>
        </w:rPr>
      </w:pPr>
    </w:p>
    <w:p w14:paraId="14DDFFB2" w14:textId="79E185C7" w:rsidR="00990D4F" w:rsidRPr="00990D4F" w:rsidRDefault="00990D4F" w:rsidP="00990D4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90D4F">
        <w:rPr>
          <w:rFonts w:ascii="Times New Roman" w:hAnsi="Times New Roman" w:cs="Times New Roman"/>
          <w:sz w:val="28"/>
          <w:szCs w:val="28"/>
        </w:rPr>
        <w:t>ЗАТВЕРДЖЕНО</w:t>
      </w:r>
    </w:p>
    <w:p w14:paraId="5BFA4E23" w14:textId="269672D8" w:rsidR="00990D4F" w:rsidRDefault="00990D4F" w:rsidP="00990D4F">
      <w:pPr>
        <w:spacing w:after="0"/>
        <w:jc w:val="both"/>
        <w:rPr>
          <w:rFonts w:ascii="Times New Roman" w:hAnsi="Times New Roman" w:cs="Times New Roman"/>
          <w:sz w:val="28"/>
          <w:szCs w:val="28"/>
        </w:rPr>
      </w:pPr>
      <w:r w:rsidRPr="00990D4F">
        <w:rPr>
          <w:rFonts w:ascii="Times New Roman" w:hAnsi="Times New Roman" w:cs="Times New Roman"/>
          <w:sz w:val="28"/>
          <w:szCs w:val="28"/>
        </w:rPr>
        <w:t xml:space="preserve">                                                                        </w:t>
      </w:r>
      <w:r w:rsidR="007D03B9">
        <w:rPr>
          <w:rFonts w:ascii="Times New Roman" w:hAnsi="Times New Roman" w:cs="Times New Roman"/>
          <w:sz w:val="28"/>
          <w:szCs w:val="28"/>
        </w:rPr>
        <w:t>р</w:t>
      </w:r>
      <w:r w:rsidRPr="00990D4F">
        <w:rPr>
          <w:rFonts w:ascii="Times New Roman" w:hAnsi="Times New Roman" w:cs="Times New Roman"/>
          <w:sz w:val="28"/>
          <w:szCs w:val="28"/>
        </w:rPr>
        <w:t xml:space="preserve">озпорядження начальника Сумської </w:t>
      </w:r>
      <w:r>
        <w:rPr>
          <w:rFonts w:ascii="Times New Roman" w:hAnsi="Times New Roman" w:cs="Times New Roman"/>
          <w:sz w:val="28"/>
          <w:szCs w:val="28"/>
        </w:rPr>
        <w:t xml:space="preserve"> </w:t>
      </w:r>
    </w:p>
    <w:p w14:paraId="3F846340" w14:textId="3322715E" w:rsidR="00990D4F" w:rsidRPr="00990D4F" w:rsidRDefault="00990D4F" w:rsidP="00990D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90D4F">
        <w:rPr>
          <w:rFonts w:ascii="Times New Roman" w:hAnsi="Times New Roman" w:cs="Times New Roman"/>
          <w:sz w:val="28"/>
          <w:szCs w:val="28"/>
        </w:rPr>
        <w:t>міської військової адміністрації</w:t>
      </w:r>
    </w:p>
    <w:p w14:paraId="0839DB80" w14:textId="319F31D0" w:rsidR="00990D4F" w:rsidRDefault="00990D4F" w:rsidP="00990D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90D4F">
        <w:rPr>
          <w:rFonts w:ascii="Times New Roman" w:hAnsi="Times New Roman" w:cs="Times New Roman"/>
          <w:sz w:val="28"/>
          <w:szCs w:val="28"/>
        </w:rPr>
        <w:t>від</w:t>
      </w:r>
      <w:r w:rsidR="00983E77">
        <w:rPr>
          <w:rFonts w:ascii="Times New Roman" w:hAnsi="Times New Roman" w:cs="Times New Roman"/>
          <w:sz w:val="28"/>
          <w:szCs w:val="28"/>
        </w:rPr>
        <w:t xml:space="preserve"> 10.09.2024 </w:t>
      </w:r>
      <w:r w:rsidRPr="00990D4F">
        <w:rPr>
          <w:rFonts w:ascii="Times New Roman" w:hAnsi="Times New Roman" w:cs="Times New Roman"/>
          <w:sz w:val="28"/>
          <w:szCs w:val="28"/>
        </w:rPr>
        <w:t xml:space="preserve">№ </w:t>
      </w:r>
      <w:r w:rsidR="00983E77">
        <w:rPr>
          <w:rFonts w:ascii="Times New Roman" w:hAnsi="Times New Roman" w:cs="Times New Roman"/>
          <w:sz w:val="28"/>
          <w:szCs w:val="28"/>
        </w:rPr>
        <w:t>334-ВКВА</w:t>
      </w:r>
    </w:p>
    <w:p w14:paraId="150B00A3" w14:textId="77777777" w:rsidR="00990D4F" w:rsidRDefault="00990D4F" w:rsidP="00990D4F">
      <w:pPr>
        <w:spacing w:after="0"/>
        <w:jc w:val="both"/>
        <w:rPr>
          <w:rFonts w:ascii="Times New Roman" w:hAnsi="Times New Roman" w:cs="Times New Roman"/>
          <w:sz w:val="28"/>
          <w:szCs w:val="28"/>
        </w:rPr>
      </w:pPr>
    </w:p>
    <w:p w14:paraId="1DBF46B8" w14:textId="77777777" w:rsidR="00990D4F" w:rsidRPr="00990D4F" w:rsidRDefault="00990D4F" w:rsidP="00990D4F">
      <w:pPr>
        <w:spacing w:after="0"/>
        <w:jc w:val="both"/>
        <w:rPr>
          <w:rFonts w:ascii="Times New Roman" w:hAnsi="Times New Roman" w:cs="Times New Roman"/>
          <w:sz w:val="28"/>
          <w:szCs w:val="28"/>
        </w:rPr>
      </w:pPr>
    </w:p>
    <w:p w14:paraId="4C2F53AA" w14:textId="4A313A5E" w:rsidR="00990D4F" w:rsidRPr="00990D4F" w:rsidRDefault="00990D4F" w:rsidP="00990D4F">
      <w:pPr>
        <w:jc w:val="center"/>
        <w:rPr>
          <w:rFonts w:ascii="Times New Roman" w:hAnsi="Times New Roman" w:cs="Times New Roman"/>
          <w:sz w:val="28"/>
          <w:szCs w:val="28"/>
        </w:rPr>
      </w:pPr>
      <w:r w:rsidRPr="00990D4F">
        <w:rPr>
          <w:rFonts w:ascii="Times New Roman" w:hAnsi="Times New Roman" w:cs="Times New Roman"/>
          <w:b/>
          <w:bCs/>
          <w:sz w:val="28"/>
          <w:szCs w:val="28"/>
        </w:rPr>
        <w:t>Порядок</w:t>
      </w:r>
      <w:r w:rsidRPr="00990D4F">
        <w:rPr>
          <w:rFonts w:ascii="Times New Roman" w:hAnsi="Times New Roman" w:cs="Times New Roman"/>
          <w:sz w:val="28"/>
          <w:szCs w:val="28"/>
        </w:rPr>
        <w:br/>
      </w:r>
      <w:r w:rsidRPr="00990D4F">
        <w:rPr>
          <w:rFonts w:ascii="Times New Roman" w:hAnsi="Times New Roman" w:cs="Times New Roman"/>
          <w:b/>
          <w:bCs/>
          <w:sz w:val="28"/>
          <w:szCs w:val="28"/>
        </w:rPr>
        <w:t>роботи зі зверненнями та організації особистого прийому громадян</w:t>
      </w:r>
      <w:r w:rsidRPr="00990D4F">
        <w:rPr>
          <w:rFonts w:ascii="Times New Roman" w:hAnsi="Times New Roman" w:cs="Times New Roman"/>
          <w:sz w:val="28"/>
          <w:szCs w:val="28"/>
        </w:rPr>
        <w:br/>
      </w:r>
      <w:r w:rsidRPr="00990D4F">
        <w:rPr>
          <w:rFonts w:ascii="Times New Roman" w:hAnsi="Times New Roman" w:cs="Times New Roman"/>
          <w:b/>
          <w:bCs/>
          <w:sz w:val="28"/>
          <w:szCs w:val="28"/>
        </w:rPr>
        <w:t xml:space="preserve">у Сумській міській </w:t>
      </w:r>
      <w:r w:rsidR="001D51CC" w:rsidRPr="001D51CC">
        <w:rPr>
          <w:rFonts w:ascii="Times New Roman" w:hAnsi="Times New Roman" w:cs="Times New Roman"/>
          <w:b/>
          <w:bCs/>
          <w:sz w:val="28"/>
          <w:szCs w:val="28"/>
        </w:rPr>
        <w:t>військовій адмін</w:t>
      </w:r>
      <w:r w:rsidR="001D51CC">
        <w:rPr>
          <w:rFonts w:ascii="Times New Roman" w:hAnsi="Times New Roman" w:cs="Times New Roman"/>
          <w:b/>
          <w:bCs/>
          <w:sz w:val="28"/>
          <w:szCs w:val="28"/>
        </w:rPr>
        <w:t>і</w:t>
      </w:r>
      <w:r w:rsidR="001D51CC" w:rsidRPr="001D51CC">
        <w:rPr>
          <w:rFonts w:ascii="Times New Roman" w:hAnsi="Times New Roman" w:cs="Times New Roman"/>
          <w:b/>
          <w:bCs/>
          <w:sz w:val="28"/>
          <w:szCs w:val="28"/>
        </w:rPr>
        <w:t>страц</w:t>
      </w:r>
      <w:r w:rsidR="001D51CC">
        <w:rPr>
          <w:rFonts w:ascii="Times New Roman" w:hAnsi="Times New Roman" w:cs="Times New Roman"/>
          <w:b/>
          <w:bCs/>
          <w:sz w:val="28"/>
          <w:szCs w:val="28"/>
        </w:rPr>
        <w:t xml:space="preserve">ії </w:t>
      </w:r>
    </w:p>
    <w:p w14:paraId="59D64E77" w14:textId="77777777" w:rsidR="00990D4F" w:rsidRPr="00990D4F" w:rsidRDefault="00990D4F" w:rsidP="00990D4F">
      <w:pPr>
        <w:jc w:val="center"/>
        <w:rPr>
          <w:rFonts w:ascii="Times New Roman" w:hAnsi="Times New Roman" w:cs="Times New Roman"/>
          <w:sz w:val="28"/>
          <w:szCs w:val="28"/>
        </w:rPr>
      </w:pPr>
      <w:r w:rsidRPr="00990D4F">
        <w:rPr>
          <w:rFonts w:ascii="Times New Roman" w:hAnsi="Times New Roman" w:cs="Times New Roman"/>
          <w:b/>
          <w:bCs/>
          <w:sz w:val="28"/>
          <w:szCs w:val="28"/>
        </w:rPr>
        <w:t>1. Загальні положення</w:t>
      </w:r>
    </w:p>
    <w:p w14:paraId="0D8D0898" w14:textId="247B0BDA" w:rsidR="00990D4F" w:rsidRPr="00990D4F"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1.1. Цей Порядок визначає процедуру приймання, попереднього опрацювання, реєстрації, розгляду звернень громадян, здійснення контролю за результатами розгляду звернень громадян та дотриманням строків їх розгляду, ведення діловодства за зверненнями громадян у Сумській міській </w:t>
      </w:r>
      <w:r w:rsidR="007D03B9">
        <w:rPr>
          <w:rFonts w:ascii="Times New Roman" w:hAnsi="Times New Roman" w:cs="Times New Roman"/>
          <w:sz w:val="28"/>
          <w:szCs w:val="28"/>
        </w:rPr>
        <w:t>військовій адміністрації</w:t>
      </w:r>
      <w:r w:rsidRPr="00990D4F">
        <w:rPr>
          <w:rFonts w:ascii="Times New Roman" w:hAnsi="Times New Roman" w:cs="Times New Roman"/>
          <w:sz w:val="28"/>
          <w:szCs w:val="28"/>
        </w:rPr>
        <w:t>.</w:t>
      </w:r>
    </w:p>
    <w:p w14:paraId="3CA9960F" w14:textId="77777777" w:rsidR="0015548F"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1.2. Цей Порядок розроблено відповідно до статті 40 Конституції України, Закону України «Про звернення громадян» (далі - Закон),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Інструкція № 348), від 24 вересня 2008 року № 858 «Про затвердження Класифікатора звернень громадян», інших нормативно-правових актів з питань звернень громадян.</w:t>
      </w:r>
    </w:p>
    <w:p w14:paraId="66D0EF68" w14:textId="192D03B2" w:rsidR="001747DB"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1.3. Розгляд звернень у Сумській міській </w:t>
      </w:r>
      <w:r w:rsidR="0015548F">
        <w:rPr>
          <w:rFonts w:ascii="Times New Roman" w:hAnsi="Times New Roman" w:cs="Times New Roman"/>
          <w:sz w:val="28"/>
          <w:szCs w:val="28"/>
        </w:rPr>
        <w:t>військовій</w:t>
      </w:r>
      <w:r w:rsidRPr="00990D4F">
        <w:rPr>
          <w:rFonts w:ascii="Times New Roman" w:hAnsi="Times New Roman" w:cs="Times New Roman"/>
          <w:sz w:val="28"/>
          <w:szCs w:val="28"/>
        </w:rPr>
        <w:t xml:space="preserve"> </w:t>
      </w:r>
      <w:r w:rsidR="00666B9E">
        <w:rPr>
          <w:rFonts w:ascii="Times New Roman" w:hAnsi="Times New Roman" w:cs="Times New Roman"/>
          <w:sz w:val="28"/>
          <w:szCs w:val="28"/>
        </w:rPr>
        <w:t xml:space="preserve">адміністрації </w:t>
      </w:r>
      <w:r w:rsidRPr="00990D4F">
        <w:rPr>
          <w:rFonts w:ascii="Times New Roman" w:hAnsi="Times New Roman" w:cs="Times New Roman"/>
          <w:sz w:val="28"/>
          <w:szCs w:val="28"/>
        </w:rPr>
        <w:t>є складовою механізму реалізації прав громадян на внесення до органів місцевого самоврядування пропозицій щодо поліпшення їх діяльності, викриття недоліків у роботі та оскарження дій посадових осіб.</w:t>
      </w:r>
    </w:p>
    <w:p w14:paraId="006B4745" w14:textId="77777777" w:rsidR="00B20A1A"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1.4. Реалізація визначених законодавством повноважень передбачає забезпечення кваліфікованого, неупередженого, об’єктивного і своєчасного розгляду звернень громадян з метою оперативного розв’язання порушених у них питань, задоволення законних вимог громадян, поновлення порушених конституційних прав та запобігання надалі таким порушенням.</w:t>
      </w:r>
    </w:p>
    <w:p w14:paraId="1D946DE4" w14:textId="77777777" w:rsidR="00B20A1A"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lastRenderedPageBreak/>
        <w:t>1.5. Забороняється відмова у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14:paraId="13E09AC2" w14:textId="77777777" w:rsidR="00B20A1A"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1.6. Звернення громадян, оформлені належним чином і подані в установленому законодавством порядку, підлягають обов’язковому прийняттю та розгляду.</w:t>
      </w:r>
    </w:p>
    <w:p w14:paraId="768F6F21" w14:textId="10EA9EF3" w:rsidR="00990D4F" w:rsidRDefault="00990D4F" w:rsidP="00F37755">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1.7. Діловодство за зверненнями громадян ведеться окремо від інших видів діловодства у порядку, встановленому Інструкцією № 348, і покладається на спеціально призначених посадових осіб, що організовують роботу зі зверненнями громадян.</w:t>
      </w:r>
    </w:p>
    <w:p w14:paraId="505B3CB5" w14:textId="77777777" w:rsidR="00F37755" w:rsidRPr="00990D4F" w:rsidRDefault="00F37755" w:rsidP="00F37755">
      <w:pPr>
        <w:spacing w:after="0"/>
        <w:ind w:firstLine="709"/>
        <w:jc w:val="both"/>
        <w:rPr>
          <w:rFonts w:ascii="Times New Roman" w:hAnsi="Times New Roman" w:cs="Times New Roman"/>
          <w:sz w:val="28"/>
          <w:szCs w:val="28"/>
        </w:rPr>
      </w:pPr>
    </w:p>
    <w:p w14:paraId="77A742DD" w14:textId="77777777" w:rsidR="00990D4F" w:rsidRPr="00990D4F" w:rsidRDefault="00990D4F" w:rsidP="00F37755">
      <w:pPr>
        <w:jc w:val="center"/>
        <w:rPr>
          <w:rFonts w:ascii="Times New Roman" w:hAnsi="Times New Roman" w:cs="Times New Roman"/>
          <w:sz w:val="28"/>
          <w:szCs w:val="28"/>
        </w:rPr>
      </w:pPr>
      <w:r w:rsidRPr="00990D4F">
        <w:rPr>
          <w:rFonts w:ascii="Times New Roman" w:hAnsi="Times New Roman" w:cs="Times New Roman"/>
          <w:b/>
          <w:bCs/>
          <w:sz w:val="28"/>
          <w:szCs w:val="28"/>
        </w:rPr>
        <w:t>2. Організація роботи з питань приймання,</w:t>
      </w:r>
      <w:r w:rsidRPr="00990D4F">
        <w:rPr>
          <w:rFonts w:ascii="Times New Roman" w:hAnsi="Times New Roman" w:cs="Times New Roman"/>
          <w:sz w:val="28"/>
          <w:szCs w:val="28"/>
        </w:rPr>
        <w:br/>
      </w:r>
      <w:r w:rsidRPr="00990D4F">
        <w:rPr>
          <w:rFonts w:ascii="Times New Roman" w:hAnsi="Times New Roman" w:cs="Times New Roman"/>
          <w:b/>
          <w:bCs/>
          <w:sz w:val="28"/>
          <w:szCs w:val="28"/>
        </w:rPr>
        <w:t>попереднього опрацювання та реєстрації звернень громадян</w:t>
      </w:r>
    </w:p>
    <w:p w14:paraId="2D962321" w14:textId="77777777" w:rsidR="00CB3538" w:rsidRDefault="00990D4F" w:rsidP="00033E3E">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2.1. Усі звернення незалежно від способу її надходження, адресовані керівництву Сумської міської </w:t>
      </w:r>
      <w:r w:rsidR="00257EB1">
        <w:rPr>
          <w:rFonts w:ascii="Times New Roman" w:hAnsi="Times New Roman" w:cs="Times New Roman"/>
          <w:sz w:val="28"/>
          <w:szCs w:val="28"/>
        </w:rPr>
        <w:t>військової адміністрації</w:t>
      </w:r>
      <w:r w:rsidRPr="00990D4F">
        <w:rPr>
          <w:rFonts w:ascii="Times New Roman" w:hAnsi="Times New Roman" w:cs="Times New Roman"/>
          <w:sz w:val="28"/>
          <w:szCs w:val="28"/>
        </w:rPr>
        <w:t xml:space="preserve">, підлягають обов’язковому попередньому розгляду, який здійснюється працівниками </w:t>
      </w:r>
      <w:r w:rsidR="00257EB1">
        <w:rPr>
          <w:rFonts w:ascii="Times New Roman" w:hAnsi="Times New Roman" w:cs="Times New Roman"/>
          <w:sz w:val="28"/>
          <w:szCs w:val="28"/>
        </w:rPr>
        <w:t>підрозділу</w:t>
      </w:r>
      <w:r w:rsidRPr="00990D4F">
        <w:rPr>
          <w:rFonts w:ascii="Times New Roman" w:hAnsi="Times New Roman" w:cs="Times New Roman"/>
          <w:sz w:val="28"/>
          <w:szCs w:val="28"/>
        </w:rPr>
        <w:t xml:space="preserve"> документообігу та </w:t>
      </w:r>
      <w:r w:rsidR="00257EB1">
        <w:rPr>
          <w:rFonts w:ascii="Times New Roman" w:hAnsi="Times New Roman" w:cs="Times New Roman"/>
          <w:sz w:val="28"/>
          <w:szCs w:val="28"/>
        </w:rPr>
        <w:t>контролю</w:t>
      </w:r>
      <w:r w:rsidRPr="00990D4F">
        <w:rPr>
          <w:rFonts w:ascii="Times New Roman" w:hAnsi="Times New Roman" w:cs="Times New Roman"/>
          <w:sz w:val="28"/>
          <w:szCs w:val="28"/>
        </w:rPr>
        <w:t xml:space="preserve"> Сумської міської </w:t>
      </w:r>
      <w:r w:rsidR="00257EB1">
        <w:rPr>
          <w:rFonts w:ascii="Times New Roman" w:hAnsi="Times New Roman" w:cs="Times New Roman"/>
          <w:sz w:val="28"/>
          <w:szCs w:val="28"/>
        </w:rPr>
        <w:t>військової адміністрації</w:t>
      </w:r>
      <w:r w:rsidRPr="00990D4F">
        <w:rPr>
          <w:rFonts w:ascii="Times New Roman" w:hAnsi="Times New Roman" w:cs="Times New Roman"/>
          <w:sz w:val="28"/>
          <w:szCs w:val="28"/>
        </w:rPr>
        <w:t>.</w:t>
      </w:r>
      <w:r w:rsidRPr="00990D4F">
        <w:rPr>
          <w:rFonts w:ascii="Times New Roman" w:hAnsi="Times New Roman" w:cs="Times New Roman"/>
          <w:sz w:val="28"/>
          <w:szCs w:val="28"/>
        </w:rPr>
        <w:br/>
        <w:t xml:space="preserve">Метою попереднього розгляду документів є виокремлення таких, що потребують обов’язкового розгляду </w:t>
      </w:r>
      <w:r w:rsidR="00CB3538">
        <w:rPr>
          <w:rFonts w:ascii="Times New Roman" w:hAnsi="Times New Roman" w:cs="Times New Roman"/>
          <w:sz w:val="28"/>
          <w:szCs w:val="28"/>
        </w:rPr>
        <w:t>начальником Сумської міської військової адміністрації</w:t>
      </w:r>
      <w:r w:rsidRPr="00990D4F">
        <w:rPr>
          <w:rFonts w:ascii="Times New Roman" w:hAnsi="Times New Roman" w:cs="Times New Roman"/>
          <w:sz w:val="28"/>
          <w:szCs w:val="28"/>
        </w:rPr>
        <w:t xml:space="preserve"> </w:t>
      </w:r>
      <w:r w:rsidR="00CB3538">
        <w:rPr>
          <w:rFonts w:ascii="Times New Roman" w:hAnsi="Times New Roman" w:cs="Times New Roman"/>
          <w:sz w:val="28"/>
          <w:szCs w:val="28"/>
        </w:rPr>
        <w:t xml:space="preserve">та </w:t>
      </w:r>
      <w:r w:rsidRPr="00990D4F">
        <w:rPr>
          <w:rFonts w:ascii="Times New Roman" w:hAnsi="Times New Roman" w:cs="Times New Roman"/>
          <w:sz w:val="28"/>
          <w:szCs w:val="28"/>
        </w:rPr>
        <w:t>його заступниками.</w:t>
      </w:r>
      <w:r w:rsidR="00CB3538">
        <w:rPr>
          <w:rFonts w:ascii="Times New Roman" w:hAnsi="Times New Roman" w:cs="Times New Roman"/>
          <w:sz w:val="28"/>
          <w:szCs w:val="28"/>
        </w:rPr>
        <w:t xml:space="preserve"> </w:t>
      </w:r>
      <w:r w:rsidRPr="00990D4F">
        <w:rPr>
          <w:rFonts w:ascii="Times New Roman" w:hAnsi="Times New Roman" w:cs="Times New Roman"/>
          <w:sz w:val="28"/>
          <w:szCs w:val="28"/>
        </w:rPr>
        <w:t>Попередній розгляд документів повинен здійснюватися у день надходження або в перший наступний робочий день у разі надходження їх після закінчення робочого дня, у вихідні та святкові неробочі дні.</w:t>
      </w:r>
    </w:p>
    <w:p w14:paraId="63E6ED27" w14:textId="77777777" w:rsidR="00033E3E" w:rsidRDefault="00990D4F" w:rsidP="00033E3E">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2.2. Звернення може бути подане як окремою особою (індивідуальне), так і групою осіб (колективне).</w:t>
      </w:r>
      <w:r w:rsidR="00033E3E">
        <w:rPr>
          <w:rFonts w:ascii="Times New Roman" w:hAnsi="Times New Roman" w:cs="Times New Roman"/>
          <w:sz w:val="28"/>
          <w:szCs w:val="28"/>
        </w:rPr>
        <w:t xml:space="preserve"> </w:t>
      </w:r>
      <w:r w:rsidRPr="00990D4F">
        <w:rPr>
          <w:rFonts w:ascii="Times New Roman" w:hAnsi="Times New Roman" w:cs="Times New Roman"/>
          <w:sz w:val="28"/>
          <w:szCs w:val="28"/>
        </w:rPr>
        <w:t>Звернення може бути усним (викладеним громадянином на особистому прийомі або за допомогою засобів телефонного зв’язку)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 Письмове звернення також може бути надісланим з використанням мережі Інтернет, засобів електронного зв’язку (електронне звернення).В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282EDA8E" w14:textId="77777777" w:rsidR="00F1423A" w:rsidRDefault="00990D4F" w:rsidP="00F64ACC">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2.3. Письмові (електронні) звернення громадян мають бути оформлені відповідно до вимог статті 5 Закону.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(електронне) звернення має бути надруковане або написане від руки </w:t>
      </w:r>
      <w:proofErr w:type="spellStart"/>
      <w:r w:rsidRPr="00990D4F">
        <w:rPr>
          <w:rFonts w:ascii="Times New Roman" w:hAnsi="Times New Roman" w:cs="Times New Roman"/>
          <w:sz w:val="28"/>
          <w:szCs w:val="28"/>
        </w:rPr>
        <w:t>розбірливо</w:t>
      </w:r>
      <w:proofErr w:type="spellEnd"/>
      <w:r w:rsidRPr="00990D4F">
        <w:rPr>
          <w:rFonts w:ascii="Times New Roman" w:hAnsi="Times New Roman" w:cs="Times New Roman"/>
          <w:sz w:val="28"/>
          <w:szCs w:val="28"/>
        </w:rPr>
        <w:t xml:space="preserve"> і чітко, підписане заявником (групою заявників) із зазначенням дати.</w:t>
      </w:r>
    </w:p>
    <w:p w14:paraId="6779A82E" w14:textId="482E53F6" w:rsidR="00F64ACC" w:rsidRDefault="00990D4F" w:rsidP="00F64ACC">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2.4. Усні звернення, які надійшли за допомогою засобів телефонного зв’язку без надання громадянами відомостей відповідно до вимог частини сьомої статті 5 Закону, вважаються анонімними.</w:t>
      </w:r>
      <w:r w:rsidR="00F64ACC">
        <w:rPr>
          <w:rFonts w:ascii="Times New Roman" w:hAnsi="Times New Roman" w:cs="Times New Roman"/>
          <w:sz w:val="28"/>
          <w:szCs w:val="28"/>
        </w:rPr>
        <w:t xml:space="preserve"> </w:t>
      </w:r>
      <w:r w:rsidRPr="00990D4F">
        <w:rPr>
          <w:rFonts w:ascii="Times New Roman" w:hAnsi="Times New Roman" w:cs="Times New Roman"/>
          <w:sz w:val="28"/>
          <w:szCs w:val="28"/>
        </w:rPr>
        <w:t xml:space="preserve">Письмові звернення без зазначення </w:t>
      </w:r>
      <w:r w:rsidRPr="00990D4F">
        <w:rPr>
          <w:rFonts w:ascii="Times New Roman" w:hAnsi="Times New Roman" w:cs="Times New Roman"/>
          <w:sz w:val="28"/>
          <w:szCs w:val="28"/>
        </w:rPr>
        <w:lastRenderedPageBreak/>
        <w:t>місця проживання, не підписані автором (авторами), а також такі, зі змісту яких неможливо встановити авторство, визнаються анонімними.</w:t>
      </w:r>
    </w:p>
    <w:p w14:paraId="58D38973" w14:textId="77777777" w:rsidR="00F64ACC" w:rsidRDefault="00990D4F" w:rsidP="00F64ACC">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2.5. Реєстрація звернень громадян здійснюється </w:t>
      </w:r>
      <w:r w:rsidR="00F64ACC">
        <w:rPr>
          <w:rFonts w:ascii="Times New Roman" w:hAnsi="Times New Roman" w:cs="Times New Roman"/>
          <w:sz w:val="28"/>
          <w:szCs w:val="28"/>
        </w:rPr>
        <w:t>в електронному журналі звернень громадян, що</w:t>
      </w:r>
      <w:r w:rsidRPr="00990D4F">
        <w:rPr>
          <w:rFonts w:ascii="Times New Roman" w:hAnsi="Times New Roman" w:cs="Times New Roman"/>
          <w:sz w:val="28"/>
          <w:szCs w:val="28"/>
        </w:rPr>
        <w:t xml:space="preserve"> шляхом заповнення відповідних реквізитів забезпечує ідентифікацію конкретного документа, відображення процесу опрацювання відповідно до резолюції, здійснення контролю за дотриманням строків розгляду звернення.</w:t>
      </w:r>
      <w:r w:rsidR="00F64ACC">
        <w:rPr>
          <w:rFonts w:ascii="Times New Roman" w:hAnsi="Times New Roman" w:cs="Times New Roman"/>
          <w:sz w:val="28"/>
          <w:szCs w:val="28"/>
        </w:rPr>
        <w:t xml:space="preserve"> </w:t>
      </w:r>
      <w:r w:rsidRPr="00990D4F">
        <w:rPr>
          <w:rFonts w:ascii="Times New Roman" w:hAnsi="Times New Roman" w:cs="Times New Roman"/>
          <w:sz w:val="28"/>
          <w:szCs w:val="28"/>
        </w:rPr>
        <w:t>Кожному зверненню громадянина встановлюються відповідний реєстраційний індекс та дата реєстрації.</w:t>
      </w:r>
      <w:r w:rsidR="00F64ACC">
        <w:rPr>
          <w:rFonts w:ascii="Times New Roman" w:hAnsi="Times New Roman" w:cs="Times New Roman"/>
          <w:sz w:val="28"/>
          <w:szCs w:val="28"/>
        </w:rPr>
        <w:t xml:space="preserve"> </w:t>
      </w:r>
      <w:r w:rsidRPr="00990D4F">
        <w:rPr>
          <w:rFonts w:ascii="Times New Roman" w:hAnsi="Times New Roman" w:cs="Times New Roman"/>
          <w:sz w:val="28"/>
          <w:szCs w:val="28"/>
        </w:rPr>
        <w:t>Реєстраційний індекс звернень громадян може складатися із частин, які відокремлюються одна від одної тире або рискою. У разі потреби реєстраційний індекс може бути доповнений іншими позначками.</w:t>
      </w:r>
      <w:r w:rsidRPr="00990D4F">
        <w:rPr>
          <w:rFonts w:ascii="Times New Roman" w:hAnsi="Times New Roman" w:cs="Times New Roman"/>
          <w:sz w:val="28"/>
          <w:szCs w:val="28"/>
        </w:rPr>
        <w:br/>
        <w:t>Реєстраційний індекс звернень громадян має дві обов’язкові частини:</w:t>
      </w:r>
      <w:r w:rsidRPr="00990D4F">
        <w:rPr>
          <w:rFonts w:ascii="Times New Roman" w:hAnsi="Times New Roman" w:cs="Times New Roman"/>
          <w:sz w:val="28"/>
          <w:szCs w:val="28"/>
        </w:rPr>
        <w:br/>
        <w:t>перша частина - формується з початкової літери прізвища заявника, а якщо звернення колективне, то перша частина індексу повинна містити позначку «КО». У разі визначення звернення на етапі попереднього розгляду анонімним перша частина реєстраційного індексу повинна містити позначку «Б/П»; друга частина - порядковий реєстраційний номер.</w:t>
      </w:r>
    </w:p>
    <w:p w14:paraId="59DCBDF0" w14:textId="046F95FB" w:rsidR="00901B80" w:rsidRDefault="00990D4F" w:rsidP="00901B80">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2.6. Реєстраційний індекс та дата реєстрації проставляються у вигляді реєстраційного штампа в нижньому правому куті або на іншому вільному від тексту місці першої сторінки документа, крім місця, призначеного для підшивання.</w:t>
      </w:r>
      <w:r w:rsidRPr="00990D4F">
        <w:rPr>
          <w:rFonts w:ascii="Times New Roman" w:hAnsi="Times New Roman" w:cs="Times New Roman"/>
          <w:sz w:val="28"/>
          <w:szCs w:val="28"/>
        </w:rPr>
        <w:br/>
      </w:r>
      <w:r w:rsidR="00901B80">
        <w:rPr>
          <w:rFonts w:ascii="Times New Roman" w:hAnsi="Times New Roman" w:cs="Times New Roman"/>
          <w:sz w:val="28"/>
          <w:szCs w:val="28"/>
        </w:rPr>
        <w:t xml:space="preserve">          </w:t>
      </w:r>
      <w:r w:rsidRPr="00990D4F">
        <w:rPr>
          <w:rFonts w:ascii="Times New Roman" w:hAnsi="Times New Roman" w:cs="Times New Roman"/>
          <w:sz w:val="28"/>
          <w:szCs w:val="28"/>
        </w:rPr>
        <w:t>2.7. На вимогу особи, яка подала письмове звернення, на першому аркуші копії (другого примірника) звернення проставляється відбиток реєстраційного штампа і така копія (другий примірник) повертається громадянинові.</w:t>
      </w:r>
    </w:p>
    <w:p w14:paraId="7943D096" w14:textId="77777777" w:rsidR="00901B80" w:rsidRPr="00901B80" w:rsidRDefault="00901B80" w:rsidP="00901B80">
      <w:pPr>
        <w:spacing w:after="0"/>
        <w:ind w:firstLine="709"/>
        <w:jc w:val="center"/>
        <w:rPr>
          <w:rFonts w:ascii="Times New Roman" w:hAnsi="Times New Roman" w:cs="Times New Roman"/>
          <w:sz w:val="28"/>
          <w:szCs w:val="28"/>
        </w:rPr>
      </w:pPr>
    </w:p>
    <w:p w14:paraId="00473AD1" w14:textId="5ECF82E0" w:rsidR="00990D4F" w:rsidRPr="00990D4F" w:rsidRDefault="00990D4F" w:rsidP="00901B80">
      <w:pPr>
        <w:jc w:val="center"/>
        <w:rPr>
          <w:rFonts w:ascii="Times New Roman" w:hAnsi="Times New Roman" w:cs="Times New Roman"/>
          <w:sz w:val="28"/>
          <w:szCs w:val="28"/>
        </w:rPr>
      </w:pPr>
      <w:r w:rsidRPr="00990D4F">
        <w:rPr>
          <w:rFonts w:ascii="Times New Roman" w:hAnsi="Times New Roman" w:cs="Times New Roman"/>
          <w:b/>
          <w:bCs/>
          <w:sz w:val="28"/>
          <w:szCs w:val="28"/>
        </w:rPr>
        <w:t>3. Розгляд звернень громадян</w:t>
      </w:r>
    </w:p>
    <w:p w14:paraId="1B9DA3E1" w14:textId="16718B06" w:rsidR="008A1924" w:rsidRDefault="00990D4F" w:rsidP="008A1924">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3.1. Звернення та скарги, що надійшли від інвалідів </w:t>
      </w:r>
      <w:r w:rsidR="00A91E42">
        <w:rPr>
          <w:rFonts w:ascii="Times New Roman" w:hAnsi="Times New Roman" w:cs="Times New Roman"/>
          <w:sz w:val="28"/>
          <w:szCs w:val="28"/>
        </w:rPr>
        <w:t xml:space="preserve">Другої світової </w:t>
      </w:r>
      <w:r w:rsidRPr="00990D4F">
        <w:rPr>
          <w:rFonts w:ascii="Times New Roman" w:hAnsi="Times New Roman" w:cs="Times New Roman"/>
          <w:sz w:val="28"/>
          <w:szCs w:val="28"/>
        </w:rPr>
        <w:t xml:space="preserve">війни, Героїв України, жінок, яким присвоєно почесне звання України «Мати-героїня», </w:t>
      </w:r>
      <w:r w:rsidR="008A1924">
        <w:rPr>
          <w:rFonts w:ascii="Times New Roman" w:hAnsi="Times New Roman" w:cs="Times New Roman"/>
          <w:sz w:val="28"/>
          <w:szCs w:val="28"/>
        </w:rPr>
        <w:t>тощо</w:t>
      </w:r>
      <w:r w:rsidR="00A91E42">
        <w:rPr>
          <w:rFonts w:ascii="Times New Roman" w:hAnsi="Times New Roman" w:cs="Times New Roman"/>
          <w:sz w:val="28"/>
          <w:szCs w:val="28"/>
        </w:rPr>
        <w:t>,</w:t>
      </w:r>
      <w:r w:rsidR="008A1924">
        <w:rPr>
          <w:rFonts w:ascii="Times New Roman" w:hAnsi="Times New Roman" w:cs="Times New Roman"/>
          <w:sz w:val="28"/>
          <w:szCs w:val="28"/>
        </w:rPr>
        <w:t xml:space="preserve"> </w:t>
      </w:r>
      <w:r w:rsidRPr="00990D4F">
        <w:rPr>
          <w:rFonts w:ascii="Times New Roman" w:hAnsi="Times New Roman" w:cs="Times New Roman"/>
          <w:sz w:val="28"/>
          <w:szCs w:val="28"/>
        </w:rPr>
        <w:t>розглядаються керівником особисто.</w:t>
      </w:r>
      <w:r w:rsidR="00901B80">
        <w:rPr>
          <w:rFonts w:ascii="Times New Roman" w:hAnsi="Times New Roman" w:cs="Times New Roman"/>
          <w:sz w:val="28"/>
          <w:szCs w:val="28"/>
        </w:rPr>
        <w:t xml:space="preserve"> </w:t>
      </w:r>
      <w:r w:rsidRPr="00990D4F">
        <w:rPr>
          <w:rFonts w:ascii="Times New Roman" w:hAnsi="Times New Roman" w:cs="Times New Roman"/>
          <w:sz w:val="28"/>
          <w:szCs w:val="28"/>
        </w:rPr>
        <w:t>Звернення громадян, які мають установлені законодавством пільги, розглядаються у першочерговому порядку.</w:t>
      </w:r>
    </w:p>
    <w:p w14:paraId="34C72216" w14:textId="4678FA9E" w:rsidR="008A1924" w:rsidRDefault="00990D4F" w:rsidP="008A1924">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3.2. Звернення громадян розглядаються відповідно до розподілу обов’язків між </w:t>
      </w:r>
      <w:r w:rsidR="008A1924">
        <w:rPr>
          <w:rFonts w:ascii="Times New Roman" w:hAnsi="Times New Roman" w:cs="Times New Roman"/>
          <w:sz w:val="28"/>
          <w:szCs w:val="28"/>
        </w:rPr>
        <w:t>начальником</w:t>
      </w:r>
      <w:r w:rsidRPr="00990D4F">
        <w:rPr>
          <w:rFonts w:ascii="Times New Roman" w:hAnsi="Times New Roman" w:cs="Times New Roman"/>
          <w:sz w:val="28"/>
          <w:szCs w:val="28"/>
        </w:rPr>
        <w:t xml:space="preserve">, першим заступником </w:t>
      </w:r>
      <w:r w:rsidR="008A1924">
        <w:rPr>
          <w:rFonts w:ascii="Times New Roman" w:hAnsi="Times New Roman" w:cs="Times New Roman"/>
          <w:sz w:val="28"/>
          <w:szCs w:val="28"/>
        </w:rPr>
        <w:t>начальника</w:t>
      </w:r>
      <w:r w:rsidRPr="00990D4F">
        <w:rPr>
          <w:rFonts w:ascii="Times New Roman" w:hAnsi="Times New Roman" w:cs="Times New Roman"/>
          <w:sz w:val="28"/>
          <w:szCs w:val="28"/>
        </w:rPr>
        <w:t xml:space="preserve">, </w:t>
      </w:r>
      <w:r w:rsidR="008A1924">
        <w:rPr>
          <w:rFonts w:ascii="Times New Roman" w:hAnsi="Times New Roman" w:cs="Times New Roman"/>
          <w:sz w:val="28"/>
          <w:szCs w:val="28"/>
        </w:rPr>
        <w:t xml:space="preserve">та </w:t>
      </w:r>
      <w:r w:rsidRPr="00990D4F">
        <w:rPr>
          <w:rFonts w:ascii="Times New Roman" w:hAnsi="Times New Roman" w:cs="Times New Roman"/>
          <w:sz w:val="28"/>
          <w:szCs w:val="28"/>
        </w:rPr>
        <w:t xml:space="preserve">заступниками </w:t>
      </w:r>
      <w:r w:rsidR="008A1924">
        <w:rPr>
          <w:rFonts w:ascii="Times New Roman" w:hAnsi="Times New Roman" w:cs="Times New Roman"/>
          <w:sz w:val="28"/>
          <w:szCs w:val="28"/>
        </w:rPr>
        <w:t>начальника</w:t>
      </w:r>
      <w:r w:rsidR="00505316">
        <w:rPr>
          <w:rFonts w:ascii="Times New Roman" w:hAnsi="Times New Roman" w:cs="Times New Roman"/>
          <w:sz w:val="28"/>
          <w:szCs w:val="28"/>
        </w:rPr>
        <w:t xml:space="preserve"> Сумської міської військової адміністрації</w:t>
      </w:r>
      <w:r w:rsidRPr="00990D4F">
        <w:rPr>
          <w:rFonts w:ascii="Times New Roman" w:hAnsi="Times New Roman" w:cs="Times New Roman"/>
          <w:sz w:val="28"/>
          <w:szCs w:val="28"/>
        </w:rPr>
        <w:t>.</w:t>
      </w:r>
    </w:p>
    <w:p w14:paraId="103A758B" w14:textId="0051F73C" w:rsidR="008A1924" w:rsidRDefault="0073150A" w:rsidP="00990D4F">
      <w:pPr>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 xml:space="preserve">3.3. Працівники </w:t>
      </w:r>
      <w:r w:rsidR="00AD454A">
        <w:rPr>
          <w:rFonts w:ascii="Times New Roman" w:hAnsi="Times New Roman" w:cs="Times New Roman"/>
          <w:sz w:val="28"/>
          <w:szCs w:val="28"/>
        </w:rPr>
        <w:t>підрозділу</w:t>
      </w:r>
      <w:r>
        <w:rPr>
          <w:rFonts w:ascii="Times New Roman" w:hAnsi="Times New Roman" w:cs="Times New Roman"/>
          <w:sz w:val="28"/>
          <w:szCs w:val="28"/>
        </w:rPr>
        <w:t xml:space="preserve"> документообігу та контролю</w:t>
      </w:r>
      <w:r w:rsidR="00990D4F" w:rsidRPr="00990D4F">
        <w:rPr>
          <w:rFonts w:ascii="Times New Roman" w:hAnsi="Times New Roman" w:cs="Times New Roman"/>
          <w:sz w:val="28"/>
          <w:szCs w:val="28"/>
        </w:rPr>
        <w:t xml:space="preserve"> визначають та передають звернення для накладання резолюції згідно з розподілом обов’язків між </w:t>
      </w:r>
      <w:r>
        <w:rPr>
          <w:rFonts w:ascii="Times New Roman" w:hAnsi="Times New Roman" w:cs="Times New Roman"/>
          <w:sz w:val="28"/>
          <w:szCs w:val="28"/>
        </w:rPr>
        <w:t>начальником</w:t>
      </w:r>
      <w:r w:rsidRPr="00990D4F">
        <w:rPr>
          <w:rFonts w:ascii="Times New Roman" w:hAnsi="Times New Roman" w:cs="Times New Roman"/>
          <w:sz w:val="28"/>
          <w:szCs w:val="28"/>
        </w:rPr>
        <w:t xml:space="preserve">, першим заступником </w:t>
      </w:r>
      <w:r>
        <w:rPr>
          <w:rFonts w:ascii="Times New Roman" w:hAnsi="Times New Roman" w:cs="Times New Roman"/>
          <w:sz w:val="28"/>
          <w:szCs w:val="28"/>
        </w:rPr>
        <w:t>начальника</w:t>
      </w:r>
      <w:r w:rsidRPr="00990D4F">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990D4F">
        <w:rPr>
          <w:rFonts w:ascii="Times New Roman" w:hAnsi="Times New Roman" w:cs="Times New Roman"/>
          <w:sz w:val="28"/>
          <w:szCs w:val="28"/>
        </w:rPr>
        <w:t xml:space="preserve">заступниками </w:t>
      </w:r>
      <w:r>
        <w:rPr>
          <w:rFonts w:ascii="Times New Roman" w:hAnsi="Times New Roman" w:cs="Times New Roman"/>
          <w:sz w:val="28"/>
          <w:szCs w:val="28"/>
        </w:rPr>
        <w:t>начальника</w:t>
      </w:r>
      <w:r w:rsidR="00990D4F" w:rsidRPr="00990D4F">
        <w:rPr>
          <w:rFonts w:ascii="Times New Roman" w:hAnsi="Times New Roman" w:cs="Times New Roman"/>
          <w:sz w:val="28"/>
          <w:szCs w:val="28"/>
        </w:rPr>
        <w:t>.</w:t>
      </w:r>
      <w:r w:rsidR="008A1924">
        <w:rPr>
          <w:rFonts w:ascii="Times New Roman" w:hAnsi="Times New Roman" w:cs="Times New Roman"/>
          <w:sz w:val="28"/>
          <w:szCs w:val="28"/>
        </w:rPr>
        <w:t xml:space="preserve"> </w:t>
      </w:r>
      <w:r w:rsidR="00990D4F" w:rsidRPr="00990D4F">
        <w:rPr>
          <w:rFonts w:ascii="Times New Roman" w:hAnsi="Times New Roman" w:cs="Times New Roman"/>
          <w:sz w:val="28"/>
          <w:szCs w:val="28"/>
        </w:rPr>
        <w:t xml:space="preserve">Опрацювання звернень громадян структурними підрозділами Сумської міської </w:t>
      </w:r>
      <w:r>
        <w:rPr>
          <w:rFonts w:ascii="Times New Roman" w:hAnsi="Times New Roman" w:cs="Times New Roman"/>
          <w:sz w:val="28"/>
          <w:szCs w:val="28"/>
        </w:rPr>
        <w:t>військової адміністрації</w:t>
      </w:r>
      <w:r w:rsidR="00990D4F" w:rsidRPr="00990D4F">
        <w:rPr>
          <w:rFonts w:ascii="Times New Roman" w:hAnsi="Times New Roman" w:cs="Times New Roman"/>
          <w:sz w:val="28"/>
          <w:szCs w:val="28"/>
        </w:rPr>
        <w:t xml:space="preserve"> здійснюється згідно з резолюцією та спрямовується на об’єктивне вирішення порушених авторами звернень питань, підготовку, супроводження, прийняття рішення про усунення причин і умов, які спонукають авторів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w:t>
      </w:r>
    </w:p>
    <w:p w14:paraId="4CF32B06" w14:textId="539245C2" w:rsidR="008A1924"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lastRenderedPageBreak/>
        <w:t>3.4. Не допускається розголошення одержаних із звернень громадян персональних даних без їх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w:t>
      </w:r>
      <w:r w:rsidR="001876C9">
        <w:rPr>
          <w:rFonts w:ascii="Times New Roman" w:hAnsi="Times New Roman" w:cs="Times New Roman"/>
          <w:sz w:val="28"/>
          <w:szCs w:val="28"/>
        </w:rPr>
        <w:t xml:space="preserve"> </w:t>
      </w:r>
      <w:r w:rsidRPr="00990D4F">
        <w:rPr>
          <w:rFonts w:ascii="Times New Roman" w:hAnsi="Times New Roman" w:cs="Times New Roman"/>
          <w:sz w:val="28"/>
          <w:szCs w:val="28"/>
        </w:rPr>
        <w:t>Не допускається з’ясування даних про особу громадянина, які не стосуються звернення</w:t>
      </w:r>
    </w:p>
    <w:p w14:paraId="1268A7F5" w14:textId="77777777" w:rsidR="008A1924"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3.5. Звернення, оформлене без дотримання вимог статті 5 Закону, повертається заявникові з відповідними роз’ясненнями не пізніше, ніж через десять днів від дня надходження.</w:t>
      </w:r>
    </w:p>
    <w:p w14:paraId="4DB75A11" w14:textId="3E56AF23" w:rsidR="008A1924"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3.6. Повторні звернення від одного й того самого громадянина з одного й того самого питання, якщо перше вирішено по суті, а також скарги, подані з порушенням строків, передбачених статтею 17 Закону, та звернення осіб, визнаних судом недієздатними, розгляду не підлягають.</w:t>
      </w:r>
      <w:r w:rsidR="00DE7BD6">
        <w:rPr>
          <w:rFonts w:ascii="Times New Roman" w:hAnsi="Times New Roman" w:cs="Times New Roman"/>
          <w:sz w:val="28"/>
          <w:szCs w:val="28"/>
        </w:rPr>
        <w:t xml:space="preserve"> </w:t>
      </w:r>
      <w:r w:rsidRPr="00990D4F">
        <w:rPr>
          <w:rFonts w:ascii="Times New Roman" w:hAnsi="Times New Roman" w:cs="Times New Roman"/>
          <w:sz w:val="28"/>
          <w:szCs w:val="28"/>
        </w:rPr>
        <w:t xml:space="preserve">Рішення про припинення розгляду такого звернення приймається керівництвом Сумської міської </w:t>
      </w:r>
      <w:r w:rsidR="003F5E06">
        <w:rPr>
          <w:rFonts w:ascii="Times New Roman" w:hAnsi="Times New Roman" w:cs="Times New Roman"/>
          <w:sz w:val="28"/>
          <w:szCs w:val="28"/>
        </w:rPr>
        <w:t>військової адміністрації</w:t>
      </w:r>
      <w:r w:rsidRPr="00990D4F">
        <w:rPr>
          <w:rFonts w:ascii="Times New Roman" w:hAnsi="Times New Roman" w:cs="Times New Roman"/>
          <w:sz w:val="28"/>
          <w:szCs w:val="28"/>
        </w:rPr>
        <w:t>, про що повідомляється особі, яка подала звернення.</w:t>
      </w:r>
      <w:r w:rsidR="003F5E06">
        <w:rPr>
          <w:rFonts w:ascii="Times New Roman" w:hAnsi="Times New Roman" w:cs="Times New Roman"/>
          <w:sz w:val="28"/>
          <w:szCs w:val="28"/>
        </w:rPr>
        <w:t xml:space="preserve"> </w:t>
      </w:r>
      <w:r w:rsidRPr="00990D4F">
        <w:rPr>
          <w:rFonts w:ascii="Times New Roman" w:hAnsi="Times New Roman" w:cs="Times New Roman"/>
          <w:sz w:val="28"/>
          <w:szCs w:val="28"/>
        </w:rPr>
        <w:t>Якщо в повторному зверненні громадянин разом з питаннями, що вже розглядались і на які була надана вичерпна відповідь або за якими прийняте відповідне рішення, звертається з іншими питаннями, новими фактами, то звернення не є повторним і розглядається в установленому законодавством порядку.</w:t>
      </w:r>
    </w:p>
    <w:p w14:paraId="2A13B06C" w14:textId="77777777" w:rsidR="003F5E06"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3.7. Анонімні звернення розгляду не підлягають.</w:t>
      </w:r>
    </w:p>
    <w:p w14:paraId="22E4499E" w14:textId="77777777" w:rsidR="00A93BA8"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3.8. За результатами розгляду колективного звернення відповідь надсилається тому громадянину, який у зверненні підписався першим або адресу якого вказано.</w:t>
      </w:r>
    </w:p>
    <w:p w14:paraId="47A80724" w14:textId="498588F7" w:rsidR="00990D4F" w:rsidRDefault="00990D4F" w:rsidP="003F5E06">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3.9. Для виконання резолюції головному виконавцю надається право скликати наради за участю виконавців, отримувати від них необхідну інформацію. Інформація від співвиконавців надається відповідальній особі (головному виконавцю) не пізніше ніж за п’ять днів до закінчення встановленого в резолюції терміну відповіді на звернення.</w:t>
      </w:r>
      <w:r w:rsidR="003F5E06">
        <w:rPr>
          <w:rFonts w:ascii="Times New Roman" w:hAnsi="Times New Roman" w:cs="Times New Roman"/>
          <w:sz w:val="28"/>
          <w:szCs w:val="28"/>
        </w:rPr>
        <w:t xml:space="preserve"> </w:t>
      </w:r>
      <w:r w:rsidRPr="00990D4F">
        <w:rPr>
          <w:rFonts w:ascii="Times New Roman" w:hAnsi="Times New Roman" w:cs="Times New Roman"/>
          <w:sz w:val="28"/>
          <w:szCs w:val="28"/>
        </w:rPr>
        <w:t>Посадова особа, зазначена в резолюції першою, повинна забезпечити підготовку узагальненої відповіді заявнику, беручи до уваги інформацію усіх виконавців.</w:t>
      </w:r>
    </w:p>
    <w:p w14:paraId="47344C9A" w14:textId="77777777" w:rsidR="00A93BA8" w:rsidRPr="00990D4F" w:rsidRDefault="00A93BA8" w:rsidP="003F5E06">
      <w:pPr>
        <w:spacing w:after="0"/>
        <w:ind w:firstLine="709"/>
        <w:jc w:val="both"/>
        <w:rPr>
          <w:rFonts w:ascii="Times New Roman" w:hAnsi="Times New Roman" w:cs="Times New Roman"/>
          <w:sz w:val="28"/>
          <w:szCs w:val="28"/>
        </w:rPr>
      </w:pPr>
    </w:p>
    <w:p w14:paraId="1426D828" w14:textId="77777777" w:rsidR="00990D4F" w:rsidRPr="00990D4F" w:rsidRDefault="00990D4F" w:rsidP="00A93BA8">
      <w:pPr>
        <w:jc w:val="center"/>
        <w:rPr>
          <w:rFonts w:ascii="Times New Roman" w:hAnsi="Times New Roman" w:cs="Times New Roman"/>
          <w:sz w:val="28"/>
          <w:szCs w:val="28"/>
        </w:rPr>
      </w:pPr>
      <w:r w:rsidRPr="00990D4F">
        <w:rPr>
          <w:rFonts w:ascii="Times New Roman" w:hAnsi="Times New Roman" w:cs="Times New Roman"/>
          <w:b/>
          <w:bCs/>
          <w:sz w:val="28"/>
          <w:szCs w:val="28"/>
        </w:rPr>
        <w:t>4. Строки розгляду звернень громадян</w:t>
      </w:r>
    </w:p>
    <w:p w14:paraId="3D64EA4B" w14:textId="77777777" w:rsidR="00DD2870" w:rsidRDefault="00990D4F" w:rsidP="00DD2870">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4.1. Строки розгляду звернень громадян обчислюються у календарних днях, починаючи з дня реєстрації таких звернень. Датою виконання звернення громадянина є дата реєстрації відповіді на нього.</w:t>
      </w:r>
    </w:p>
    <w:p w14:paraId="57550C74" w14:textId="760E8846" w:rsidR="001876C9" w:rsidRDefault="00990D4F" w:rsidP="00DD2870">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4.2.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керівництвом встановлюється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r w:rsidRPr="00990D4F">
        <w:rPr>
          <w:rFonts w:ascii="Times New Roman" w:hAnsi="Times New Roman" w:cs="Times New Roman"/>
          <w:sz w:val="28"/>
          <w:szCs w:val="28"/>
        </w:rPr>
        <w:br/>
      </w:r>
      <w:r w:rsidR="001876C9">
        <w:rPr>
          <w:rFonts w:ascii="Times New Roman" w:hAnsi="Times New Roman" w:cs="Times New Roman"/>
          <w:sz w:val="28"/>
          <w:szCs w:val="28"/>
        </w:rPr>
        <w:lastRenderedPageBreak/>
        <w:t xml:space="preserve">          </w:t>
      </w:r>
      <w:r w:rsidRPr="00990D4F">
        <w:rPr>
          <w:rFonts w:ascii="Times New Roman" w:hAnsi="Times New Roman" w:cs="Times New Roman"/>
          <w:sz w:val="28"/>
          <w:szCs w:val="28"/>
        </w:rPr>
        <w:t>4.3. Звернення, що підлягає поверненню відповідно до статті 5 Закону, повертається заявникові з відповідними роз’ясненнями не пізніше, ніж через десять днів від дня його реєстрації.</w:t>
      </w:r>
    </w:p>
    <w:p w14:paraId="313F43DC" w14:textId="10785B1F" w:rsidR="00990D4F" w:rsidRDefault="00990D4F" w:rsidP="00DD2870">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4.4. Якщо питання, порушені у зверненні, не належать до компетенції Сумської міської </w:t>
      </w:r>
      <w:r w:rsidR="00F8376A">
        <w:rPr>
          <w:rFonts w:ascii="Times New Roman" w:hAnsi="Times New Roman" w:cs="Times New Roman"/>
          <w:sz w:val="28"/>
          <w:szCs w:val="28"/>
        </w:rPr>
        <w:t>військової адміністрації</w:t>
      </w:r>
      <w:r w:rsidRPr="00990D4F">
        <w:rPr>
          <w:rFonts w:ascii="Times New Roman" w:hAnsi="Times New Roman" w:cs="Times New Roman"/>
          <w:sz w:val="28"/>
          <w:szCs w:val="28"/>
        </w:rPr>
        <w:t>, таке звернення відповідно до статті 7 Закону в строк не більше п’яти днів пересилається за належністю відповідному органу чи посадовій особі, про що повідомляється заявникові. У разі, якщо звернення не містить даних, необхідних для прийняття обґрунтованого рішення, воно в той самий строк повертається громадянину з відповідними роз’ясненнями.</w:t>
      </w:r>
      <w:r w:rsidRPr="00990D4F">
        <w:rPr>
          <w:rFonts w:ascii="Times New Roman" w:hAnsi="Times New Roman" w:cs="Times New Roman"/>
          <w:sz w:val="28"/>
          <w:szCs w:val="28"/>
        </w:rPr>
        <w:br/>
      </w:r>
      <w:r w:rsidR="00F8376A">
        <w:rPr>
          <w:rFonts w:ascii="Times New Roman" w:hAnsi="Times New Roman" w:cs="Times New Roman"/>
          <w:sz w:val="28"/>
          <w:szCs w:val="28"/>
        </w:rPr>
        <w:t xml:space="preserve">          </w:t>
      </w:r>
      <w:r w:rsidRPr="00990D4F">
        <w:rPr>
          <w:rFonts w:ascii="Times New Roman" w:hAnsi="Times New Roman" w:cs="Times New Roman"/>
          <w:sz w:val="28"/>
          <w:szCs w:val="28"/>
        </w:rPr>
        <w:t>4.5. Повідомлення щодо прийняття рішення про припинення розгляду звернення відповідно до частини другої статті 8 Закону надсилається у строк, визначений статтею 20 Закону.</w:t>
      </w:r>
    </w:p>
    <w:p w14:paraId="31A1F5EE" w14:textId="77777777" w:rsidR="00F8376A" w:rsidRPr="00990D4F" w:rsidRDefault="00F8376A" w:rsidP="00DD2870">
      <w:pPr>
        <w:spacing w:after="0"/>
        <w:ind w:firstLine="709"/>
        <w:jc w:val="both"/>
        <w:rPr>
          <w:rFonts w:ascii="Times New Roman" w:hAnsi="Times New Roman" w:cs="Times New Roman"/>
          <w:sz w:val="28"/>
          <w:szCs w:val="28"/>
        </w:rPr>
      </w:pPr>
    </w:p>
    <w:p w14:paraId="631B13C7" w14:textId="77777777" w:rsidR="00990D4F" w:rsidRPr="00990D4F" w:rsidRDefault="00990D4F" w:rsidP="00F8376A">
      <w:pPr>
        <w:jc w:val="center"/>
        <w:rPr>
          <w:rFonts w:ascii="Times New Roman" w:hAnsi="Times New Roman" w:cs="Times New Roman"/>
          <w:sz w:val="28"/>
          <w:szCs w:val="28"/>
        </w:rPr>
      </w:pPr>
      <w:r w:rsidRPr="00990D4F">
        <w:rPr>
          <w:rFonts w:ascii="Times New Roman" w:hAnsi="Times New Roman" w:cs="Times New Roman"/>
          <w:b/>
          <w:bCs/>
          <w:sz w:val="28"/>
          <w:szCs w:val="28"/>
        </w:rPr>
        <w:t>5. Контроль за розглядом звернень громадян</w:t>
      </w:r>
    </w:p>
    <w:p w14:paraId="16F7D841" w14:textId="737258FD" w:rsidR="00A91E42" w:rsidRDefault="00990D4F" w:rsidP="00A91E42">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5.1. Контроль за своєчасним розглядом звернень, виконанням доручень керівництва </w:t>
      </w:r>
      <w:r w:rsidR="00A91E42">
        <w:rPr>
          <w:rFonts w:ascii="Times New Roman" w:hAnsi="Times New Roman" w:cs="Times New Roman"/>
          <w:sz w:val="28"/>
          <w:szCs w:val="28"/>
        </w:rPr>
        <w:t>Сумської міської військової адміністрації</w:t>
      </w:r>
      <w:r w:rsidRPr="00990D4F">
        <w:rPr>
          <w:rFonts w:ascii="Times New Roman" w:hAnsi="Times New Roman" w:cs="Times New Roman"/>
          <w:sz w:val="28"/>
          <w:szCs w:val="28"/>
        </w:rPr>
        <w:t xml:space="preserve"> покладається на керівників структурних підрозділів та </w:t>
      </w:r>
      <w:r w:rsidR="00A91E42">
        <w:rPr>
          <w:rFonts w:ascii="Times New Roman" w:hAnsi="Times New Roman" w:cs="Times New Roman"/>
          <w:sz w:val="28"/>
          <w:szCs w:val="28"/>
        </w:rPr>
        <w:t>підрозділ документообігу та контролю</w:t>
      </w:r>
      <w:r w:rsidRPr="00990D4F">
        <w:rPr>
          <w:rFonts w:ascii="Times New Roman" w:hAnsi="Times New Roman" w:cs="Times New Roman"/>
          <w:sz w:val="28"/>
          <w:szCs w:val="28"/>
        </w:rPr>
        <w:t>.</w:t>
      </w:r>
      <w:r w:rsidR="00A91E42">
        <w:rPr>
          <w:rFonts w:ascii="Times New Roman" w:hAnsi="Times New Roman" w:cs="Times New Roman"/>
          <w:sz w:val="28"/>
          <w:szCs w:val="28"/>
        </w:rPr>
        <w:t xml:space="preserve"> </w:t>
      </w:r>
      <w:r w:rsidRPr="00990D4F">
        <w:rPr>
          <w:rFonts w:ascii="Times New Roman" w:hAnsi="Times New Roman" w:cs="Times New Roman"/>
          <w:sz w:val="28"/>
          <w:szCs w:val="28"/>
        </w:rPr>
        <w:t xml:space="preserve">Працівники </w:t>
      </w:r>
      <w:r w:rsidR="00A91E42">
        <w:rPr>
          <w:rFonts w:ascii="Times New Roman" w:hAnsi="Times New Roman" w:cs="Times New Roman"/>
          <w:sz w:val="28"/>
          <w:szCs w:val="28"/>
        </w:rPr>
        <w:t>підрозділу документообігу та контролю</w:t>
      </w:r>
      <w:r w:rsidR="00A91E42" w:rsidRPr="00990D4F">
        <w:rPr>
          <w:rFonts w:ascii="Times New Roman" w:hAnsi="Times New Roman" w:cs="Times New Roman"/>
          <w:sz w:val="28"/>
          <w:szCs w:val="28"/>
        </w:rPr>
        <w:t xml:space="preserve"> </w:t>
      </w:r>
      <w:r w:rsidRPr="00990D4F">
        <w:rPr>
          <w:rFonts w:ascii="Times New Roman" w:hAnsi="Times New Roman" w:cs="Times New Roman"/>
          <w:sz w:val="28"/>
          <w:szCs w:val="28"/>
        </w:rPr>
        <w:t xml:space="preserve">отримують від виконавця інформацію щодо розгляду питання (у </w:t>
      </w:r>
      <w:proofErr w:type="spellStart"/>
      <w:r w:rsidRPr="00990D4F">
        <w:rPr>
          <w:rFonts w:ascii="Times New Roman" w:hAnsi="Times New Roman" w:cs="Times New Roman"/>
          <w:sz w:val="28"/>
          <w:szCs w:val="28"/>
        </w:rPr>
        <w:t>т.ч</w:t>
      </w:r>
      <w:proofErr w:type="spellEnd"/>
      <w:r w:rsidRPr="00990D4F">
        <w:rPr>
          <w:rFonts w:ascii="Times New Roman" w:hAnsi="Times New Roman" w:cs="Times New Roman"/>
          <w:sz w:val="28"/>
          <w:szCs w:val="28"/>
        </w:rPr>
        <w:t>. копію відповіді заявнику), проставляють відмітку з зазначенням дати надходження відповіді та всі матеріали по справі передають для перевірки змісту відповіді, наданого доручення, повноти вирішення питання та доповіді відповідальному керівнику.</w:t>
      </w:r>
    </w:p>
    <w:p w14:paraId="62D11725" w14:textId="77777777" w:rsidR="00A91E42" w:rsidRDefault="00990D4F" w:rsidP="00A91E42">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5.2. Рішення про зняття з контролю звернень громадян приймають посадові особи, які прийняли рішення про взяття їх на контроль.</w:t>
      </w:r>
    </w:p>
    <w:p w14:paraId="20D2B6BA" w14:textId="1885DF38" w:rsidR="00990D4F" w:rsidRDefault="00990D4F" w:rsidP="00A91E42">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5.3. Звернення, на які даються попередні відповіді та інформації, з контролю не знімаються. Контроль завершується тільки після прийняття рішення та вжиття заходів щодо вирішення порушених у зверненні питань, в іншому випадку - інформація передається керівництву для ознайомлення та погодження продовження терміну або встановлення додаткового контролю, відповідне доручення направляється виконавцю.</w:t>
      </w:r>
    </w:p>
    <w:p w14:paraId="4CDD8887" w14:textId="77777777" w:rsidR="002F05EA" w:rsidRPr="00990D4F" w:rsidRDefault="002F05EA" w:rsidP="00A91E42">
      <w:pPr>
        <w:spacing w:after="0"/>
        <w:ind w:firstLine="709"/>
        <w:jc w:val="both"/>
        <w:rPr>
          <w:rFonts w:ascii="Times New Roman" w:hAnsi="Times New Roman" w:cs="Times New Roman"/>
          <w:sz w:val="28"/>
          <w:szCs w:val="28"/>
        </w:rPr>
      </w:pPr>
    </w:p>
    <w:p w14:paraId="4EB8B398" w14:textId="77777777" w:rsidR="00990D4F" w:rsidRPr="00990D4F" w:rsidRDefault="00990D4F" w:rsidP="002F05EA">
      <w:pPr>
        <w:jc w:val="center"/>
        <w:rPr>
          <w:rFonts w:ascii="Times New Roman" w:hAnsi="Times New Roman" w:cs="Times New Roman"/>
          <w:sz w:val="28"/>
          <w:szCs w:val="28"/>
        </w:rPr>
      </w:pPr>
      <w:r w:rsidRPr="00990D4F">
        <w:rPr>
          <w:rFonts w:ascii="Times New Roman" w:hAnsi="Times New Roman" w:cs="Times New Roman"/>
          <w:b/>
          <w:bCs/>
          <w:sz w:val="28"/>
          <w:szCs w:val="28"/>
        </w:rPr>
        <w:t>6. Організація особистого прийому громадян</w:t>
      </w:r>
    </w:p>
    <w:p w14:paraId="2511F3C1" w14:textId="1B98C588" w:rsidR="00B83BE9" w:rsidRPr="00B83BE9" w:rsidRDefault="00B83BE9" w:rsidP="00B83BE9">
      <w:pPr>
        <w:spacing w:after="120"/>
        <w:ind w:right="-2" w:firstLine="709"/>
        <w:contextualSpacing/>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6.1.</w:t>
      </w:r>
      <w:r w:rsidRPr="00B83BE9">
        <w:rPr>
          <w:rFonts w:ascii="Times New Roman" w:hAnsi="Times New Roman" w:cs="Times New Roman"/>
          <w:color w:val="1A1A1A" w:themeColor="background1" w:themeShade="1A"/>
          <w:sz w:val="28"/>
          <w:szCs w:val="28"/>
        </w:rPr>
        <w:t>Особистий прийом начальника Сумської міської військової адміністрації проводиться за попереднім записом, після розгляду питань, що порушуються громадянами у своїх зверненнях</w:t>
      </w:r>
      <w:r w:rsidR="001774C9">
        <w:rPr>
          <w:rFonts w:ascii="Times New Roman" w:hAnsi="Times New Roman" w:cs="Times New Roman"/>
          <w:color w:val="1A1A1A" w:themeColor="background1" w:themeShade="1A"/>
          <w:sz w:val="28"/>
          <w:szCs w:val="28"/>
        </w:rPr>
        <w:t>,</w:t>
      </w:r>
      <w:r w:rsidRPr="00B83BE9">
        <w:rPr>
          <w:rFonts w:ascii="Times New Roman" w:hAnsi="Times New Roman" w:cs="Times New Roman"/>
          <w:color w:val="1A1A1A" w:themeColor="background1" w:themeShade="1A"/>
          <w:sz w:val="28"/>
          <w:szCs w:val="28"/>
        </w:rPr>
        <w:t xml:space="preserve"> заступниками начальника Сумської міської військової адміністрації за напрямками їх діяльності, а також, якщо вирішення цього питання належить до компетенції Сумської міської військової адміністрації, але не вирішено по суті під час розгляду попередніх звернень.</w:t>
      </w:r>
    </w:p>
    <w:p w14:paraId="75FDCF98" w14:textId="77777777" w:rsidR="00B83BE9" w:rsidRDefault="00B83BE9" w:rsidP="00B83BE9">
      <w:pPr>
        <w:ind w:firstLine="709"/>
        <w:jc w:val="both"/>
        <w:rPr>
          <w:rFonts w:ascii="Times New Roman" w:hAnsi="Times New Roman" w:cs="Times New Roman"/>
          <w:sz w:val="28"/>
          <w:szCs w:val="28"/>
        </w:rPr>
      </w:pPr>
    </w:p>
    <w:p w14:paraId="02BDBB2F" w14:textId="35AF07B0" w:rsidR="00B83BE9" w:rsidRDefault="00990D4F" w:rsidP="00D84DFB">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lastRenderedPageBreak/>
        <w:t>6.</w:t>
      </w:r>
      <w:r w:rsidR="00B83BE9">
        <w:rPr>
          <w:rFonts w:ascii="Times New Roman" w:hAnsi="Times New Roman" w:cs="Times New Roman"/>
          <w:sz w:val="28"/>
          <w:szCs w:val="28"/>
        </w:rPr>
        <w:t>2</w:t>
      </w:r>
      <w:r w:rsidRPr="00990D4F">
        <w:rPr>
          <w:rFonts w:ascii="Times New Roman" w:hAnsi="Times New Roman" w:cs="Times New Roman"/>
          <w:sz w:val="28"/>
          <w:szCs w:val="28"/>
        </w:rPr>
        <w:t>. Запис громадян на особистий прийом до керівни</w:t>
      </w:r>
      <w:r w:rsidR="00B83BE9">
        <w:rPr>
          <w:rFonts w:ascii="Times New Roman" w:hAnsi="Times New Roman" w:cs="Times New Roman"/>
          <w:sz w:val="28"/>
          <w:szCs w:val="28"/>
        </w:rPr>
        <w:t>ц</w:t>
      </w:r>
      <w:r w:rsidR="00D84DFB">
        <w:rPr>
          <w:rFonts w:ascii="Times New Roman" w:hAnsi="Times New Roman" w:cs="Times New Roman"/>
          <w:sz w:val="28"/>
          <w:szCs w:val="28"/>
        </w:rPr>
        <w:t>т</w:t>
      </w:r>
      <w:r w:rsidR="00B83BE9">
        <w:rPr>
          <w:rFonts w:ascii="Times New Roman" w:hAnsi="Times New Roman" w:cs="Times New Roman"/>
          <w:sz w:val="28"/>
          <w:szCs w:val="28"/>
        </w:rPr>
        <w:t>ва</w:t>
      </w:r>
      <w:r w:rsidRPr="00990D4F">
        <w:rPr>
          <w:rFonts w:ascii="Times New Roman" w:hAnsi="Times New Roman" w:cs="Times New Roman"/>
          <w:sz w:val="28"/>
          <w:szCs w:val="28"/>
        </w:rPr>
        <w:t xml:space="preserve"> </w:t>
      </w:r>
      <w:r w:rsidR="00B83BE9">
        <w:rPr>
          <w:rFonts w:ascii="Times New Roman" w:hAnsi="Times New Roman" w:cs="Times New Roman"/>
          <w:sz w:val="28"/>
          <w:szCs w:val="28"/>
        </w:rPr>
        <w:t>Сумської міської військової адміністрації</w:t>
      </w:r>
      <w:r w:rsidRPr="00990D4F">
        <w:rPr>
          <w:rFonts w:ascii="Times New Roman" w:hAnsi="Times New Roman" w:cs="Times New Roman"/>
          <w:sz w:val="28"/>
          <w:szCs w:val="28"/>
        </w:rPr>
        <w:t xml:space="preserve"> проводиться працівниками </w:t>
      </w:r>
      <w:r w:rsidR="00B83BE9">
        <w:rPr>
          <w:rFonts w:ascii="Times New Roman" w:hAnsi="Times New Roman" w:cs="Times New Roman"/>
          <w:sz w:val="28"/>
          <w:szCs w:val="28"/>
        </w:rPr>
        <w:t>підрозділу документообігу та контролю</w:t>
      </w:r>
      <w:r w:rsidRPr="00990D4F">
        <w:rPr>
          <w:rFonts w:ascii="Times New Roman" w:hAnsi="Times New Roman" w:cs="Times New Roman"/>
          <w:sz w:val="28"/>
          <w:szCs w:val="28"/>
        </w:rPr>
        <w:t xml:space="preserve"> </w:t>
      </w:r>
      <w:r w:rsidR="00B83BE9">
        <w:rPr>
          <w:rFonts w:ascii="Times New Roman" w:hAnsi="Times New Roman" w:cs="Times New Roman"/>
          <w:sz w:val="28"/>
          <w:szCs w:val="28"/>
        </w:rPr>
        <w:t>щодня</w:t>
      </w:r>
      <w:r w:rsidRPr="00990D4F">
        <w:rPr>
          <w:rFonts w:ascii="Times New Roman" w:hAnsi="Times New Roman" w:cs="Times New Roman"/>
          <w:sz w:val="28"/>
          <w:szCs w:val="28"/>
        </w:rPr>
        <w:t xml:space="preserve"> з 0</w:t>
      </w:r>
      <w:r w:rsidR="00B83BE9">
        <w:rPr>
          <w:rFonts w:ascii="Times New Roman" w:hAnsi="Times New Roman" w:cs="Times New Roman"/>
          <w:sz w:val="28"/>
          <w:szCs w:val="28"/>
        </w:rPr>
        <w:t>9</w:t>
      </w:r>
      <w:r w:rsidRPr="00990D4F">
        <w:rPr>
          <w:rFonts w:ascii="Times New Roman" w:hAnsi="Times New Roman" w:cs="Times New Roman"/>
          <w:sz w:val="28"/>
          <w:szCs w:val="28"/>
        </w:rPr>
        <w:t xml:space="preserve"> год. 00 хв. до 12 год. 00 хв. та з 13 год. 00 хв. до 17 год. 00 хв., в п’ятницю з </w:t>
      </w:r>
      <w:r w:rsidR="00B83BE9">
        <w:rPr>
          <w:rFonts w:ascii="Times New Roman" w:hAnsi="Times New Roman" w:cs="Times New Roman"/>
          <w:sz w:val="28"/>
          <w:szCs w:val="28"/>
        </w:rPr>
        <w:t>09</w:t>
      </w:r>
      <w:r w:rsidRPr="00990D4F">
        <w:rPr>
          <w:rFonts w:ascii="Times New Roman" w:hAnsi="Times New Roman" w:cs="Times New Roman"/>
          <w:sz w:val="28"/>
          <w:szCs w:val="28"/>
        </w:rPr>
        <w:t xml:space="preserve"> год. 00 хв. до 12 год. 00 хв. та з 13 год. 00 хв. до 1</w:t>
      </w:r>
      <w:r w:rsidR="00B83BE9">
        <w:rPr>
          <w:rFonts w:ascii="Times New Roman" w:hAnsi="Times New Roman" w:cs="Times New Roman"/>
          <w:sz w:val="28"/>
          <w:szCs w:val="28"/>
        </w:rPr>
        <w:t>6</w:t>
      </w:r>
      <w:r w:rsidRPr="00990D4F">
        <w:rPr>
          <w:rFonts w:ascii="Times New Roman" w:hAnsi="Times New Roman" w:cs="Times New Roman"/>
          <w:sz w:val="28"/>
          <w:szCs w:val="28"/>
        </w:rPr>
        <w:t xml:space="preserve"> год. </w:t>
      </w:r>
      <w:r w:rsidR="00B83BE9">
        <w:rPr>
          <w:rFonts w:ascii="Times New Roman" w:hAnsi="Times New Roman" w:cs="Times New Roman"/>
          <w:sz w:val="28"/>
          <w:szCs w:val="28"/>
        </w:rPr>
        <w:t>00</w:t>
      </w:r>
      <w:r w:rsidRPr="00990D4F">
        <w:rPr>
          <w:rFonts w:ascii="Times New Roman" w:hAnsi="Times New Roman" w:cs="Times New Roman"/>
          <w:sz w:val="28"/>
          <w:szCs w:val="28"/>
        </w:rPr>
        <w:t xml:space="preserve"> хв., крім святкових, неробочих днів за </w:t>
      </w:r>
      <w:proofErr w:type="spellStart"/>
      <w:r w:rsidRPr="00990D4F">
        <w:rPr>
          <w:rFonts w:ascii="Times New Roman" w:hAnsi="Times New Roman" w:cs="Times New Roman"/>
          <w:sz w:val="28"/>
          <w:szCs w:val="28"/>
        </w:rPr>
        <w:t>адресою</w:t>
      </w:r>
      <w:proofErr w:type="spellEnd"/>
      <w:r w:rsidRPr="00990D4F">
        <w:rPr>
          <w:rFonts w:ascii="Times New Roman" w:hAnsi="Times New Roman" w:cs="Times New Roman"/>
          <w:sz w:val="28"/>
          <w:szCs w:val="28"/>
        </w:rPr>
        <w:t xml:space="preserve">: м. Суми, </w:t>
      </w:r>
      <w:proofErr w:type="spellStart"/>
      <w:r w:rsidR="00C745E6">
        <w:rPr>
          <w:rFonts w:ascii="Times New Roman" w:hAnsi="Times New Roman" w:cs="Times New Roman"/>
          <w:sz w:val="28"/>
          <w:szCs w:val="28"/>
        </w:rPr>
        <w:t>пл</w:t>
      </w:r>
      <w:proofErr w:type="spellEnd"/>
      <w:r w:rsidR="00C745E6">
        <w:rPr>
          <w:rFonts w:ascii="Times New Roman" w:hAnsi="Times New Roman" w:cs="Times New Roman"/>
          <w:sz w:val="28"/>
          <w:szCs w:val="28"/>
        </w:rPr>
        <w:t>.</w:t>
      </w:r>
      <w:r w:rsidRPr="00990D4F">
        <w:rPr>
          <w:rFonts w:ascii="Times New Roman" w:hAnsi="Times New Roman" w:cs="Times New Roman"/>
          <w:sz w:val="28"/>
          <w:szCs w:val="28"/>
        </w:rPr>
        <w:t xml:space="preserve"> Незалежності, 2.</w:t>
      </w:r>
      <w:r w:rsidR="00B83BE9">
        <w:rPr>
          <w:rFonts w:ascii="Times New Roman" w:hAnsi="Times New Roman" w:cs="Times New Roman"/>
          <w:sz w:val="28"/>
          <w:szCs w:val="28"/>
        </w:rPr>
        <w:t xml:space="preserve"> </w:t>
      </w:r>
    </w:p>
    <w:p w14:paraId="608AA735" w14:textId="54DB04FF" w:rsidR="00BF4219" w:rsidRDefault="00990D4F" w:rsidP="00D84DFB">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6.</w:t>
      </w:r>
      <w:r w:rsidR="00C36D4B">
        <w:rPr>
          <w:rFonts w:ascii="Times New Roman" w:hAnsi="Times New Roman" w:cs="Times New Roman"/>
          <w:sz w:val="28"/>
          <w:szCs w:val="28"/>
        </w:rPr>
        <w:t>3</w:t>
      </w:r>
      <w:r w:rsidRPr="00990D4F">
        <w:rPr>
          <w:rFonts w:ascii="Times New Roman" w:hAnsi="Times New Roman" w:cs="Times New Roman"/>
          <w:sz w:val="28"/>
          <w:szCs w:val="28"/>
        </w:rPr>
        <w:t>. Громадянин може записатися на особистий прийом особисто або через представника, повноваження якого оформлені в установленому відповідно до чинного законодавства порядку. В інтересах малолітніх, неповнолітніх та недієздатних осіб на особистий прийом записуються їх законні представники.</w:t>
      </w:r>
      <w:r w:rsidRPr="00990D4F">
        <w:rPr>
          <w:rFonts w:ascii="Times New Roman" w:hAnsi="Times New Roman" w:cs="Times New Roman"/>
          <w:sz w:val="28"/>
          <w:szCs w:val="28"/>
        </w:rPr>
        <w:br/>
        <w:t>Для запису на особистий прийом громадянин повинен пред’явити документ, що посвідчує його особу, а в разі представлення інтересів інших осіб – документи, що підтверджують відповідні повноваження.</w:t>
      </w:r>
    </w:p>
    <w:p w14:paraId="1012D4DD" w14:textId="5F3B0AE3" w:rsidR="00BF4219" w:rsidRDefault="00C36D4B" w:rsidP="00C36D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6.</w:t>
      </w:r>
      <w:r>
        <w:rPr>
          <w:rFonts w:ascii="Times New Roman" w:hAnsi="Times New Roman" w:cs="Times New Roman"/>
          <w:sz w:val="28"/>
          <w:szCs w:val="28"/>
        </w:rPr>
        <w:t>4</w:t>
      </w:r>
      <w:r w:rsidR="00990D4F" w:rsidRPr="00990D4F">
        <w:rPr>
          <w:rFonts w:ascii="Times New Roman" w:hAnsi="Times New Roman" w:cs="Times New Roman"/>
          <w:sz w:val="28"/>
          <w:szCs w:val="28"/>
        </w:rPr>
        <w:t>. Під час проведення попереднього запису у громадянина з’ясовується прізвище, ім’я, по батькові, місце проживання, зміст порушеного питання, до яких посадових осіб чи органів державної влади він звертався і яке було прийнято рішення за результатами розгляду цих звернень.</w:t>
      </w:r>
      <w:r w:rsidR="00BF4219">
        <w:rPr>
          <w:rFonts w:ascii="Times New Roman" w:hAnsi="Times New Roman" w:cs="Times New Roman"/>
          <w:sz w:val="28"/>
          <w:szCs w:val="28"/>
        </w:rPr>
        <w:t xml:space="preserve"> </w:t>
      </w:r>
      <w:r w:rsidR="00990D4F" w:rsidRPr="00990D4F">
        <w:rPr>
          <w:rFonts w:ascii="Times New Roman" w:hAnsi="Times New Roman" w:cs="Times New Roman"/>
          <w:sz w:val="28"/>
          <w:szCs w:val="28"/>
        </w:rPr>
        <w:t>З метою підтримки оперативного зв’язку з громадянами, які виявили бажання записатися або записані на особистий прийом, своєчасного доведення до них необхідної інформації, за згодою цієї особи, може бути з’ясовано їх контактні номери телефонів.</w:t>
      </w:r>
      <w:r w:rsidR="00BF4219">
        <w:rPr>
          <w:rFonts w:ascii="Times New Roman" w:hAnsi="Times New Roman" w:cs="Times New Roman"/>
          <w:sz w:val="28"/>
          <w:szCs w:val="28"/>
        </w:rPr>
        <w:t xml:space="preserve"> </w:t>
      </w:r>
      <w:r w:rsidR="00990D4F" w:rsidRPr="00990D4F">
        <w:rPr>
          <w:rFonts w:ascii="Times New Roman" w:hAnsi="Times New Roman" w:cs="Times New Roman"/>
          <w:sz w:val="28"/>
          <w:szCs w:val="28"/>
        </w:rPr>
        <w:t>Не допускається з’ясування про особу громадянина відомостей, що не стосуються його звернення.</w:t>
      </w:r>
    </w:p>
    <w:p w14:paraId="39E3F07C" w14:textId="44316697" w:rsidR="00CB6D4F" w:rsidRDefault="00990D4F" w:rsidP="00CB6D4F">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6.</w:t>
      </w:r>
      <w:r w:rsidR="00C36D4B">
        <w:rPr>
          <w:rFonts w:ascii="Times New Roman" w:hAnsi="Times New Roman" w:cs="Times New Roman"/>
          <w:sz w:val="28"/>
          <w:szCs w:val="28"/>
        </w:rPr>
        <w:t>5</w:t>
      </w:r>
      <w:r w:rsidRPr="00990D4F">
        <w:rPr>
          <w:rFonts w:ascii="Times New Roman" w:hAnsi="Times New Roman" w:cs="Times New Roman"/>
          <w:sz w:val="28"/>
          <w:szCs w:val="28"/>
        </w:rPr>
        <w:t>. Під час запису на особистий прийом громадянин (його представник) надає за особистим підписом письмовий виклад змісту питань, що порушуватимуться, та копії наявних рішень, прийнятих із цих питань, а також інші документи по суті порушуваних питань.</w:t>
      </w:r>
      <w:r w:rsidR="00CB6D4F">
        <w:rPr>
          <w:rFonts w:ascii="Times New Roman" w:hAnsi="Times New Roman" w:cs="Times New Roman"/>
          <w:sz w:val="28"/>
          <w:szCs w:val="28"/>
        </w:rPr>
        <w:t xml:space="preserve"> </w:t>
      </w:r>
      <w:r w:rsidRPr="00990D4F">
        <w:rPr>
          <w:rFonts w:ascii="Times New Roman" w:hAnsi="Times New Roman" w:cs="Times New Roman"/>
          <w:sz w:val="28"/>
          <w:szCs w:val="28"/>
        </w:rPr>
        <w:t>При цьому кількість питань, порушених однією особою на одному прийомі обмежена до 5.</w:t>
      </w:r>
    </w:p>
    <w:p w14:paraId="34E34360" w14:textId="597FD7DA" w:rsidR="00C36D4B" w:rsidRDefault="00CB6D4F" w:rsidP="00BB6C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6.</w:t>
      </w:r>
      <w:r w:rsidR="00C36D4B">
        <w:rPr>
          <w:rFonts w:ascii="Times New Roman" w:hAnsi="Times New Roman" w:cs="Times New Roman"/>
          <w:sz w:val="28"/>
          <w:szCs w:val="28"/>
        </w:rPr>
        <w:t>6</w:t>
      </w:r>
      <w:r w:rsidR="00990D4F" w:rsidRPr="00990D4F">
        <w:rPr>
          <w:rFonts w:ascii="Times New Roman" w:hAnsi="Times New Roman" w:cs="Times New Roman"/>
          <w:sz w:val="28"/>
          <w:szCs w:val="28"/>
        </w:rPr>
        <w:t xml:space="preserve">. Якщо розв’язання питання, з яким звернувся громадянин, не входить до компетенції </w:t>
      </w:r>
      <w:r w:rsidR="00C36D4B">
        <w:rPr>
          <w:rFonts w:ascii="Times New Roman" w:hAnsi="Times New Roman" w:cs="Times New Roman"/>
          <w:sz w:val="28"/>
          <w:szCs w:val="28"/>
        </w:rPr>
        <w:t>Сумської міської військової адміністрації</w:t>
      </w:r>
      <w:r w:rsidR="00990D4F" w:rsidRPr="00990D4F">
        <w:rPr>
          <w:rFonts w:ascii="Times New Roman" w:hAnsi="Times New Roman" w:cs="Times New Roman"/>
          <w:sz w:val="28"/>
          <w:szCs w:val="28"/>
        </w:rPr>
        <w:t>, йому надаються роз’яснення, до якого органу державної влади або місцевого самоврядування, підприємства, організації чи установи треба звернутися для його вирішення, при цьому громадянину за можливістю надається допомога (вказується адреса, номер телефону тощо).</w:t>
      </w:r>
    </w:p>
    <w:p w14:paraId="0F15C5E6" w14:textId="77777777" w:rsidR="00BB6C0F" w:rsidRDefault="00BB6C0F" w:rsidP="00BB6C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6.7. Запис на особистий прийом не проводиться у разі:</w:t>
      </w:r>
    </w:p>
    <w:p w14:paraId="6CEFB1B3" w14:textId="61E1A7A7" w:rsidR="00BB6C0F" w:rsidRDefault="00990D4F" w:rsidP="00BB6C0F">
      <w:pPr>
        <w:spacing w:after="0"/>
        <w:jc w:val="both"/>
        <w:rPr>
          <w:rFonts w:ascii="Times New Roman" w:hAnsi="Times New Roman" w:cs="Times New Roman"/>
          <w:sz w:val="28"/>
          <w:szCs w:val="28"/>
        </w:rPr>
      </w:pPr>
      <w:r w:rsidRPr="00990D4F">
        <w:rPr>
          <w:rFonts w:ascii="Times New Roman" w:hAnsi="Times New Roman" w:cs="Times New Roman"/>
          <w:sz w:val="28"/>
          <w:szCs w:val="28"/>
        </w:rPr>
        <w:t>- звернення одного і того ж громадянина з одного і того ж питання, якщо це питання вирішено по суті</w:t>
      </w:r>
      <w:r w:rsidR="00BB6C0F">
        <w:rPr>
          <w:rFonts w:ascii="Times New Roman" w:hAnsi="Times New Roman" w:cs="Times New Roman"/>
          <w:sz w:val="28"/>
          <w:szCs w:val="28"/>
        </w:rPr>
        <w:t>;</w:t>
      </w:r>
    </w:p>
    <w:p w14:paraId="2B8D7109" w14:textId="77777777" w:rsidR="00BB6C0F" w:rsidRDefault="00990D4F" w:rsidP="00BB6C0F">
      <w:pPr>
        <w:spacing w:after="0"/>
        <w:jc w:val="both"/>
        <w:rPr>
          <w:rFonts w:ascii="Times New Roman" w:hAnsi="Times New Roman" w:cs="Times New Roman"/>
          <w:sz w:val="28"/>
          <w:szCs w:val="28"/>
        </w:rPr>
      </w:pPr>
      <w:r w:rsidRPr="00990D4F">
        <w:rPr>
          <w:rFonts w:ascii="Times New Roman" w:hAnsi="Times New Roman" w:cs="Times New Roman"/>
          <w:sz w:val="28"/>
          <w:szCs w:val="28"/>
        </w:rPr>
        <w:t>- звернення з питання оскарження рішення з порушенням терміну подання скарги, визначеного статтею 17 Закону України «Про звернення громадян»;</w:t>
      </w:r>
    </w:p>
    <w:p w14:paraId="3792755F" w14:textId="77777777" w:rsidR="00BB6C0F" w:rsidRDefault="00990D4F" w:rsidP="00BB6C0F">
      <w:pPr>
        <w:spacing w:after="0"/>
        <w:jc w:val="both"/>
        <w:rPr>
          <w:rFonts w:ascii="Times New Roman" w:hAnsi="Times New Roman" w:cs="Times New Roman"/>
          <w:sz w:val="28"/>
          <w:szCs w:val="28"/>
        </w:rPr>
      </w:pPr>
      <w:r w:rsidRPr="00990D4F">
        <w:rPr>
          <w:rFonts w:ascii="Times New Roman" w:hAnsi="Times New Roman" w:cs="Times New Roman"/>
          <w:sz w:val="28"/>
          <w:szCs w:val="28"/>
        </w:rPr>
        <w:t>- звернення особи, визнаної судом недієздатною;</w:t>
      </w:r>
    </w:p>
    <w:p w14:paraId="145415B1" w14:textId="77777777" w:rsidR="00BB6C0F" w:rsidRDefault="00990D4F" w:rsidP="00BB6C0F">
      <w:pPr>
        <w:spacing w:after="0"/>
        <w:jc w:val="both"/>
        <w:rPr>
          <w:rFonts w:ascii="Times New Roman" w:hAnsi="Times New Roman" w:cs="Times New Roman"/>
          <w:sz w:val="28"/>
          <w:szCs w:val="28"/>
        </w:rPr>
      </w:pPr>
      <w:r w:rsidRPr="00990D4F">
        <w:rPr>
          <w:rFonts w:ascii="Times New Roman" w:hAnsi="Times New Roman" w:cs="Times New Roman"/>
          <w:sz w:val="28"/>
          <w:szCs w:val="28"/>
        </w:rPr>
        <w:t>- відмови громадянина повідомляти інформацію, зазначену у п. 2.3 цього Порядку (Під час проведення попереднього запису у громадянина з’ясовується прізвище, ім’я, по батькові, місце проживання, зміст порушеного питання, до яких посадових осіб чи органів державної влади він звертався і яке було прийнято рішення за результатами розгляду цих);</w:t>
      </w:r>
    </w:p>
    <w:p w14:paraId="0238ADE9" w14:textId="25A34A4B" w:rsidR="00BB6C0F" w:rsidRDefault="00990D4F" w:rsidP="00BB6C0F">
      <w:pPr>
        <w:spacing w:after="0"/>
        <w:jc w:val="both"/>
        <w:rPr>
          <w:rFonts w:ascii="Times New Roman" w:hAnsi="Times New Roman" w:cs="Times New Roman"/>
          <w:sz w:val="28"/>
          <w:szCs w:val="28"/>
        </w:rPr>
      </w:pPr>
      <w:r w:rsidRPr="00990D4F">
        <w:rPr>
          <w:rFonts w:ascii="Times New Roman" w:hAnsi="Times New Roman" w:cs="Times New Roman"/>
          <w:sz w:val="28"/>
          <w:szCs w:val="28"/>
        </w:rPr>
        <w:lastRenderedPageBreak/>
        <w:t xml:space="preserve">- у випадках, коли заявник порушує питання, що не відноситься до повноважень </w:t>
      </w:r>
      <w:r w:rsidR="00284BA3">
        <w:rPr>
          <w:rFonts w:ascii="Times New Roman" w:hAnsi="Times New Roman" w:cs="Times New Roman"/>
          <w:sz w:val="28"/>
          <w:szCs w:val="28"/>
        </w:rPr>
        <w:t>Сумської міської військової адміністрації</w:t>
      </w:r>
      <w:r w:rsidRPr="00990D4F">
        <w:rPr>
          <w:rFonts w:ascii="Times New Roman" w:hAnsi="Times New Roman" w:cs="Times New Roman"/>
          <w:sz w:val="28"/>
          <w:szCs w:val="28"/>
        </w:rPr>
        <w:t>.</w:t>
      </w:r>
    </w:p>
    <w:p w14:paraId="559256BC" w14:textId="77777777" w:rsidR="00D3292E" w:rsidRDefault="00990D4F" w:rsidP="00D3292E">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6.8. Забороняється відмова громадянинові в записі на особистий прийом з посиланням на політичні погляди, партійну належність, стать, вік, віросповідання, національність громадянина, незнання мови звернення.</w:t>
      </w:r>
      <w:r w:rsidRPr="00990D4F">
        <w:rPr>
          <w:rFonts w:ascii="Times New Roman" w:hAnsi="Times New Roman" w:cs="Times New Roman"/>
          <w:sz w:val="28"/>
          <w:szCs w:val="28"/>
        </w:rPr>
        <w:br/>
      </w:r>
      <w:r w:rsidR="00D3292E">
        <w:rPr>
          <w:rFonts w:ascii="Times New Roman" w:hAnsi="Times New Roman" w:cs="Times New Roman"/>
          <w:sz w:val="28"/>
          <w:szCs w:val="28"/>
        </w:rPr>
        <w:t xml:space="preserve">          </w:t>
      </w:r>
      <w:r w:rsidRPr="00990D4F">
        <w:rPr>
          <w:rFonts w:ascii="Times New Roman" w:hAnsi="Times New Roman" w:cs="Times New Roman"/>
          <w:sz w:val="28"/>
          <w:szCs w:val="28"/>
        </w:rPr>
        <w:t>6.9. Особистий прийом іноземних громадян та осіб без громадянства, які законно перебувають на території України, здійснюється на загальних підставах.</w:t>
      </w:r>
      <w:r w:rsidRPr="00990D4F">
        <w:rPr>
          <w:rFonts w:ascii="Times New Roman" w:hAnsi="Times New Roman" w:cs="Times New Roman"/>
          <w:sz w:val="28"/>
          <w:szCs w:val="28"/>
        </w:rPr>
        <w:br/>
      </w:r>
      <w:r w:rsidR="00D3292E">
        <w:rPr>
          <w:rFonts w:ascii="Times New Roman" w:hAnsi="Times New Roman" w:cs="Times New Roman"/>
          <w:sz w:val="28"/>
          <w:szCs w:val="28"/>
        </w:rPr>
        <w:t xml:space="preserve">          </w:t>
      </w:r>
      <w:r w:rsidRPr="00990D4F">
        <w:rPr>
          <w:rFonts w:ascii="Times New Roman" w:hAnsi="Times New Roman" w:cs="Times New Roman"/>
          <w:sz w:val="28"/>
          <w:szCs w:val="28"/>
        </w:rPr>
        <w:t>6.10. Керівни</w:t>
      </w:r>
      <w:r w:rsidR="00D3292E">
        <w:rPr>
          <w:rFonts w:ascii="Times New Roman" w:hAnsi="Times New Roman" w:cs="Times New Roman"/>
          <w:sz w:val="28"/>
          <w:szCs w:val="28"/>
        </w:rPr>
        <w:t xml:space="preserve">цтво Сумської міської військової адміністрації </w:t>
      </w:r>
      <w:r w:rsidRPr="00990D4F">
        <w:rPr>
          <w:rFonts w:ascii="Times New Roman" w:hAnsi="Times New Roman" w:cs="Times New Roman"/>
          <w:sz w:val="28"/>
          <w:szCs w:val="28"/>
        </w:rPr>
        <w:t xml:space="preserve">здійснюють особистий прийом тих громадян, які записані на прийом у </w:t>
      </w:r>
      <w:r w:rsidR="00D3292E">
        <w:rPr>
          <w:rFonts w:ascii="Times New Roman" w:hAnsi="Times New Roman" w:cs="Times New Roman"/>
          <w:sz w:val="28"/>
          <w:szCs w:val="28"/>
        </w:rPr>
        <w:t>підрозділі документообігу та контролю</w:t>
      </w:r>
      <w:r w:rsidRPr="00990D4F">
        <w:rPr>
          <w:rFonts w:ascii="Times New Roman" w:hAnsi="Times New Roman" w:cs="Times New Roman"/>
          <w:sz w:val="28"/>
          <w:szCs w:val="28"/>
        </w:rPr>
        <w:t xml:space="preserve"> відповідно до затвердженого графіку.</w:t>
      </w:r>
    </w:p>
    <w:p w14:paraId="2BFB6CEB" w14:textId="77777777" w:rsidR="00E61AE8" w:rsidRDefault="00990D4F" w:rsidP="00E61AE8">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 xml:space="preserve">6.11. З метою оперативного та кваліфікованого розгляду звернень громадян, у разі необхідності, залучаються представники структурних підрозділів </w:t>
      </w:r>
      <w:r w:rsidR="00D3292E">
        <w:rPr>
          <w:rFonts w:ascii="Times New Roman" w:hAnsi="Times New Roman" w:cs="Times New Roman"/>
          <w:sz w:val="28"/>
          <w:szCs w:val="28"/>
        </w:rPr>
        <w:t>Сумської міської військової адміністрації</w:t>
      </w:r>
      <w:r w:rsidRPr="00990D4F">
        <w:rPr>
          <w:rFonts w:ascii="Times New Roman" w:hAnsi="Times New Roman" w:cs="Times New Roman"/>
          <w:sz w:val="28"/>
          <w:szCs w:val="28"/>
        </w:rPr>
        <w:t>, підприємств, установ та організацій.</w:t>
      </w:r>
      <w:r w:rsidRPr="00990D4F">
        <w:rPr>
          <w:rFonts w:ascii="Times New Roman" w:hAnsi="Times New Roman" w:cs="Times New Roman"/>
          <w:sz w:val="28"/>
          <w:szCs w:val="28"/>
        </w:rPr>
        <w:br/>
      </w:r>
      <w:r w:rsidR="00D3292E">
        <w:rPr>
          <w:rFonts w:ascii="Times New Roman" w:hAnsi="Times New Roman" w:cs="Times New Roman"/>
          <w:sz w:val="28"/>
          <w:szCs w:val="28"/>
        </w:rPr>
        <w:t xml:space="preserve">          </w:t>
      </w:r>
      <w:r w:rsidRPr="00990D4F">
        <w:rPr>
          <w:rFonts w:ascii="Times New Roman" w:hAnsi="Times New Roman" w:cs="Times New Roman"/>
          <w:sz w:val="28"/>
          <w:szCs w:val="28"/>
        </w:rPr>
        <w:t xml:space="preserve">6.12. За відсутності з поважних причин </w:t>
      </w:r>
      <w:r w:rsidR="00D3292E">
        <w:rPr>
          <w:rFonts w:ascii="Times New Roman" w:hAnsi="Times New Roman" w:cs="Times New Roman"/>
          <w:sz w:val="28"/>
          <w:szCs w:val="28"/>
        </w:rPr>
        <w:t>начальника Сумської міської військової адміністрації</w:t>
      </w:r>
      <w:r w:rsidRPr="00990D4F">
        <w:rPr>
          <w:rFonts w:ascii="Times New Roman" w:hAnsi="Times New Roman" w:cs="Times New Roman"/>
          <w:sz w:val="28"/>
          <w:szCs w:val="28"/>
        </w:rPr>
        <w:t xml:space="preserve">, який має проводити особистий прийом, його за можливістю може провести </w:t>
      </w:r>
      <w:r w:rsidR="00D3292E">
        <w:rPr>
          <w:rFonts w:ascii="Times New Roman" w:hAnsi="Times New Roman" w:cs="Times New Roman"/>
          <w:sz w:val="28"/>
          <w:szCs w:val="28"/>
        </w:rPr>
        <w:t>заступник начальника</w:t>
      </w:r>
      <w:r w:rsidRPr="00990D4F">
        <w:rPr>
          <w:rFonts w:ascii="Times New Roman" w:hAnsi="Times New Roman" w:cs="Times New Roman"/>
          <w:sz w:val="28"/>
          <w:szCs w:val="28"/>
        </w:rPr>
        <w:t xml:space="preserve"> відповідно до порядку заміщення згідно з розподілом обов’язків або інша уповноважена ним посадова особа, про що працівник </w:t>
      </w:r>
      <w:r w:rsidR="00D3292E">
        <w:rPr>
          <w:rFonts w:ascii="Times New Roman" w:hAnsi="Times New Roman" w:cs="Times New Roman"/>
          <w:sz w:val="28"/>
          <w:szCs w:val="28"/>
        </w:rPr>
        <w:t>підрозділу документообігу та контролю</w:t>
      </w:r>
      <w:r w:rsidRPr="00990D4F">
        <w:rPr>
          <w:rFonts w:ascii="Times New Roman" w:hAnsi="Times New Roman" w:cs="Times New Roman"/>
          <w:sz w:val="28"/>
          <w:szCs w:val="28"/>
        </w:rPr>
        <w:t xml:space="preserve"> повідомляє громадянам, які прибули на особистий прийом.</w:t>
      </w:r>
      <w:r w:rsidR="00D3292E">
        <w:rPr>
          <w:rFonts w:ascii="Times New Roman" w:hAnsi="Times New Roman" w:cs="Times New Roman"/>
          <w:sz w:val="28"/>
          <w:szCs w:val="28"/>
        </w:rPr>
        <w:t xml:space="preserve"> </w:t>
      </w:r>
      <w:r w:rsidRPr="00990D4F">
        <w:rPr>
          <w:rFonts w:ascii="Times New Roman" w:hAnsi="Times New Roman" w:cs="Times New Roman"/>
          <w:sz w:val="28"/>
          <w:szCs w:val="28"/>
        </w:rPr>
        <w:t xml:space="preserve">У разі незгоди громадянина на особистий прийом іншою уповноваженою посадовою особою </w:t>
      </w:r>
      <w:r w:rsidR="00CE48FB">
        <w:rPr>
          <w:rFonts w:ascii="Times New Roman" w:hAnsi="Times New Roman" w:cs="Times New Roman"/>
          <w:sz w:val="28"/>
          <w:szCs w:val="28"/>
        </w:rPr>
        <w:t>Сумської міської військової адміністрації</w:t>
      </w:r>
      <w:r w:rsidRPr="00990D4F">
        <w:rPr>
          <w:rFonts w:ascii="Times New Roman" w:hAnsi="Times New Roman" w:cs="Times New Roman"/>
          <w:sz w:val="28"/>
          <w:szCs w:val="28"/>
        </w:rPr>
        <w:t xml:space="preserve"> він має право подати письмове звернення, яке реєструється та опрацьовується відповідно до Закону України «Про звернення громадян», або записатися на наступний згідно з графіком особистий прийом.</w:t>
      </w:r>
      <w:r w:rsidRPr="00990D4F">
        <w:rPr>
          <w:rFonts w:ascii="Times New Roman" w:hAnsi="Times New Roman" w:cs="Times New Roman"/>
          <w:sz w:val="28"/>
          <w:szCs w:val="28"/>
        </w:rPr>
        <w:br/>
      </w:r>
      <w:r w:rsidR="00CE48FB">
        <w:rPr>
          <w:rFonts w:ascii="Times New Roman" w:hAnsi="Times New Roman" w:cs="Times New Roman"/>
          <w:sz w:val="28"/>
          <w:szCs w:val="28"/>
        </w:rPr>
        <w:t xml:space="preserve">          </w:t>
      </w:r>
      <w:r w:rsidRPr="00990D4F">
        <w:rPr>
          <w:rFonts w:ascii="Times New Roman" w:hAnsi="Times New Roman" w:cs="Times New Roman"/>
          <w:sz w:val="28"/>
          <w:szCs w:val="28"/>
        </w:rPr>
        <w:t xml:space="preserve">6.13. Особистий прийом громадян, яким присвоєно звання Герой України, нагороджених орденом Героїв Небесної Сотні, громадян, яким присвоєно звання Герой </w:t>
      </w:r>
      <w:r w:rsidR="00E61AE8">
        <w:rPr>
          <w:rFonts w:ascii="Times New Roman" w:hAnsi="Times New Roman" w:cs="Times New Roman"/>
          <w:sz w:val="28"/>
          <w:szCs w:val="28"/>
        </w:rPr>
        <w:t xml:space="preserve">Другої світової війни, </w:t>
      </w:r>
      <w:r w:rsidRPr="00990D4F">
        <w:rPr>
          <w:rFonts w:ascii="Times New Roman" w:hAnsi="Times New Roman" w:cs="Times New Roman"/>
          <w:sz w:val="28"/>
          <w:szCs w:val="28"/>
        </w:rPr>
        <w:t>інших осіб, які мають особливі заслуги перед Батьківщиною, інвалідів війни, жінок, яким присвоєно почесне звання України «Мати-героїня», учасників бойових дій проводиться першочергово.</w:t>
      </w:r>
      <w:r w:rsidRPr="00990D4F">
        <w:rPr>
          <w:rFonts w:ascii="Times New Roman" w:hAnsi="Times New Roman" w:cs="Times New Roman"/>
          <w:sz w:val="28"/>
          <w:szCs w:val="28"/>
        </w:rPr>
        <w:br/>
      </w:r>
      <w:r w:rsidR="00E61AE8">
        <w:rPr>
          <w:rFonts w:ascii="Times New Roman" w:hAnsi="Times New Roman" w:cs="Times New Roman"/>
          <w:sz w:val="28"/>
          <w:szCs w:val="28"/>
        </w:rPr>
        <w:t xml:space="preserve">          </w:t>
      </w:r>
      <w:r w:rsidRPr="00990D4F">
        <w:rPr>
          <w:rFonts w:ascii="Times New Roman" w:hAnsi="Times New Roman" w:cs="Times New Roman"/>
          <w:sz w:val="28"/>
          <w:szCs w:val="28"/>
        </w:rPr>
        <w:t>6.14. Регламент спілкування керівни</w:t>
      </w:r>
      <w:r w:rsidR="00E61AE8">
        <w:rPr>
          <w:rFonts w:ascii="Times New Roman" w:hAnsi="Times New Roman" w:cs="Times New Roman"/>
          <w:sz w:val="28"/>
          <w:szCs w:val="28"/>
        </w:rPr>
        <w:t xml:space="preserve">цтва Сумської міської військової адміністрації </w:t>
      </w:r>
      <w:r w:rsidRPr="00990D4F">
        <w:rPr>
          <w:rFonts w:ascii="Times New Roman" w:hAnsi="Times New Roman" w:cs="Times New Roman"/>
          <w:sz w:val="28"/>
          <w:szCs w:val="28"/>
        </w:rPr>
        <w:t xml:space="preserve">з кожним громадянином – не більше 15 хвилин, при колективному зверненні декількох осіб – не більше 30 хвилин, про що повідомляється громадянину під час попередньої співбесіди та до початку прийому працівником </w:t>
      </w:r>
      <w:r w:rsidR="00E61AE8">
        <w:rPr>
          <w:rFonts w:ascii="Times New Roman" w:hAnsi="Times New Roman" w:cs="Times New Roman"/>
          <w:sz w:val="28"/>
          <w:szCs w:val="28"/>
        </w:rPr>
        <w:t>підрозділу документообігу та контролю</w:t>
      </w:r>
      <w:r w:rsidRPr="00990D4F">
        <w:rPr>
          <w:rFonts w:ascii="Times New Roman" w:hAnsi="Times New Roman" w:cs="Times New Roman"/>
          <w:sz w:val="28"/>
          <w:szCs w:val="28"/>
        </w:rPr>
        <w:t>.</w:t>
      </w:r>
    </w:p>
    <w:p w14:paraId="58E7CB99" w14:textId="77777777" w:rsidR="004B40AE" w:rsidRDefault="00990D4F" w:rsidP="00E61AE8">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6.15. Усі звернення громадян на особистому прийомі реєструються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 № 348 (зі змінами).</w:t>
      </w:r>
    </w:p>
    <w:p w14:paraId="1709CE75" w14:textId="77777777" w:rsidR="004B40AE" w:rsidRDefault="004B40AE" w:rsidP="004B40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6.16. У разі, якщо порушене громадянином питання вирішити на особистому прийомі неможливо через складність і необхідність додаткового вивчення, воно розглядається у тому самому порядку, що і письмове звернення.</w:t>
      </w:r>
    </w:p>
    <w:p w14:paraId="7A3B13A3" w14:textId="1E721A0E" w:rsidR="004B40AE" w:rsidRDefault="004B40AE" w:rsidP="004B40A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0D4F" w:rsidRPr="00990D4F">
        <w:rPr>
          <w:rFonts w:ascii="Times New Roman" w:hAnsi="Times New Roman" w:cs="Times New Roman"/>
          <w:sz w:val="28"/>
          <w:szCs w:val="28"/>
        </w:rPr>
        <w:t>6.17. Про результати розгляду звернення громадянинові повідомляється письмово або усно (за його бажанням) у терміни, передбачені законодавством.</w:t>
      </w:r>
      <w:r w:rsidR="00990D4F" w:rsidRPr="00990D4F">
        <w:rPr>
          <w:rFonts w:ascii="Times New Roman" w:hAnsi="Times New Roman" w:cs="Times New Roman"/>
          <w:sz w:val="28"/>
          <w:szCs w:val="28"/>
        </w:rPr>
        <w:br/>
      </w:r>
      <w:r>
        <w:rPr>
          <w:rFonts w:ascii="Times New Roman" w:hAnsi="Times New Roman" w:cs="Times New Roman"/>
          <w:sz w:val="28"/>
          <w:szCs w:val="28"/>
        </w:rPr>
        <w:t xml:space="preserve">           </w:t>
      </w:r>
      <w:r w:rsidR="00990D4F" w:rsidRPr="00990D4F">
        <w:rPr>
          <w:rFonts w:ascii="Times New Roman" w:hAnsi="Times New Roman" w:cs="Times New Roman"/>
          <w:sz w:val="28"/>
          <w:szCs w:val="28"/>
        </w:rPr>
        <w:t xml:space="preserve">6.18. </w:t>
      </w:r>
      <w:r w:rsidR="000C0471">
        <w:rPr>
          <w:rFonts w:ascii="Times New Roman" w:hAnsi="Times New Roman" w:cs="Times New Roman"/>
          <w:sz w:val="28"/>
          <w:szCs w:val="28"/>
        </w:rPr>
        <w:t>Підрозділ документообігу та контролю</w:t>
      </w:r>
      <w:r w:rsidR="00990D4F" w:rsidRPr="00990D4F">
        <w:rPr>
          <w:rFonts w:ascii="Times New Roman" w:hAnsi="Times New Roman" w:cs="Times New Roman"/>
          <w:sz w:val="28"/>
          <w:szCs w:val="28"/>
        </w:rPr>
        <w:t xml:space="preserve"> здійснює контроль за дотриманням графіку прийому громадян та виконанням доручень </w:t>
      </w:r>
      <w:r>
        <w:rPr>
          <w:rFonts w:ascii="Times New Roman" w:hAnsi="Times New Roman" w:cs="Times New Roman"/>
          <w:sz w:val="28"/>
          <w:szCs w:val="28"/>
        </w:rPr>
        <w:t xml:space="preserve">начальника Сумської міської військової адміністрації </w:t>
      </w:r>
      <w:r w:rsidR="00990D4F" w:rsidRPr="00990D4F">
        <w:rPr>
          <w:rFonts w:ascii="Times New Roman" w:hAnsi="Times New Roman" w:cs="Times New Roman"/>
          <w:sz w:val="28"/>
          <w:szCs w:val="28"/>
        </w:rPr>
        <w:t xml:space="preserve">і його заступників щодо розгляду звернень громадян поданих на особистому прийомі, систематично аналізує та узагальнює звернення громадян, щоквартально </w:t>
      </w:r>
      <w:r w:rsidR="000C0471">
        <w:rPr>
          <w:rFonts w:ascii="Times New Roman" w:hAnsi="Times New Roman" w:cs="Times New Roman"/>
          <w:sz w:val="28"/>
          <w:szCs w:val="28"/>
        </w:rPr>
        <w:t xml:space="preserve">та щорічно </w:t>
      </w:r>
      <w:r w:rsidR="00990D4F" w:rsidRPr="00990D4F">
        <w:rPr>
          <w:rFonts w:ascii="Times New Roman" w:hAnsi="Times New Roman" w:cs="Times New Roman"/>
          <w:sz w:val="28"/>
          <w:szCs w:val="28"/>
        </w:rPr>
        <w:t xml:space="preserve">інформує про це </w:t>
      </w:r>
      <w:r w:rsidR="000C0471">
        <w:rPr>
          <w:rFonts w:ascii="Times New Roman" w:hAnsi="Times New Roman" w:cs="Times New Roman"/>
          <w:sz w:val="28"/>
          <w:szCs w:val="28"/>
        </w:rPr>
        <w:t xml:space="preserve">начальника </w:t>
      </w:r>
      <w:r w:rsidR="000C0471">
        <w:rPr>
          <w:rFonts w:ascii="Times New Roman" w:hAnsi="Times New Roman" w:cs="Times New Roman"/>
          <w:sz w:val="28"/>
          <w:szCs w:val="28"/>
        </w:rPr>
        <w:t>Сумської міської військової адміністрації</w:t>
      </w:r>
      <w:r w:rsidR="00990D4F" w:rsidRPr="00990D4F">
        <w:rPr>
          <w:rFonts w:ascii="Times New Roman" w:hAnsi="Times New Roman" w:cs="Times New Roman"/>
          <w:sz w:val="28"/>
          <w:szCs w:val="28"/>
        </w:rPr>
        <w:t>.</w:t>
      </w:r>
    </w:p>
    <w:p w14:paraId="488B9BC6" w14:textId="77777777" w:rsidR="004B40AE" w:rsidRDefault="004B40AE" w:rsidP="004B40AE">
      <w:pPr>
        <w:spacing w:after="0"/>
        <w:jc w:val="both"/>
        <w:rPr>
          <w:rFonts w:ascii="Times New Roman" w:hAnsi="Times New Roman" w:cs="Times New Roman"/>
          <w:sz w:val="28"/>
          <w:szCs w:val="28"/>
        </w:rPr>
      </w:pPr>
    </w:p>
    <w:p w14:paraId="78DB7B93" w14:textId="476D5611" w:rsidR="00990D4F" w:rsidRPr="00990D4F" w:rsidRDefault="00990D4F" w:rsidP="00367417">
      <w:pPr>
        <w:jc w:val="center"/>
        <w:rPr>
          <w:rFonts w:ascii="Times New Roman" w:hAnsi="Times New Roman" w:cs="Times New Roman"/>
          <w:sz w:val="28"/>
          <w:szCs w:val="28"/>
        </w:rPr>
      </w:pPr>
      <w:r w:rsidRPr="00990D4F">
        <w:rPr>
          <w:rFonts w:ascii="Times New Roman" w:hAnsi="Times New Roman" w:cs="Times New Roman"/>
          <w:b/>
          <w:bCs/>
          <w:sz w:val="28"/>
          <w:szCs w:val="28"/>
        </w:rPr>
        <w:t>7. Узагальнення та аналіз</w:t>
      </w:r>
      <w:r w:rsidRPr="00990D4F">
        <w:rPr>
          <w:rFonts w:ascii="Times New Roman" w:hAnsi="Times New Roman" w:cs="Times New Roman"/>
          <w:sz w:val="28"/>
          <w:szCs w:val="28"/>
        </w:rPr>
        <w:br/>
      </w:r>
      <w:r w:rsidRPr="00990D4F">
        <w:rPr>
          <w:rFonts w:ascii="Times New Roman" w:hAnsi="Times New Roman" w:cs="Times New Roman"/>
          <w:b/>
          <w:bCs/>
          <w:sz w:val="28"/>
          <w:szCs w:val="28"/>
        </w:rPr>
        <w:t>письмових (електронних) і усних звернень громадян</w:t>
      </w:r>
    </w:p>
    <w:p w14:paraId="057C2684" w14:textId="77777777" w:rsidR="00367417" w:rsidRDefault="00367417" w:rsidP="003674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7.1. Письмові (електронні) та усні звернення громадян, а також зауваження, які в них містяться, систематично, але не менше одного разу на квартал, узагальнюються й аналізуються спеціально призначеними посадовими особами, що організовують роботу зі зверненнями громадян, з метою своєчасного виявлення причин, що призводять до порушення конституційних прав і законних інтересів громадян, вивчення громадської думки, вдосконалення роботи органу місцевого самоврядування.</w:t>
      </w:r>
      <w:r>
        <w:rPr>
          <w:rFonts w:ascii="Times New Roman" w:hAnsi="Times New Roman" w:cs="Times New Roman"/>
          <w:sz w:val="28"/>
          <w:szCs w:val="28"/>
        </w:rPr>
        <w:t xml:space="preserve"> </w:t>
      </w:r>
      <w:r w:rsidR="00990D4F" w:rsidRPr="00990D4F">
        <w:rPr>
          <w:rFonts w:ascii="Times New Roman" w:hAnsi="Times New Roman" w:cs="Times New Roman"/>
          <w:sz w:val="28"/>
          <w:szCs w:val="28"/>
        </w:rPr>
        <w:t>При здійсненні аналізу звернень особливу увагу слід звертати на усунення причин, які викликають повторні і колективні скарги, а також змушують громадян звертатися до органів влади вищого рівня, виявляти найбільш гострі, суспільно значущі проблеми, вносити пропозиції щодо шляхів їх вирішення та інформувати про кількість позитивно вирішених питань.</w:t>
      </w:r>
    </w:p>
    <w:p w14:paraId="49CF89B0" w14:textId="77777777" w:rsidR="00367417" w:rsidRDefault="00990D4F" w:rsidP="00367417">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7.2. Визначення результату розгляду звернення є обов’язковим та ключовим моментом його виконання.</w:t>
      </w:r>
    </w:p>
    <w:p w14:paraId="04B4925A" w14:textId="77777777" w:rsidR="00367417" w:rsidRDefault="00990D4F" w:rsidP="00367417">
      <w:pPr>
        <w:spacing w:after="0"/>
        <w:ind w:firstLine="709"/>
        <w:jc w:val="both"/>
        <w:rPr>
          <w:rFonts w:ascii="Times New Roman" w:hAnsi="Times New Roman" w:cs="Times New Roman"/>
          <w:sz w:val="28"/>
          <w:szCs w:val="28"/>
        </w:rPr>
      </w:pPr>
      <w:r w:rsidRPr="00990D4F">
        <w:rPr>
          <w:rFonts w:ascii="Times New Roman" w:hAnsi="Times New Roman" w:cs="Times New Roman"/>
          <w:sz w:val="28"/>
          <w:szCs w:val="28"/>
        </w:rPr>
        <w:t>7.2.1. Звернення вирішено позитивно - якщо порушене у зверненні питання вирішене в повному обсязі.</w:t>
      </w:r>
    </w:p>
    <w:p w14:paraId="72675978" w14:textId="42F69E1B" w:rsidR="00367417" w:rsidRDefault="00367417" w:rsidP="003674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7.2.2. Надано роз’яснення – до цієї категорії належать звернення, в яких громадяни просять надати роз’яснення, а також ті, що на час розгляду з обґрунтованих підстав в межах нормативно-правових актів, фінансування вирішити позитивно немає можливості та за наслідками їх розгляду громадянам надані мотивовані вичерпні роз’яснення.</w:t>
      </w:r>
    </w:p>
    <w:p w14:paraId="1720B7BB" w14:textId="38146814" w:rsidR="00990D4F" w:rsidRDefault="00367417" w:rsidP="003674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0D4F" w:rsidRPr="00990D4F">
        <w:rPr>
          <w:rFonts w:ascii="Times New Roman" w:hAnsi="Times New Roman" w:cs="Times New Roman"/>
          <w:sz w:val="28"/>
          <w:szCs w:val="28"/>
        </w:rPr>
        <w:t>7.2.3. Відмовлено у задоволенні – це якщо за наслідками розгляду звернення порушене питання вирішено негативно (</w:t>
      </w:r>
      <w:proofErr w:type="spellStart"/>
      <w:r w:rsidR="00990D4F" w:rsidRPr="00990D4F">
        <w:rPr>
          <w:rFonts w:ascii="Times New Roman" w:hAnsi="Times New Roman" w:cs="Times New Roman"/>
          <w:sz w:val="28"/>
          <w:szCs w:val="28"/>
        </w:rPr>
        <w:t>відхилено</w:t>
      </w:r>
      <w:proofErr w:type="spellEnd"/>
      <w:r w:rsidR="00990D4F" w:rsidRPr="00990D4F">
        <w:rPr>
          <w:rFonts w:ascii="Times New Roman" w:hAnsi="Times New Roman" w:cs="Times New Roman"/>
          <w:sz w:val="28"/>
          <w:szCs w:val="28"/>
        </w:rPr>
        <w:t>, відмовлено, необґрунтовано).</w:t>
      </w:r>
      <w:r w:rsidR="00990D4F" w:rsidRPr="00990D4F">
        <w:rPr>
          <w:rFonts w:ascii="Times New Roman" w:hAnsi="Times New Roman" w:cs="Times New Roman"/>
          <w:sz w:val="28"/>
          <w:szCs w:val="28"/>
        </w:rPr>
        <w:br/>
      </w:r>
      <w:r>
        <w:rPr>
          <w:rFonts w:ascii="Times New Roman" w:hAnsi="Times New Roman" w:cs="Times New Roman"/>
          <w:sz w:val="28"/>
          <w:szCs w:val="28"/>
        </w:rPr>
        <w:t xml:space="preserve">          </w:t>
      </w:r>
      <w:r w:rsidR="00990D4F" w:rsidRPr="00990D4F">
        <w:rPr>
          <w:rFonts w:ascii="Times New Roman" w:hAnsi="Times New Roman" w:cs="Times New Roman"/>
          <w:sz w:val="28"/>
          <w:szCs w:val="28"/>
        </w:rPr>
        <w:t>7.3. При здійсненні аналізу звернень особливу увагу слід звертати на дотримання термінів розгляду звернень, повноту відповіді, недопущення випадків формального підходу при вирішенні питань, порушених у зверненнях.</w:t>
      </w:r>
      <w:r w:rsidR="00990D4F" w:rsidRPr="00990D4F">
        <w:rPr>
          <w:rFonts w:ascii="Times New Roman" w:hAnsi="Times New Roman" w:cs="Times New Roman"/>
          <w:sz w:val="28"/>
          <w:szCs w:val="28"/>
        </w:rPr>
        <w:br/>
        <w:t>При виявленні порушень, принципово вирішувати питання про персональну відповідальність посадових осіб, з вини яких вони допущені.</w:t>
      </w:r>
    </w:p>
    <w:p w14:paraId="7C7167FC" w14:textId="77777777" w:rsidR="00367417" w:rsidRDefault="00367417" w:rsidP="00367417">
      <w:pPr>
        <w:spacing w:after="0"/>
        <w:jc w:val="both"/>
        <w:rPr>
          <w:rFonts w:ascii="Times New Roman" w:hAnsi="Times New Roman" w:cs="Times New Roman"/>
          <w:sz w:val="28"/>
          <w:szCs w:val="28"/>
        </w:rPr>
      </w:pPr>
    </w:p>
    <w:p w14:paraId="4A7C5D33" w14:textId="77777777" w:rsidR="00367417" w:rsidRPr="00990D4F" w:rsidRDefault="00367417" w:rsidP="00367417">
      <w:pPr>
        <w:spacing w:after="0"/>
        <w:jc w:val="both"/>
        <w:rPr>
          <w:rFonts w:ascii="Times New Roman" w:hAnsi="Times New Roman" w:cs="Times New Roman"/>
          <w:sz w:val="28"/>
          <w:szCs w:val="28"/>
        </w:rPr>
      </w:pPr>
    </w:p>
    <w:p w14:paraId="5D354830" w14:textId="77777777" w:rsidR="00990D4F" w:rsidRPr="00990D4F" w:rsidRDefault="00990D4F" w:rsidP="00367417">
      <w:pPr>
        <w:jc w:val="center"/>
        <w:rPr>
          <w:rFonts w:ascii="Times New Roman" w:hAnsi="Times New Roman" w:cs="Times New Roman"/>
          <w:sz w:val="28"/>
          <w:szCs w:val="28"/>
        </w:rPr>
      </w:pPr>
      <w:r w:rsidRPr="00990D4F">
        <w:rPr>
          <w:rFonts w:ascii="Times New Roman" w:hAnsi="Times New Roman" w:cs="Times New Roman"/>
          <w:b/>
          <w:bCs/>
          <w:sz w:val="28"/>
          <w:szCs w:val="28"/>
        </w:rPr>
        <w:lastRenderedPageBreak/>
        <w:t>8. Зберігання матеріалів</w:t>
      </w:r>
      <w:r w:rsidRPr="00990D4F">
        <w:rPr>
          <w:rFonts w:ascii="Times New Roman" w:hAnsi="Times New Roman" w:cs="Times New Roman"/>
          <w:sz w:val="28"/>
          <w:szCs w:val="28"/>
        </w:rPr>
        <w:br/>
      </w:r>
      <w:r w:rsidRPr="00990D4F">
        <w:rPr>
          <w:rFonts w:ascii="Times New Roman" w:hAnsi="Times New Roman" w:cs="Times New Roman"/>
          <w:b/>
          <w:bCs/>
          <w:sz w:val="28"/>
          <w:szCs w:val="28"/>
        </w:rPr>
        <w:t>діловодства за зверненнями громадян</w:t>
      </w:r>
    </w:p>
    <w:p w14:paraId="601F4FAC" w14:textId="421733E7" w:rsidR="00990D4F" w:rsidRPr="00990D4F" w:rsidRDefault="00990D4F" w:rsidP="00954037">
      <w:pPr>
        <w:ind w:firstLine="709"/>
        <w:jc w:val="both"/>
        <w:rPr>
          <w:rFonts w:ascii="Times New Roman" w:hAnsi="Times New Roman" w:cs="Times New Roman"/>
          <w:sz w:val="28"/>
          <w:szCs w:val="28"/>
        </w:rPr>
      </w:pPr>
      <w:r w:rsidRPr="00990D4F">
        <w:rPr>
          <w:rFonts w:ascii="Times New Roman" w:hAnsi="Times New Roman" w:cs="Times New Roman"/>
          <w:sz w:val="28"/>
          <w:szCs w:val="28"/>
        </w:rPr>
        <w:t>8.1. Формування справ та зберігання матеріалів діловодства за зверненнями громадян здійснюється в порядку, встановленому Інструкцією № 348.</w:t>
      </w:r>
      <w:r w:rsidRPr="00990D4F">
        <w:rPr>
          <w:rFonts w:ascii="Times New Roman" w:hAnsi="Times New Roman" w:cs="Times New Roman"/>
          <w:sz w:val="28"/>
          <w:szCs w:val="28"/>
        </w:rPr>
        <w:br/>
      </w:r>
      <w:r w:rsidR="00954037">
        <w:rPr>
          <w:rFonts w:ascii="Times New Roman" w:hAnsi="Times New Roman" w:cs="Times New Roman"/>
          <w:sz w:val="28"/>
          <w:szCs w:val="28"/>
        </w:rPr>
        <w:t xml:space="preserve">          </w:t>
      </w:r>
      <w:r w:rsidRPr="00990D4F">
        <w:rPr>
          <w:rFonts w:ascii="Times New Roman" w:hAnsi="Times New Roman" w:cs="Times New Roman"/>
          <w:sz w:val="28"/>
          <w:szCs w:val="28"/>
        </w:rPr>
        <w:t>8.2. Схоронність справ та зберігання матеріалів діловодства за зверненнями громадян здійснюються у структурних підрозділах керівниками відповідних підрозділів і посадовими особами, відповідальними за діловодство.</w:t>
      </w:r>
    </w:p>
    <w:p w14:paraId="7BFED99B" w14:textId="77777777" w:rsidR="00D66998" w:rsidRPr="00D66998" w:rsidRDefault="00D66998"/>
    <w:p w14:paraId="086CE778" w14:textId="77777777" w:rsidR="00D66998" w:rsidRPr="00D66998" w:rsidRDefault="00D66998" w:rsidP="00D66998">
      <w:pPr>
        <w:spacing w:after="0"/>
        <w:rPr>
          <w:rFonts w:ascii="Times New Roman" w:hAnsi="Times New Roman" w:cs="Times New Roman"/>
          <w:sz w:val="28"/>
          <w:szCs w:val="28"/>
        </w:rPr>
      </w:pPr>
      <w:r w:rsidRPr="00D66998">
        <w:rPr>
          <w:rFonts w:ascii="Times New Roman" w:hAnsi="Times New Roman" w:cs="Times New Roman"/>
          <w:sz w:val="28"/>
          <w:szCs w:val="28"/>
        </w:rPr>
        <w:t xml:space="preserve">Завідувач сектору документообігу </w:t>
      </w:r>
    </w:p>
    <w:p w14:paraId="5B4D0B5B" w14:textId="488BEA3A" w:rsidR="00990D4F" w:rsidRDefault="00D66998" w:rsidP="00D66998">
      <w:pPr>
        <w:spacing w:after="0"/>
        <w:rPr>
          <w:rFonts w:ascii="Times New Roman" w:hAnsi="Times New Roman" w:cs="Times New Roman"/>
          <w:sz w:val="28"/>
          <w:szCs w:val="28"/>
          <w:lang w:val="ru-RU"/>
        </w:rPr>
      </w:pPr>
      <w:r w:rsidRPr="00D66998">
        <w:rPr>
          <w:rFonts w:ascii="Times New Roman" w:hAnsi="Times New Roman" w:cs="Times New Roman"/>
          <w:sz w:val="28"/>
          <w:szCs w:val="28"/>
        </w:rPr>
        <w:t>та контролю                                                                          Дар</w:t>
      </w:r>
      <w:r w:rsidRPr="00A57423">
        <w:rPr>
          <w:rFonts w:ascii="Times New Roman" w:hAnsi="Times New Roman" w:cs="Times New Roman"/>
          <w:sz w:val="28"/>
          <w:szCs w:val="28"/>
          <w:lang w:val="ru-RU"/>
        </w:rPr>
        <w:t>’</w:t>
      </w:r>
      <w:r w:rsidRPr="00D66998">
        <w:rPr>
          <w:rFonts w:ascii="Times New Roman" w:hAnsi="Times New Roman" w:cs="Times New Roman"/>
          <w:sz w:val="28"/>
          <w:szCs w:val="28"/>
        </w:rPr>
        <w:t>я ПОНОМАРЕНКО</w:t>
      </w:r>
    </w:p>
    <w:p w14:paraId="629180F8" w14:textId="77777777" w:rsidR="00324BDF" w:rsidRDefault="00324BDF" w:rsidP="00D66998">
      <w:pPr>
        <w:spacing w:after="0"/>
        <w:rPr>
          <w:rFonts w:ascii="Times New Roman" w:hAnsi="Times New Roman" w:cs="Times New Roman"/>
          <w:sz w:val="28"/>
          <w:szCs w:val="28"/>
          <w:lang w:val="ru-RU"/>
        </w:rPr>
      </w:pPr>
    </w:p>
    <w:p w14:paraId="3D5F41E3" w14:textId="77777777" w:rsidR="00324BDF" w:rsidRDefault="00324BDF" w:rsidP="00D66998">
      <w:pPr>
        <w:spacing w:after="0"/>
        <w:rPr>
          <w:rFonts w:ascii="Times New Roman" w:hAnsi="Times New Roman" w:cs="Times New Roman"/>
          <w:sz w:val="28"/>
          <w:szCs w:val="28"/>
          <w:lang w:val="ru-RU"/>
        </w:rPr>
      </w:pPr>
    </w:p>
    <w:p w14:paraId="70AF5575" w14:textId="77777777" w:rsidR="00324BDF" w:rsidRDefault="00324BDF" w:rsidP="00D66998">
      <w:pPr>
        <w:spacing w:after="0"/>
        <w:rPr>
          <w:rFonts w:ascii="Times New Roman" w:hAnsi="Times New Roman" w:cs="Times New Roman"/>
          <w:sz w:val="28"/>
          <w:szCs w:val="28"/>
          <w:lang w:val="ru-RU"/>
        </w:rPr>
      </w:pPr>
    </w:p>
    <w:p w14:paraId="5369FB78" w14:textId="77777777" w:rsidR="00324BDF" w:rsidRDefault="00324BDF" w:rsidP="00D66998">
      <w:pPr>
        <w:spacing w:after="0"/>
        <w:rPr>
          <w:rFonts w:ascii="Times New Roman" w:hAnsi="Times New Roman" w:cs="Times New Roman"/>
          <w:sz w:val="28"/>
          <w:szCs w:val="28"/>
          <w:lang w:val="ru-RU"/>
        </w:rPr>
      </w:pPr>
    </w:p>
    <w:p w14:paraId="0B797C3B" w14:textId="77777777" w:rsidR="00324BDF" w:rsidRDefault="00324BDF" w:rsidP="00D66998">
      <w:pPr>
        <w:spacing w:after="0"/>
        <w:rPr>
          <w:rFonts w:ascii="Times New Roman" w:hAnsi="Times New Roman" w:cs="Times New Roman"/>
          <w:sz w:val="28"/>
          <w:szCs w:val="28"/>
          <w:lang w:val="ru-RU"/>
        </w:rPr>
      </w:pPr>
    </w:p>
    <w:p w14:paraId="5CA68C38" w14:textId="77777777" w:rsidR="00324BDF" w:rsidRDefault="00324BDF" w:rsidP="00D66998">
      <w:pPr>
        <w:spacing w:after="0"/>
        <w:rPr>
          <w:rFonts w:ascii="Times New Roman" w:hAnsi="Times New Roman" w:cs="Times New Roman"/>
          <w:sz w:val="28"/>
          <w:szCs w:val="28"/>
          <w:lang w:val="ru-RU"/>
        </w:rPr>
      </w:pPr>
    </w:p>
    <w:p w14:paraId="42BA5C41" w14:textId="77777777" w:rsidR="00324BDF" w:rsidRDefault="00324BDF" w:rsidP="00D66998">
      <w:pPr>
        <w:spacing w:after="0"/>
        <w:rPr>
          <w:rFonts w:ascii="Times New Roman" w:hAnsi="Times New Roman" w:cs="Times New Roman"/>
          <w:sz w:val="28"/>
          <w:szCs w:val="28"/>
          <w:lang w:val="ru-RU"/>
        </w:rPr>
      </w:pPr>
    </w:p>
    <w:p w14:paraId="68D92362" w14:textId="77777777" w:rsidR="00324BDF" w:rsidRDefault="00324BDF" w:rsidP="00D66998">
      <w:pPr>
        <w:spacing w:after="0"/>
        <w:rPr>
          <w:rFonts w:ascii="Times New Roman" w:hAnsi="Times New Roman" w:cs="Times New Roman"/>
          <w:sz w:val="28"/>
          <w:szCs w:val="28"/>
          <w:lang w:val="ru-RU"/>
        </w:rPr>
      </w:pPr>
    </w:p>
    <w:p w14:paraId="4B127D58" w14:textId="77777777" w:rsidR="00324BDF" w:rsidRDefault="00324BDF" w:rsidP="00D66998">
      <w:pPr>
        <w:spacing w:after="0"/>
        <w:rPr>
          <w:rFonts w:ascii="Times New Roman" w:hAnsi="Times New Roman" w:cs="Times New Roman"/>
          <w:sz w:val="28"/>
          <w:szCs w:val="28"/>
          <w:lang w:val="ru-RU"/>
        </w:rPr>
      </w:pPr>
    </w:p>
    <w:p w14:paraId="2AD88B7A" w14:textId="77777777" w:rsidR="00324BDF" w:rsidRDefault="00324BDF" w:rsidP="00D66998">
      <w:pPr>
        <w:spacing w:after="0"/>
        <w:rPr>
          <w:rFonts w:ascii="Times New Roman" w:hAnsi="Times New Roman" w:cs="Times New Roman"/>
          <w:sz w:val="28"/>
          <w:szCs w:val="28"/>
          <w:lang w:val="ru-RU"/>
        </w:rPr>
      </w:pPr>
    </w:p>
    <w:p w14:paraId="4AE78104" w14:textId="77777777" w:rsidR="00324BDF" w:rsidRDefault="00324BDF" w:rsidP="00D66998">
      <w:pPr>
        <w:spacing w:after="0"/>
        <w:rPr>
          <w:rFonts w:ascii="Times New Roman" w:hAnsi="Times New Roman" w:cs="Times New Roman"/>
          <w:sz w:val="28"/>
          <w:szCs w:val="28"/>
          <w:lang w:val="ru-RU"/>
        </w:rPr>
      </w:pPr>
    </w:p>
    <w:p w14:paraId="67F9D450" w14:textId="77777777" w:rsidR="00324BDF" w:rsidRDefault="00324BDF" w:rsidP="00D66998">
      <w:pPr>
        <w:spacing w:after="0"/>
        <w:rPr>
          <w:rFonts w:ascii="Times New Roman" w:hAnsi="Times New Roman" w:cs="Times New Roman"/>
          <w:sz w:val="28"/>
          <w:szCs w:val="28"/>
          <w:lang w:val="ru-RU"/>
        </w:rPr>
      </w:pPr>
    </w:p>
    <w:p w14:paraId="64AD15B1" w14:textId="77777777" w:rsidR="00324BDF" w:rsidRDefault="00324BDF" w:rsidP="00D66998">
      <w:pPr>
        <w:spacing w:after="0"/>
        <w:rPr>
          <w:rFonts w:ascii="Times New Roman" w:hAnsi="Times New Roman" w:cs="Times New Roman"/>
          <w:sz w:val="28"/>
          <w:szCs w:val="28"/>
          <w:lang w:val="ru-RU"/>
        </w:rPr>
      </w:pPr>
    </w:p>
    <w:p w14:paraId="50A78C82" w14:textId="77777777" w:rsidR="00324BDF" w:rsidRDefault="00324BDF" w:rsidP="00D66998">
      <w:pPr>
        <w:spacing w:after="0"/>
        <w:rPr>
          <w:rFonts w:ascii="Times New Roman" w:hAnsi="Times New Roman" w:cs="Times New Roman"/>
          <w:sz w:val="28"/>
          <w:szCs w:val="28"/>
          <w:lang w:val="ru-RU"/>
        </w:rPr>
      </w:pPr>
    </w:p>
    <w:p w14:paraId="3C2CECA9" w14:textId="77777777" w:rsidR="00324BDF" w:rsidRDefault="00324BDF" w:rsidP="00D66998">
      <w:pPr>
        <w:spacing w:after="0"/>
        <w:rPr>
          <w:rFonts w:ascii="Times New Roman" w:hAnsi="Times New Roman" w:cs="Times New Roman"/>
          <w:sz w:val="28"/>
          <w:szCs w:val="28"/>
          <w:lang w:val="ru-RU"/>
        </w:rPr>
      </w:pPr>
    </w:p>
    <w:p w14:paraId="1D381619" w14:textId="77777777" w:rsidR="00324BDF" w:rsidRDefault="00324BDF" w:rsidP="00D66998">
      <w:pPr>
        <w:spacing w:after="0"/>
        <w:rPr>
          <w:rFonts w:ascii="Times New Roman" w:hAnsi="Times New Roman" w:cs="Times New Roman"/>
          <w:sz w:val="28"/>
          <w:szCs w:val="28"/>
          <w:lang w:val="ru-RU"/>
        </w:rPr>
      </w:pPr>
    </w:p>
    <w:p w14:paraId="23D6350E" w14:textId="77777777" w:rsidR="00324BDF" w:rsidRDefault="00324BDF" w:rsidP="00D66998">
      <w:pPr>
        <w:spacing w:after="0"/>
        <w:rPr>
          <w:rFonts w:ascii="Times New Roman" w:hAnsi="Times New Roman" w:cs="Times New Roman"/>
          <w:sz w:val="28"/>
          <w:szCs w:val="28"/>
          <w:lang w:val="ru-RU"/>
        </w:rPr>
      </w:pPr>
    </w:p>
    <w:p w14:paraId="77FAFDE0" w14:textId="77777777" w:rsidR="00324BDF" w:rsidRDefault="00324BDF" w:rsidP="00D66998">
      <w:pPr>
        <w:spacing w:after="0"/>
        <w:rPr>
          <w:rFonts w:ascii="Times New Roman" w:hAnsi="Times New Roman" w:cs="Times New Roman"/>
          <w:sz w:val="28"/>
          <w:szCs w:val="28"/>
          <w:lang w:val="ru-RU"/>
        </w:rPr>
      </w:pPr>
    </w:p>
    <w:p w14:paraId="2581F324" w14:textId="77777777" w:rsidR="00324BDF" w:rsidRDefault="00324BDF" w:rsidP="00D66998">
      <w:pPr>
        <w:spacing w:after="0"/>
        <w:rPr>
          <w:rFonts w:ascii="Times New Roman" w:hAnsi="Times New Roman" w:cs="Times New Roman"/>
          <w:sz w:val="28"/>
          <w:szCs w:val="28"/>
          <w:lang w:val="ru-RU"/>
        </w:rPr>
      </w:pPr>
    </w:p>
    <w:p w14:paraId="51491588" w14:textId="77777777" w:rsidR="00324BDF" w:rsidRDefault="00324BDF" w:rsidP="00D66998">
      <w:pPr>
        <w:spacing w:after="0"/>
        <w:rPr>
          <w:rFonts w:ascii="Times New Roman" w:hAnsi="Times New Roman" w:cs="Times New Roman"/>
          <w:sz w:val="28"/>
          <w:szCs w:val="28"/>
          <w:lang w:val="ru-RU"/>
        </w:rPr>
      </w:pPr>
    </w:p>
    <w:p w14:paraId="591D53EB" w14:textId="77777777" w:rsidR="00324BDF" w:rsidRDefault="00324BDF" w:rsidP="00D66998">
      <w:pPr>
        <w:spacing w:after="0"/>
        <w:rPr>
          <w:rFonts w:ascii="Times New Roman" w:hAnsi="Times New Roman" w:cs="Times New Roman"/>
          <w:sz w:val="28"/>
          <w:szCs w:val="28"/>
          <w:lang w:val="ru-RU"/>
        </w:rPr>
      </w:pPr>
    </w:p>
    <w:p w14:paraId="288F4A9A" w14:textId="77777777" w:rsidR="00324BDF" w:rsidRDefault="00324BDF" w:rsidP="00D66998">
      <w:pPr>
        <w:spacing w:after="0"/>
        <w:rPr>
          <w:rFonts w:ascii="Times New Roman" w:hAnsi="Times New Roman" w:cs="Times New Roman"/>
          <w:sz w:val="28"/>
          <w:szCs w:val="28"/>
          <w:lang w:val="ru-RU"/>
        </w:rPr>
      </w:pPr>
    </w:p>
    <w:p w14:paraId="22F0F60F" w14:textId="77777777" w:rsidR="00324BDF" w:rsidRDefault="00324BDF" w:rsidP="00D66998">
      <w:pPr>
        <w:spacing w:after="0"/>
        <w:rPr>
          <w:rFonts w:ascii="Times New Roman" w:hAnsi="Times New Roman" w:cs="Times New Roman"/>
          <w:sz w:val="28"/>
          <w:szCs w:val="28"/>
          <w:lang w:val="ru-RU"/>
        </w:rPr>
      </w:pPr>
    </w:p>
    <w:p w14:paraId="07BDD5BD" w14:textId="77777777" w:rsidR="00324BDF" w:rsidRDefault="00324BDF" w:rsidP="00D66998">
      <w:pPr>
        <w:spacing w:after="0"/>
        <w:rPr>
          <w:rFonts w:ascii="Times New Roman" w:hAnsi="Times New Roman" w:cs="Times New Roman"/>
          <w:sz w:val="28"/>
          <w:szCs w:val="28"/>
          <w:lang w:val="ru-RU"/>
        </w:rPr>
      </w:pPr>
    </w:p>
    <w:p w14:paraId="3341D160" w14:textId="77777777" w:rsidR="00324BDF" w:rsidRDefault="00324BDF" w:rsidP="00D66998">
      <w:pPr>
        <w:spacing w:after="0"/>
        <w:rPr>
          <w:rFonts w:ascii="Times New Roman" w:hAnsi="Times New Roman" w:cs="Times New Roman"/>
          <w:sz w:val="28"/>
          <w:szCs w:val="28"/>
          <w:lang w:val="ru-RU"/>
        </w:rPr>
      </w:pPr>
    </w:p>
    <w:p w14:paraId="3F9F54D0" w14:textId="77777777" w:rsidR="00324BDF" w:rsidRDefault="00324BDF" w:rsidP="00D66998">
      <w:pPr>
        <w:spacing w:after="0"/>
        <w:rPr>
          <w:rFonts w:ascii="Times New Roman" w:hAnsi="Times New Roman" w:cs="Times New Roman"/>
          <w:sz w:val="28"/>
          <w:szCs w:val="28"/>
          <w:lang w:val="ru-RU"/>
        </w:rPr>
      </w:pPr>
    </w:p>
    <w:p w14:paraId="4559760E" w14:textId="77777777" w:rsidR="00324BDF" w:rsidRDefault="00324BDF" w:rsidP="00D66998">
      <w:pPr>
        <w:spacing w:after="0"/>
        <w:rPr>
          <w:rFonts w:ascii="Times New Roman" w:hAnsi="Times New Roman" w:cs="Times New Roman"/>
          <w:sz w:val="28"/>
          <w:szCs w:val="28"/>
          <w:lang w:val="ru-RU"/>
        </w:rPr>
      </w:pPr>
    </w:p>
    <w:p w14:paraId="2EFD3BC2" w14:textId="77777777" w:rsidR="00324BDF" w:rsidRDefault="00324BDF" w:rsidP="00D66998">
      <w:pPr>
        <w:spacing w:after="0"/>
        <w:rPr>
          <w:rFonts w:ascii="Times New Roman" w:hAnsi="Times New Roman" w:cs="Times New Roman"/>
          <w:sz w:val="28"/>
          <w:szCs w:val="28"/>
          <w:lang w:val="ru-RU"/>
        </w:rPr>
      </w:pPr>
    </w:p>
    <w:p w14:paraId="066976A7" w14:textId="77777777" w:rsidR="003D29A1" w:rsidRDefault="003D29A1" w:rsidP="00C51B57">
      <w:pPr>
        <w:spacing w:after="0"/>
        <w:rPr>
          <w:rFonts w:ascii="Times New Roman" w:hAnsi="Times New Roman" w:cs="Times New Roman"/>
          <w:b/>
          <w:bCs/>
          <w:sz w:val="28"/>
          <w:szCs w:val="28"/>
        </w:rPr>
      </w:pPr>
    </w:p>
    <w:p w14:paraId="5D0EE0E0" w14:textId="77777777" w:rsidR="003169E0" w:rsidRDefault="003169E0" w:rsidP="00C51B57">
      <w:pPr>
        <w:spacing w:after="0"/>
        <w:rPr>
          <w:rFonts w:ascii="Times New Roman" w:hAnsi="Times New Roman" w:cs="Times New Roman"/>
          <w:b/>
          <w:bCs/>
          <w:sz w:val="28"/>
          <w:szCs w:val="28"/>
        </w:rPr>
      </w:pPr>
    </w:p>
    <w:p w14:paraId="024E3E19" w14:textId="77777777" w:rsidR="003D29A1" w:rsidRDefault="003D29A1" w:rsidP="00324BDF">
      <w:pPr>
        <w:spacing w:after="0"/>
        <w:jc w:val="center"/>
        <w:rPr>
          <w:rFonts w:ascii="Times New Roman" w:hAnsi="Times New Roman" w:cs="Times New Roman"/>
          <w:b/>
          <w:bCs/>
          <w:sz w:val="28"/>
          <w:szCs w:val="28"/>
        </w:rPr>
      </w:pPr>
    </w:p>
    <w:p w14:paraId="51B615E4" w14:textId="16F9A57C" w:rsidR="00324BDF" w:rsidRPr="00324BDF" w:rsidRDefault="00324BDF" w:rsidP="00324BDF">
      <w:pPr>
        <w:spacing w:after="0"/>
        <w:jc w:val="center"/>
        <w:rPr>
          <w:rFonts w:ascii="Times New Roman" w:hAnsi="Times New Roman" w:cs="Times New Roman"/>
          <w:b/>
          <w:bCs/>
          <w:sz w:val="28"/>
          <w:szCs w:val="28"/>
        </w:rPr>
      </w:pPr>
      <w:r w:rsidRPr="00324BDF">
        <w:rPr>
          <w:rFonts w:ascii="Times New Roman" w:hAnsi="Times New Roman" w:cs="Times New Roman"/>
          <w:b/>
          <w:bCs/>
          <w:sz w:val="28"/>
          <w:szCs w:val="28"/>
        </w:rPr>
        <w:lastRenderedPageBreak/>
        <w:t>ГРАФІК</w:t>
      </w:r>
      <w:r w:rsidRPr="00324BDF">
        <w:rPr>
          <w:rFonts w:ascii="Times New Roman" w:hAnsi="Times New Roman" w:cs="Times New Roman"/>
          <w:sz w:val="28"/>
          <w:szCs w:val="28"/>
        </w:rPr>
        <w:br/>
      </w:r>
      <w:r w:rsidRPr="00324BDF">
        <w:rPr>
          <w:rFonts w:ascii="Times New Roman" w:hAnsi="Times New Roman" w:cs="Times New Roman"/>
          <w:b/>
          <w:bCs/>
          <w:sz w:val="28"/>
          <w:szCs w:val="28"/>
        </w:rPr>
        <w:t xml:space="preserve">проведення особистого прийому громадян </w:t>
      </w:r>
      <w:proofErr w:type="spellStart"/>
      <w:r w:rsidRPr="00324BDF">
        <w:rPr>
          <w:rFonts w:ascii="Times New Roman" w:hAnsi="Times New Roman" w:cs="Times New Roman"/>
          <w:b/>
          <w:bCs/>
          <w:sz w:val="28"/>
          <w:szCs w:val="28"/>
          <w:lang w:val="ru-RU"/>
        </w:rPr>
        <w:t>керівництвом</w:t>
      </w:r>
      <w:proofErr w:type="spellEnd"/>
    </w:p>
    <w:p w14:paraId="5172B759" w14:textId="36F8E012" w:rsidR="00324BDF" w:rsidRPr="00324BDF" w:rsidRDefault="00324BDF" w:rsidP="00324BDF">
      <w:pPr>
        <w:tabs>
          <w:tab w:val="center" w:pos="4818"/>
          <w:tab w:val="left" w:pos="8430"/>
        </w:tabs>
        <w:spacing w:after="0"/>
        <w:jc w:val="center"/>
        <w:rPr>
          <w:rFonts w:ascii="Times New Roman" w:hAnsi="Times New Roman" w:cs="Times New Roman"/>
          <w:b/>
          <w:bCs/>
          <w:sz w:val="28"/>
          <w:szCs w:val="28"/>
        </w:rPr>
      </w:pPr>
      <w:r w:rsidRPr="00324BDF">
        <w:rPr>
          <w:rFonts w:ascii="Times New Roman" w:hAnsi="Times New Roman" w:cs="Times New Roman"/>
          <w:b/>
          <w:bCs/>
          <w:sz w:val="28"/>
          <w:szCs w:val="28"/>
        </w:rPr>
        <w:t xml:space="preserve">Сумської </w:t>
      </w:r>
      <w:proofErr w:type="spellStart"/>
      <w:r>
        <w:rPr>
          <w:rFonts w:ascii="Times New Roman" w:hAnsi="Times New Roman" w:cs="Times New Roman"/>
          <w:b/>
          <w:bCs/>
          <w:sz w:val="28"/>
          <w:szCs w:val="28"/>
          <w:lang w:val="ru-RU"/>
        </w:rPr>
        <w:t>міської</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військової</w:t>
      </w:r>
      <w:proofErr w:type="spellEnd"/>
      <w:r w:rsidRPr="00324BDF">
        <w:rPr>
          <w:rFonts w:ascii="Times New Roman" w:hAnsi="Times New Roman" w:cs="Times New Roman"/>
          <w:b/>
          <w:bCs/>
          <w:sz w:val="28"/>
          <w:szCs w:val="28"/>
        </w:rPr>
        <w:t xml:space="preserve"> адміністрації </w:t>
      </w:r>
    </w:p>
    <w:p w14:paraId="07A67D56" w14:textId="77777777" w:rsidR="00324BDF" w:rsidRPr="00324BDF" w:rsidRDefault="00324BDF" w:rsidP="00324BDF">
      <w:pPr>
        <w:tabs>
          <w:tab w:val="center" w:pos="4818"/>
          <w:tab w:val="left" w:pos="8430"/>
        </w:tabs>
        <w:spacing w:after="0"/>
        <w:rPr>
          <w:rFonts w:ascii="Times New Roman" w:hAnsi="Times New Roman" w:cs="Times New Roman"/>
          <w:b/>
          <w:bCs/>
          <w:sz w:val="24"/>
          <w:szCs w:val="24"/>
        </w:rPr>
      </w:pPr>
    </w:p>
    <w:tbl>
      <w:tblPr>
        <w:tblW w:w="9429" w:type="dxa"/>
        <w:tblCellSpacing w:w="15" w:type="dxa"/>
        <w:tblInd w:w="2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69"/>
        <w:gridCol w:w="3260"/>
      </w:tblGrid>
      <w:tr w:rsidR="00324BDF" w:rsidRPr="00324BDF" w14:paraId="0290E90A" w14:textId="77777777" w:rsidTr="00324BDF">
        <w:trPr>
          <w:tblCellSpacing w:w="15" w:type="dxa"/>
        </w:trPr>
        <w:tc>
          <w:tcPr>
            <w:tcW w:w="6124" w:type="dxa"/>
            <w:tcBorders>
              <w:top w:val="outset" w:sz="6" w:space="0" w:color="auto"/>
              <w:left w:val="outset" w:sz="6" w:space="0" w:color="auto"/>
              <w:bottom w:val="outset" w:sz="6" w:space="0" w:color="auto"/>
              <w:right w:val="outset" w:sz="6" w:space="0" w:color="auto"/>
            </w:tcBorders>
            <w:vAlign w:val="center"/>
          </w:tcPr>
          <w:p w14:paraId="1922FFCC" w14:textId="77777777" w:rsidR="00324BDF" w:rsidRPr="007518E0" w:rsidRDefault="00324BDF" w:rsidP="00324BDF">
            <w:pPr>
              <w:spacing w:after="0" w:line="216" w:lineRule="auto"/>
              <w:ind w:right="-30"/>
              <w:jc w:val="center"/>
              <w:rPr>
                <w:rFonts w:ascii="Times New Roman" w:hAnsi="Times New Roman" w:cs="Times New Roman"/>
                <w:b/>
                <w:sz w:val="28"/>
                <w:szCs w:val="28"/>
              </w:rPr>
            </w:pPr>
            <w:r w:rsidRPr="007518E0">
              <w:rPr>
                <w:rFonts w:ascii="Times New Roman" w:hAnsi="Times New Roman" w:cs="Times New Roman"/>
                <w:b/>
                <w:sz w:val="28"/>
                <w:szCs w:val="28"/>
              </w:rPr>
              <w:t xml:space="preserve">Прізвище, ім’я, по батькові, </w:t>
            </w:r>
          </w:p>
          <w:p w14:paraId="6EBBE762" w14:textId="77777777" w:rsidR="00324BDF" w:rsidRPr="007518E0" w:rsidRDefault="00324BDF" w:rsidP="00324BDF">
            <w:pPr>
              <w:spacing w:after="0" w:line="216" w:lineRule="auto"/>
              <w:ind w:right="-30"/>
              <w:jc w:val="center"/>
              <w:rPr>
                <w:rFonts w:ascii="Times New Roman" w:hAnsi="Times New Roman" w:cs="Times New Roman"/>
                <w:b/>
                <w:sz w:val="28"/>
                <w:szCs w:val="28"/>
              </w:rPr>
            </w:pPr>
            <w:r w:rsidRPr="007518E0">
              <w:rPr>
                <w:rFonts w:ascii="Times New Roman" w:hAnsi="Times New Roman" w:cs="Times New Roman"/>
                <w:b/>
                <w:sz w:val="28"/>
                <w:szCs w:val="28"/>
              </w:rPr>
              <w:t>посада</w:t>
            </w:r>
          </w:p>
        </w:tc>
        <w:tc>
          <w:tcPr>
            <w:tcW w:w="3215" w:type="dxa"/>
            <w:tcBorders>
              <w:top w:val="outset" w:sz="6" w:space="0" w:color="auto"/>
              <w:left w:val="outset" w:sz="6" w:space="0" w:color="auto"/>
              <w:bottom w:val="outset" w:sz="6" w:space="0" w:color="auto"/>
              <w:right w:val="outset" w:sz="6" w:space="0" w:color="auto"/>
            </w:tcBorders>
            <w:vAlign w:val="center"/>
          </w:tcPr>
          <w:p w14:paraId="39A8963C" w14:textId="77777777" w:rsidR="00324BDF" w:rsidRPr="007518E0" w:rsidRDefault="00324BDF" w:rsidP="00324BDF">
            <w:pPr>
              <w:spacing w:after="0" w:line="216" w:lineRule="auto"/>
              <w:ind w:left="-76" w:right="-94"/>
              <w:jc w:val="center"/>
              <w:rPr>
                <w:rFonts w:ascii="Times New Roman" w:hAnsi="Times New Roman" w:cs="Times New Roman"/>
                <w:b/>
                <w:sz w:val="28"/>
                <w:szCs w:val="28"/>
              </w:rPr>
            </w:pPr>
            <w:r w:rsidRPr="007518E0">
              <w:rPr>
                <w:rFonts w:ascii="Times New Roman" w:hAnsi="Times New Roman" w:cs="Times New Roman"/>
                <w:b/>
                <w:sz w:val="28"/>
                <w:szCs w:val="28"/>
              </w:rPr>
              <w:t>Дні та години</w:t>
            </w:r>
          </w:p>
          <w:p w14:paraId="13984A8D" w14:textId="506F29E3" w:rsidR="00324BDF" w:rsidRPr="007518E0" w:rsidRDefault="00324BDF" w:rsidP="00324BDF">
            <w:pPr>
              <w:spacing w:after="0" w:line="216" w:lineRule="auto"/>
              <w:ind w:left="-76" w:right="-94"/>
              <w:jc w:val="center"/>
              <w:rPr>
                <w:rFonts w:ascii="Times New Roman" w:hAnsi="Times New Roman" w:cs="Times New Roman"/>
                <w:b/>
                <w:sz w:val="28"/>
                <w:szCs w:val="28"/>
              </w:rPr>
            </w:pPr>
            <w:r w:rsidRPr="007518E0">
              <w:rPr>
                <w:rFonts w:ascii="Times New Roman" w:hAnsi="Times New Roman" w:cs="Times New Roman"/>
                <w:b/>
                <w:sz w:val="28"/>
                <w:szCs w:val="28"/>
              </w:rPr>
              <w:t>прийому в адміністрації</w:t>
            </w:r>
          </w:p>
        </w:tc>
      </w:tr>
      <w:tr w:rsidR="00324BDF" w:rsidRPr="00324BDF" w14:paraId="36392565" w14:textId="77777777" w:rsidTr="00324BDF">
        <w:trPr>
          <w:tblCellSpacing w:w="15" w:type="dxa"/>
        </w:trPr>
        <w:tc>
          <w:tcPr>
            <w:tcW w:w="6124" w:type="dxa"/>
            <w:tcBorders>
              <w:top w:val="outset" w:sz="6" w:space="0" w:color="auto"/>
              <w:left w:val="outset" w:sz="6" w:space="0" w:color="auto"/>
              <w:bottom w:val="outset" w:sz="6" w:space="0" w:color="auto"/>
              <w:right w:val="outset" w:sz="6" w:space="0" w:color="auto"/>
            </w:tcBorders>
          </w:tcPr>
          <w:p w14:paraId="0C48E1C7" w14:textId="52541F24" w:rsidR="00324BDF" w:rsidRPr="007518E0" w:rsidRDefault="00324BDF" w:rsidP="00324BDF">
            <w:pPr>
              <w:spacing w:after="0" w:line="216" w:lineRule="auto"/>
              <w:ind w:right="-147"/>
              <w:rPr>
                <w:rFonts w:ascii="Times New Roman" w:hAnsi="Times New Roman" w:cs="Times New Roman"/>
                <w:sz w:val="28"/>
                <w:szCs w:val="28"/>
              </w:rPr>
            </w:pPr>
            <w:r w:rsidRPr="007518E0">
              <w:rPr>
                <w:rFonts w:ascii="Times New Roman" w:hAnsi="Times New Roman" w:cs="Times New Roman"/>
                <w:b/>
                <w:sz w:val="28"/>
                <w:szCs w:val="28"/>
              </w:rPr>
              <w:t xml:space="preserve">ДРОЗДЕНКО Олексій Олександрович </w:t>
            </w:r>
            <w:r w:rsidRPr="007518E0">
              <w:rPr>
                <w:rFonts w:ascii="Times New Roman" w:hAnsi="Times New Roman" w:cs="Times New Roman"/>
                <w:sz w:val="28"/>
                <w:szCs w:val="28"/>
              </w:rPr>
              <w:t xml:space="preserve">– </w:t>
            </w:r>
          </w:p>
          <w:p w14:paraId="630A4B29" w14:textId="3C9970CE" w:rsidR="00324BDF" w:rsidRPr="00A926D1" w:rsidRDefault="00324BDF" w:rsidP="00324BDF">
            <w:pPr>
              <w:spacing w:after="0" w:line="216" w:lineRule="auto"/>
              <w:ind w:right="-147"/>
              <w:rPr>
                <w:rFonts w:ascii="Times New Roman" w:hAnsi="Times New Roman" w:cs="Times New Roman"/>
                <w:sz w:val="26"/>
                <w:szCs w:val="26"/>
                <w:lang w:val="ru-RU"/>
              </w:rPr>
            </w:pPr>
            <w:r w:rsidRPr="00A926D1">
              <w:rPr>
                <w:rFonts w:ascii="Times New Roman" w:hAnsi="Times New Roman" w:cs="Times New Roman"/>
                <w:sz w:val="26"/>
                <w:szCs w:val="26"/>
              </w:rPr>
              <w:t xml:space="preserve">начальник </w:t>
            </w:r>
          </w:p>
          <w:p w14:paraId="1CF259C0" w14:textId="27AA5B25" w:rsidR="00324BDF" w:rsidRPr="00A926D1" w:rsidRDefault="00324BDF" w:rsidP="00324BDF">
            <w:pPr>
              <w:spacing w:after="0" w:line="216" w:lineRule="auto"/>
              <w:ind w:right="-147"/>
              <w:rPr>
                <w:rFonts w:ascii="Times New Roman" w:hAnsi="Times New Roman" w:cs="Times New Roman"/>
                <w:sz w:val="26"/>
                <w:szCs w:val="26"/>
              </w:rPr>
            </w:pPr>
            <w:r w:rsidRPr="00A926D1">
              <w:rPr>
                <w:rFonts w:ascii="Times New Roman" w:hAnsi="Times New Roman" w:cs="Times New Roman"/>
                <w:sz w:val="26"/>
                <w:szCs w:val="26"/>
              </w:rPr>
              <w:t xml:space="preserve">Сумської міської військової адміністрації  </w:t>
            </w:r>
          </w:p>
          <w:p w14:paraId="1869DA97" w14:textId="003B7E40" w:rsidR="00324BDF" w:rsidRPr="007518E0" w:rsidRDefault="00324BDF" w:rsidP="00324BDF">
            <w:pPr>
              <w:spacing w:after="0" w:line="216" w:lineRule="auto"/>
              <w:ind w:right="-295"/>
              <w:rPr>
                <w:rFonts w:ascii="Times New Roman" w:hAnsi="Times New Roman" w:cs="Times New Roman"/>
                <w:sz w:val="28"/>
                <w:szCs w:val="28"/>
              </w:rPr>
            </w:pPr>
          </w:p>
        </w:tc>
        <w:tc>
          <w:tcPr>
            <w:tcW w:w="3215" w:type="dxa"/>
            <w:tcBorders>
              <w:top w:val="outset" w:sz="6" w:space="0" w:color="auto"/>
              <w:left w:val="outset" w:sz="6" w:space="0" w:color="auto"/>
              <w:bottom w:val="outset" w:sz="6" w:space="0" w:color="auto"/>
              <w:right w:val="outset" w:sz="6" w:space="0" w:color="auto"/>
            </w:tcBorders>
          </w:tcPr>
          <w:p w14:paraId="2FF3A368" w14:textId="77777777" w:rsidR="00324BDF" w:rsidRPr="007518E0" w:rsidRDefault="00324BDF" w:rsidP="00324BDF">
            <w:pPr>
              <w:spacing w:after="0" w:line="216" w:lineRule="auto"/>
              <w:ind w:right="-45"/>
              <w:jc w:val="center"/>
              <w:rPr>
                <w:rFonts w:ascii="Times New Roman" w:hAnsi="Times New Roman" w:cs="Times New Roman"/>
                <w:b/>
                <w:sz w:val="28"/>
                <w:szCs w:val="28"/>
              </w:rPr>
            </w:pPr>
            <w:r w:rsidRPr="007518E0">
              <w:rPr>
                <w:rFonts w:ascii="Times New Roman" w:hAnsi="Times New Roman" w:cs="Times New Roman"/>
                <w:b/>
                <w:sz w:val="28"/>
                <w:szCs w:val="28"/>
              </w:rPr>
              <w:t>Другий і четвертий</w:t>
            </w:r>
          </w:p>
          <w:p w14:paraId="30D08A60" w14:textId="6DDB0E37" w:rsidR="00324BDF" w:rsidRPr="007518E0" w:rsidRDefault="00324BDF" w:rsidP="00324BDF">
            <w:pPr>
              <w:spacing w:after="0" w:line="216" w:lineRule="auto"/>
              <w:ind w:right="-94"/>
              <w:jc w:val="center"/>
              <w:rPr>
                <w:rFonts w:ascii="Times New Roman" w:hAnsi="Times New Roman" w:cs="Times New Roman"/>
                <w:b/>
                <w:sz w:val="28"/>
                <w:szCs w:val="28"/>
              </w:rPr>
            </w:pPr>
            <w:r w:rsidRPr="007518E0">
              <w:rPr>
                <w:rFonts w:ascii="Times New Roman" w:hAnsi="Times New Roman" w:cs="Times New Roman"/>
                <w:b/>
                <w:sz w:val="28"/>
                <w:szCs w:val="28"/>
              </w:rPr>
              <w:t>четвер місяця</w:t>
            </w:r>
          </w:p>
          <w:p w14:paraId="4B594430" w14:textId="77777777" w:rsidR="00324BDF" w:rsidRPr="007518E0" w:rsidRDefault="00324BDF" w:rsidP="00324BDF">
            <w:pPr>
              <w:spacing w:after="0" w:line="216" w:lineRule="auto"/>
              <w:ind w:right="-94"/>
              <w:jc w:val="center"/>
              <w:rPr>
                <w:rFonts w:ascii="Times New Roman" w:hAnsi="Times New Roman" w:cs="Times New Roman"/>
                <w:b/>
                <w:sz w:val="28"/>
                <w:szCs w:val="28"/>
              </w:rPr>
            </w:pPr>
            <w:r w:rsidRPr="007518E0">
              <w:rPr>
                <w:rFonts w:ascii="Times New Roman" w:hAnsi="Times New Roman" w:cs="Times New Roman"/>
                <w:b/>
                <w:sz w:val="28"/>
                <w:szCs w:val="28"/>
              </w:rPr>
              <w:t>з 14.00 до 16.00</w:t>
            </w:r>
          </w:p>
        </w:tc>
      </w:tr>
      <w:tr w:rsidR="00324BDF" w:rsidRPr="00324BDF" w14:paraId="34251017" w14:textId="77777777" w:rsidTr="00324BDF">
        <w:trPr>
          <w:trHeight w:val="1119"/>
          <w:tblCellSpacing w:w="15" w:type="dxa"/>
        </w:trPr>
        <w:tc>
          <w:tcPr>
            <w:tcW w:w="6124" w:type="dxa"/>
            <w:tcBorders>
              <w:top w:val="outset" w:sz="6" w:space="0" w:color="auto"/>
              <w:left w:val="outset" w:sz="6" w:space="0" w:color="auto"/>
              <w:right w:val="outset" w:sz="6" w:space="0" w:color="auto"/>
            </w:tcBorders>
          </w:tcPr>
          <w:p w14:paraId="495C727A" w14:textId="3C5DA658" w:rsidR="00324BDF" w:rsidRPr="007518E0" w:rsidRDefault="00A926D1" w:rsidP="00324BDF">
            <w:pPr>
              <w:spacing w:after="0" w:line="216" w:lineRule="auto"/>
              <w:ind w:right="-30"/>
              <w:rPr>
                <w:rFonts w:ascii="Times New Roman" w:hAnsi="Times New Roman" w:cs="Times New Roman"/>
                <w:sz w:val="28"/>
                <w:szCs w:val="28"/>
              </w:rPr>
            </w:pPr>
            <w:r>
              <w:rPr>
                <w:rFonts w:ascii="Times New Roman" w:hAnsi="Times New Roman" w:cs="Times New Roman"/>
                <w:b/>
                <w:sz w:val="28"/>
                <w:szCs w:val="28"/>
              </w:rPr>
              <w:t>КРИВОШЕЄНКО Сергій Володимирович</w:t>
            </w:r>
            <w:r w:rsidR="00324BDF" w:rsidRPr="007518E0">
              <w:rPr>
                <w:rFonts w:ascii="Times New Roman" w:hAnsi="Times New Roman" w:cs="Times New Roman"/>
                <w:b/>
                <w:sz w:val="28"/>
                <w:szCs w:val="28"/>
              </w:rPr>
              <w:t xml:space="preserve"> </w:t>
            </w:r>
            <w:r w:rsidR="00324BDF" w:rsidRPr="007518E0">
              <w:rPr>
                <w:rFonts w:ascii="Times New Roman" w:hAnsi="Times New Roman" w:cs="Times New Roman"/>
                <w:sz w:val="28"/>
                <w:szCs w:val="28"/>
              </w:rPr>
              <w:t xml:space="preserve">– </w:t>
            </w:r>
          </w:p>
          <w:p w14:paraId="7AA0838A" w14:textId="5E9EEA2D" w:rsidR="00324BDF" w:rsidRPr="00A926D1" w:rsidRDefault="00324BDF" w:rsidP="00324BDF">
            <w:pPr>
              <w:spacing w:after="0" w:line="216" w:lineRule="auto"/>
              <w:ind w:right="-30"/>
              <w:rPr>
                <w:rFonts w:ascii="Times New Roman" w:hAnsi="Times New Roman" w:cs="Times New Roman"/>
                <w:sz w:val="26"/>
                <w:szCs w:val="26"/>
                <w:lang w:val="ru-RU"/>
              </w:rPr>
            </w:pPr>
            <w:r w:rsidRPr="00A926D1">
              <w:rPr>
                <w:rFonts w:ascii="Times New Roman" w:hAnsi="Times New Roman" w:cs="Times New Roman"/>
                <w:sz w:val="26"/>
                <w:szCs w:val="26"/>
              </w:rPr>
              <w:t>заступник начальника</w:t>
            </w:r>
          </w:p>
          <w:p w14:paraId="7AE34170" w14:textId="416DCE66" w:rsidR="00324BDF" w:rsidRPr="007518E0" w:rsidRDefault="00324BDF" w:rsidP="00324BDF">
            <w:pPr>
              <w:spacing w:after="0" w:line="216" w:lineRule="auto"/>
              <w:ind w:right="-30"/>
              <w:rPr>
                <w:rFonts w:ascii="Times New Roman" w:hAnsi="Times New Roman" w:cs="Times New Roman"/>
                <w:sz w:val="28"/>
                <w:szCs w:val="28"/>
              </w:rPr>
            </w:pPr>
            <w:r w:rsidRPr="00A926D1">
              <w:rPr>
                <w:rFonts w:ascii="Times New Roman" w:hAnsi="Times New Roman" w:cs="Times New Roman"/>
                <w:sz w:val="26"/>
                <w:szCs w:val="26"/>
              </w:rPr>
              <w:t>Сумської міської військової адміністрації</w:t>
            </w:r>
            <w:r w:rsidRPr="007518E0">
              <w:rPr>
                <w:rFonts w:ascii="Times New Roman" w:hAnsi="Times New Roman" w:cs="Times New Roman"/>
                <w:sz w:val="28"/>
                <w:szCs w:val="28"/>
              </w:rPr>
              <w:t xml:space="preserve"> </w:t>
            </w:r>
          </w:p>
        </w:tc>
        <w:tc>
          <w:tcPr>
            <w:tcW w:w="3215" w:type="dxa"/>
            <w:tcBorders>
              <w:top w:val="outset" w:sz="6" w:space="0" w:color="auto"/>
              <w:left w:val="outset" w:sz="6" w:space="0" w:color="auto"/>
              <w:right w:val="outset" w:sz="6" w:space="0" w:color="auto"/>
            </w:tcBorders>
          </w:tcPr>
          <w:p w14:paraId="7B524CB6" w14:textId="77777777" w:rsidR="00324BDF" w:rsidRPr="007518E0" w:rsidRDefault="00324BDF" w:rsidP="00324BDF">
            <w:pPr>
              <w:spacing w:after="0" w:line="216" w:lineRule="auto"/>
              <w:ind w:right="-94"/>
              <w:jc w:val="center"/>
              <w:rPr>
                <w:rFonts w:ascii="Times New Roman" w:hAnsi="Times New Roman" w:cs="Times New Roman"/>
                <w:b/>
                <w:sz w:val="28"/>
                <w:szCs w:val="28"/>
              </w:rPr>
            </w:pPr>
            <w:r w:rsidRPr="007518E0">
              <w:rPr>
                <w:rFonts w:ascii="Times New Roman" w:hAnsi="Times New Roman" w:cs="Times New Roman"/>
                <w:b/>
                <w:sz w:val="28"/>
                <w:szCs w:val="28"/>
              </w:rPr>
              <w:t>Друга і четверта</w:t>
            </w:r>
          </w:p>
          <w:p w14:paraId="1F55D908" w14:textId="77777777" w:rsidR="00324BDF" w:rsidRPr="007518E0" w:rsidRDefault="00324BDF" w:rsidP="00324BDF">
            <w:pPr>
              <w:spacing w:after="0" w:line="216" w:lineRule="auto"/>
              <w:ind w:right="-94"/>
              <w:jc w:val="center"/>
              <w:rPr>
                <w:rFonts w:ascii="Times New Roman" w:hAnsi="Times New Roman" w:cs="Times New Roman"/>
                <w:b/>
                <w:sz w:val="28"/>
                <w:szCs w:val="28"/>
              </w:rPr>
            </w:pPr>
            <w:r w:rsidRPr="007518E0">
              <w:rPr>
                <w:rFonts w:ascii="Times New Roman" w:hAnsi="Times New Roman" w:cs="Times New Roman"/>
                <w:b/>
                <w:sz w:val="28"/>
                <w:szCs w:val="28"/>
              </w:rPr>
              <w:t>середа місяця</w:t>
            </w:r>
          </w:p>
          <w:p w14:paraId="3B73C593" w14:textId="77777777" w:rsidR="00324BDF" w:rsidRPr="007518E0" w:rsidRDefault="00324BDF" w:rsidP="00324BDF">
            <w:pPr>
              <w:spacing w:after="0" w:line="216" w:lineRule="auto"/>
              <w:ind w:right="-94"/>
              <w:jc w:val="center"/>
              <w:rPr>
                <w:rFonts w:ascii="Times New Roman" w:hAnsi="Times New Roman" w:cs="Times New Roman"/>
                <w:b/>
                <w:sz w:val="28"/>
                <w:szCs w:val="28"/>
              </w:rPr>
            </w:pPr>
            <w:r w:rsidRPr="007518E0">
              <w:rPr>
                <w:rFonts w:ascii="Times New Roman" w:hAnsi="Times New Roman" w:cs="Times New Roman"/>
                <w:b/>
                <w:sz w:val="28"/>
                <w:szCs w:val="28"/>
              </w:rPr>
              <w:t>з 14.00 до 16.00</w:t>
            </w:r>
          </w:p>
        </w:tc>
      </w:tr>
    </w:tbl>
    <w:p w14:paraId="4681661E" w14:textId="77777777" w:rsidR="00324BDF" w:rsidRPr="00324BDF" w:rsidRDefault="00324BDF" w:rsidP="00324BDF">
      <w:pPr>
        <w:spacing w:after="0"/>
        <w:rPr>
          <w:rFonts w:ascii="Times New Roman" w:hAnsi="Times New Roman" w:cs="Times New Roman"/>
          <w:sz w:val="24"/>
          <w:szCs w:val="24"/>
        </w:rPr>
      </w:pPr>
    </w:p>
    <w:p w14:paraId="6D37605E" w14:textId="77777777" w:rsidR="00324BDF" w:rsidRPr="00324BDF" w:rsidRDefault="00324BDF" w:rsidP="00324BDF">
      <w:pPr>
        <w:tabs>
          <w:tab w:val="left" w:pos="567"/>
          <w:tab w:val="left" w:pos="3261"/>
        </w:tabs>
        <w:spacing w:after="0"/>
        <w:rPr>
          <w:rFonts w:ascii="Times New Roman" w:hAnsi="Times New Roman" w:cs="Times New Roman"/>
          <w:b/>
          <w:sz w:val="24"/>
          <w:szCs w:val="24"/>
        </w:rPr>
      </w:pPr>
    </w:p>
    <w:p w14:paraId="0078DD54" w14:textId="77777777" w:rsidR="00324BDF" w:rsidRPr="00324BDF" w:rsidRDefault="00324BDF" w:rsidP="00324BDF">
      <w:pPr>
        <w:tabs>
          <w:tab w:val="left" w:pos="567"/>
          <w:tab w:val="left" w:pos="3261"/>
        </w:tabs>
        <w:spacing w:after="0"/>
        <w:rPr>
          <w:rFonts w:ascii="Times New Roman" w:hAnsi="Times New Roman" w:cs="Times New Roman"/>
          <w:b/>
          <w:sz w:val="24"/>
          <w:szCs w:val="24"/>
        </w:rPr>
      </w:pPr>
    </w:p>
    <w:p w14:paraId="37CF97A3" w14:textId="77777777" w:rsidR="00324BDF" w:rsidRPr="00324BDF" w:rsidRDefault="00324BDF" w:rsidP="00324BDF">
      <w:pPr>
        <w:tabs>
          <w:tab w:val="left" w:pos="567"/>
          <w:tab w:val="left" w:pos="3261"/>
        </w:tabs>
        <w:spacing w:after="0"/>
        <w:rPr>
          <w:rFonts w:ascii="Times New Roman" w:hAnsi="Times New Roman" w:cs="Times New Roman"/>
          <w:b/>
          <w:sz w:val="24"/>
          <w:szCs w:val="24"/>
        </w:rPr>
      </w:pPr>
    </w:p>
    <w:p w14:paraId="31F923EE" w14:textId="77777777" w:rsidR="00324BDF" w:rsidRPr="00324BDF" w:rsidRDefault="00324BDF" w:rsidP="00324BDF">
      <w:pPr>
        <w:tabs>
          <w:tab w:val="left" w:pos="567"/>
          <w:tab w:val="left" w:pos="3261"/>
        </w:tabs>
        <w:spacing w:after="0"/>
        <w:rPr>
          <w:rFonts w:ascii="Times New Roman" w:hAnsi="Times New Roman" w:cs="Times New Roman"/>
          <w:b/>
          <w:sz w:val="24"/>
          <w:szCs w:val="24"/>
        </w:rPr>
      </w:pPr>
    </w:p>
    <w:p w14:paraId="3DE42CFD" w14:textId="77777777" w:rsidR="00324BDF" w:rsidRPr="00324BDF" w:rsidRDefault="00324BDF" w:rsidP="00324BDF">
      <w:pPr>
        <w:tabs>
          <w:tab w:val="left" w:pos="567"/>
          <w:tab w:val="left" w:pos="3261"/>
        </w:tabs>
        <w:spacing w:after="0"/>
        <w:rPr>
          <w:rFonts w:ascii="Times New Roman" w:hAnsi="Times New Roman" w:cs="Times New Roman"/>
          <w:b/>
          <w:sz w:val="24"/>
          <w:szCs w:val="24"/>
        </w:rPr>
      </w:pPr>
    </w:p>
    <w:p w14:paraId="759EC358" w14:textId="77777777" w:rsidR="00324BDF" w:rsidRPr="00324BDF" w:rsidRDefault="00324BDF" w:rsidP="00324BDF">
      <w:pPr>
        <w:tabs>
          <w:tab w:val="left" w:pos="567"/>
          <w:tab w:val="left" w:pos="3261"/>
        </w:tabs>
        <w:spacing w:after="0"/>
        <w:ind w:left="4678" w:hanging="4536"/>
        <w:rPr>
          <w:rFonts w:ascii="Times New Roman" w:hAnsi="Times New Roman" w:cs="Times New Roman"/>
          <w:sz w:val="24"/>
          <w:szCs w:val="24"/>
        </w:rPr>
      </w:pPr>
      <w:r w:rsidRPr="00324BDF">
        <w:rPr>
          <w:rFonts w:ascii="Times New Roman" w:hAnsi="Times New Roman" w:cs="Times New Roman"/>
          <w:bCs/>
          <w:sz w:val="24"/>
          <w:szCs w:val="24"/>
        </w:rPr>
        <w:t xml:space="preserve">          </w:t>
      </w:r>
    </w:p>
    <w:p w14:paraId="359F39D5" w14:textId="77777777" w:rsidR="00324BDF" w:rsidRPr="00324BDF" w:rsidRDefault="00324BDF" w:rsidP="00324BDF">
      <w:pPr>
        <w:spacing w:after="0"/>
        <w:rPr>
          <w:rFonts w:ascii="Times New Roman" w:hAnsi="Times New Roman" w:cs="Times New Roman"/>
          <w:sz w:val="24"/>
          <w:szCs w:val="24"/>
        </w:rPr>
      </w:pPr>
    </w:p>
    <w:p w14:paraId="4AAA4ACE" w14:textId="77777777" w:rsidR="00324BDF" w:rsidRPr="00324BDF" w:rsidRDefault="00324BDF" w:rsidP="00324BDF">
      <w:pPr>
        <w:spacing w:after="0"/>
        <w:rPr>
          <w:rFonts w:ascii="Times New Roman" w:hAnsi="Times New Roman" w:cs="Times New Roman"/>
          <w:sz w:val="24"/>
          <w:szCs w:val="24"/>
          <w:lang w:val="ru-RU"/>
        </w:rPr>
      </w:pPr>
    </w:p>
    <w:p w14:paraId="05051827" w14:textId="77777777" w:rsidR="00324BDF" w:rsidRPr="00324BDF" w:rsidRDefault="00324BDF" w:rsidP="00324BDF">
      <w:pPr>
        <w:spacing w:after="0"/>
        <w:rPr>
          <w:rFonts w:ascii="Times New Roman" w:hAnsi="Times New Roman" w:cs="Times New Roman"/>
          <w:sz w:val="24"/>
          <w:szCs w:val="24"/>
          <w:lang w:val="ru-RU"/>
        </w:rPr>
      </w:pPr>
    </w:p>
    <w:p w14:paraId="4F1C0402" w14:textId="77777777" w:rsidR="00324BDF" w:rsidRPr="00324BDF" w:rsidRDefault="00324BDF" w:rsidP="00324BDF">
      <w:pPr>
        <w:spacing w:after="0"/>
        <w:rPr>
          <w:rFonts w:ascii="Times New Roman" w:hAnsi="Times New Roman" w:cs="Times New Roman"/>
          <w:sz w:val="24"/>
          <w:szCs w:val="24"/>
          <w:lang w:val="ru-RU"/>
        </w:rPr>
      </w:pPr>
    </w:p>
    <w:p w14:paraId="2CE352D4" w14:textId="77777777" w:rsidR="00324BDF" w:rsidRPr="00324BDF" w:rsidRDefault="00324BDF" w:rsidP="00324BDF">
      <w:pPr>
        <w:spacing w:after="0"/>
        <w:rPr>
          <w:rFonts w:ascii="Times New Roman" w:hAnsi="Times New Roman" w:cs="Times New Roman"/>
          <w:sz w:val="24"/>
          <w:szCs w:val="24"/>
          <w:lang w:val="ru-RU"/>
        </w:rPr>
      </w:pPr>
    </w:p>
    <w:p w14:paraId="5A43F213" w14:textId="77777777" w:rsidR="00324BDF" w:rsidRPr="00324BDF" w:rsidRDefault="00324BDF" w:rsidP="00324BDF">
      <w:pPr>
        <w:spacing w:after="0"/>
        <w:rPr>
          <w:rFonts w:ascii="Times New Roman" w:hAnsi="Times New Roman" w:cs="Times New Roman"/>
          <w:sz w:val="24"/>
          <w:szCs w:val="24"/>
          <w:lang w:val="ru-RU"/>
        </w:rPr>
      </w:pPr>
    </w:p>
    <w:p w14:paraId="48544794" w14:textId="77777777" w:rsidR="00324BDF" w:rsidRPr="00324BDF" w:rsidRDefault="00324BDF" w:rsidP="00324BDF">
      <w:pPr>
        <w:spacing w:after="0"/>
        <w:rPr>
          <w:rFonts w:ascii="Times New Roman" w:hAnsi="Times New Roman" w:cs="Times New Roman"/>
          <w:sz w:val="24"/>
          <w:szCs w:val="24"/>
        </w:rPr>
      </w:pPr>
    </w:p>
    <w:sectPr w:rsidR="00324BDF" w:rsidRPr="00324B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B0"/>
    <w:rsid w:val="00022AB7"/>
    <w:rsid w:val="00033A4A"/>
    <w:rsid w:val="00033E3E"/>
    <w:rsid w:val="00080BBB"/>
    <w:rsid w:val="000C0471"/>
    <w:rsid w:val="001070C3"/>
    <w:rsid w:val="0012356F"/>
    <w:rsid w:val="0015548F"/>
    <w:rsid w:val="00167A56"/>
    <w:rsid w:val="001747DB"/>
    <w:rsid w:val="001774C9"/>
    <w:rsid w:val="001876C9"/>
    <w:rsid w:val="001940B0"/>
    <w:rsid w:val="001D51CC"/>
    <w:rsid w:val="0022523C"/>
    <w:rsid w:val="00257EB1"/>
    <w:rsid w:val="00262ED0"/>
    <w:rsid w:val="00284BA3"/>
    <w:rsid w:val="00286E29"/>
    <w:rsid w:val="002F05EA"/>
    <w:rsid w:val="003169E0"/>
    <w:rsid w:val="00324BDF"/>
    <w:rsid w:val="00367417"/>
    <w:rsid w:val="0037363C"/>
    <w:rsid w:val="003D29A1"/>
    <w:rsid w:val="003F5E06"/>
    <w:rsid w:val="00424AF8"/>
    <w:rsid w:val="00425639"/>
    <w:rsid w:val="004B40AE"/>
    <w:rsid w:val="004C19CC"/>
    <w:rsid w:val="005050AB"/>
    <w:rsid w:val="00505316"/>
    <w:rsid w:val="00521E7A"/>
    <w:rsid w:val="00530D3A"/>
    <w:rsid w:val="00566DDD"/>
    <w:rsid w:val="00571F7B"/>
    <w:rsid w:val="00665EEB"/>
    <w:rsid w:val="00666B9E"/>
    <w:rsid w:val="006D7154"/>
    <w:rsid w:val="0070469C"/>
    <w:rsid w:val="0073150A"/>
    <w:rsid w:val="007518E0"/>
    <w:rsid w:val="007D03B9"/>
    <w:rsid w:val="008167B4"/>
    <w:rsid w:val="0089480B"/>
    <w:rsid w:val="008A1924"/>
    <w:rsid w:val="008B40FE"/>
    <w:rsid w:val="00901B80"/>
    <w:rsid w:val="00954037"/>
    <w:rsid w:val="00983E77"/>
    <w:rsid w:val="00990D4F"/>
    <w:rsid w:val="00A57423"/>
    <w:rsid w:val="00A83C72"/>
    <w:rsid w:val="00A91E42"/>
    <w:rsid w:val="00A926D1"/>
    <w:rsid w:val="00A93BA8"/>
    <w:rsid w:val="00AD26FF"/>
    <w:rsid w:val="00AD454A"/>
    <w:rsid w:val="00B05B76"/>
    <w:rsid w:val="00B20A1A"/>
    <w:rsid w:val="00B655D0"/>
    <w:rsid w:val="00B83BE9"/>
    <w:rsid w:val="00BA2878"/>
    <w:rsid w:val="00BB6C0F"/>
    <w:rsid w:val="00BF4219"/>
    <w:rsid w:val="00C17AFB"/>
    <w:rsid w:val="00C26C4A"/>
    <w:rsid w:val="00C36D4B"/>
    <w:rsid w:val="00C51B57"/>
    <w:rsid w:val="00C745E6"/>
    <w:rsid w:val="00CB3538"/>
    <w:rsid w:val="00CB6D4F"/>
    <w:rsid w:val="00CC57EF"/>
    <w:rsid w:val="00CE48FB"/>
    <w:rsid w:val="00D23ECC"/>
    <w:rsid w:val="00D3292E"/>
    <w:rsid w:val="00D45832"/>
    <w:rsid w:val="00D66998"/>
    <w:rsid w:val="00D84DFB"/>
    <w:rsid w:val="00DD2870"/>
    <w:rsid w:val="00DE7BD6"/>
    <w:rsid w:val="00E61AE8"/>
    <w:rsid w:val="00F1423A"/>
    <w:rsid w:val="00F37755"/>
    <w:rsid w:val="00F64ACC"/>
    <w:rsid w:val="00F8376A"/>
    <w:rsid w:val="00F92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7FB4"/>
  <w15:chartTrackingRefBased/>
  <w15:docId w15:val="{A511D563-9106-4F18-A83D-F1BB9A63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50A"/>
    <w:rPr>
      <w:color w:val="0563C1" w:themeColor="hyperlink"/>
      <w:u w:val="single"/>
    </w:rPr>
  </w:style>
  <w:style w:type="character" w:styleId="a4">
    <w:name w:val="Unresolved Mention"/>
    <w:basedOn w:val="a0"/>
    <w:uiPriority w:val="99"/>
    <w:semiHidden/>
    <w:unhideWhenUsed/>
    <w:rsid w:val="0073150A"/>
    <w:rPr>
      <w:color w:val="605E5C"/>
      <w:shd w:val="clear" w:color="auto" w:fill="E1DFDD"/>
    </w:rPr>
  </w:style>
  <w:style w:type="character" w:styleId="a5">
    <w:name w:val="Strong"/>
    <w:qFormat/>
    <w:rsid w:val="00C26C4A"/>
    <w:rPr>
      <w:b/>
      <w:bCs/>
    </w:rPr>
  </w:style>
  <w:style w:type="paragraph" w:styleId="a6">
    <w:name w:val="caption"/>
    <w:basedOn w:val="a"/>
    <w:qFormat/>
    <w:rsid w:val="00C26C4A"/>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styleId="a7">
    <w:name w:val="List Paragraph"/>
    <w:basedOn w:val="a"/>
    <w:uiPriority w:val="34"/>
    <w:qFormat/>
    <w:rsid w:val="00286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52360">
      <w:bodyDiv w:val="1"/>
      <w:marLeft w:val="0"/>
      <w:marRight w:val="0"/>
      <w:marTop w:val="0"/>
      <w:marBottom w:val="0"/>
      <w:divBdr>
        <w:top w:val="none" w:sz="0" w:space="0" w:color="auto"/>
        <w:left w:val="none" w:sz="0" w:space="0" w:color="auto"/>
        <w:bottom w:val="none" w:sz="0" w:space="0" w:color="auto"/>
        <w:right w:val="none" w:sz="0" w:space="0" w:color="auto"/>
      </w:divBdr>
    </w:div>
    <w:div w:id="871185326">
      <w:bodyDiv w:val="1"/>
      <w:marLeft w:val="0"/>
      <w:marRight w:val="0"/>
      <w:marTop w:val="0"/>
      <w:marBottom w:val="0"/>
      <w:divBdr>
        <w:top w:val="none" w:sz="0" w:space="0" w:color="auto"/>
        <w:left w:val="none" w:sz="0" w:space="0" w:color="auto"/>
        <w:bottom w:val="none" w:sz="0" w:space="0" w:color="auto"/>
        <w:right w:val="none" w:sz="0" w:space="0" w:color="auto"/>
      </w:divBdr>
    </w:div>
    <w:div w:id="2137915642">
      <w:bodyDiv w:val="1"/>
      <w:marLeft w:val="0"/>
      <w:marRight w:val="0"/>
      <w:marTop w:val="0"/>
      <w:marBottom w:val="0"/>
      <w:divBdr>
        <w:top w:val="none" w:sz="0" w:space="0" w:color="auto"/>
        <w:left w:val="none" w:sz="0" w:space="0" w:color="auto"/>
        <w:bottom w:val="none" w:sz="0" w:space="0" w:color="auto"/>
        <w:right w:val="none" w:sz="0" w:space="0" w:color="auto"/>
      </w:divBdr>
    </w:div>
    <w:div w:id="21421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rada.gov.ua/laws/pravo/new/images/gerb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15238</Words>
  <Characters>8686</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Пономаренко</dc:creator>
  <cp:keywords/>
  <dc:description/>
  <cp:lastModifiedBy>Дарья Пономаренко</cp:lastModifiedBy>
  <cp:revision>73</cp:revision>
  <cp:lastPrinted>2024-09-09T07:55:00Z</cp:lastPrinted>
  <dcterms:created xsi:type="dcterms:W3CDTF">2024-09-05T12:31:00Z</dcterms:created>
  <dcterms:modified xsi:type="dcterms:W3CDTF">2024-12-19T11:55:00Z</dcterms:modified>
</cp:coreProperties>
</file>