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2872" w14:textId="70581577" w:rsidR="00BA691D" w:rsidRPr="00E64170" w:rsidRDefault="00BA691D" w:rsidP="00CB5EC0">
      <w:pPr>
        <w:jc w:val="center"/>
        <w:rPr>
          <w:sz w:val="28"/>
          <w:szCs w:val="28"/>
          <w:lang w:val="uk-UA"/>
        </w:rPr>
      </w:pPr>
    </w:p>
    <w:p w14:paraId="35245370" w14:textId="77777777" w:rsidR="00BA691D" w:rsidRPr="00E64170" w:rsidRDefault="00BA691D" w:rsidP="00CB5EC0">
      <w:pPr>
        <w:tabs>
          <w:tab w:val="left" w:pos="-284"/>
        </w:tabs>
        <w:jc w:val="center"/>
        <w:rPr>
          <w:sz w:val="28"/>
          <w:szCs w:val="28"/>
          <w:lang w:val="uk-UA"/>
        </w:rPr>
      </w:pPr>
      <w:r w:rsidRPr="00E64170">
        <w:rPr>
          <w:noProof/>
          <w:sz w:val="28"/>
          <w:szCs w:val="28"/>
        </w:rPr>
        <w:drawing>
          <wp:inline distT="0" distB="0" distL="0" distR="0" wp14:anchorId="2937451F" wp14:editId="4863829D">
            <wp:extent cx="457200" cy="62420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C81A" w14:textId="77777777" w:rsidR="00BA691D" w:rsidRPr="00E64170" w:rsidRDefault="00BA691D" w:rsidP="00CB5EC0">
      <w:pPr>
        <w:jc w:val="center"/>
        <w:rPr>
          <w:sz w:val="28"/>
          <w:szCs w:val="28"/>
          <w:lang w:val="uk-UA"/>
        </w:rPr>
      </w:pPr>
      <w:r w:rsidRPr="00E64170">
        <w:rPr>
          <w:sz w:val="28"/>
          <w:szCs w:val="28"/>
          <w:lang w:val="uk-UA"/>
        </w:rPr>
        <w:t>СУМСЬКА МІСЬКА ВІЙСЬКОВА АДМІНІСТРАЦІЯ</w:t>
      </w:r>
    </w:p>
    <w:p w14:paraId="5286742C" w14:textId="77777777" w:rsidR="00BA691D" w:rsidRPr="00E64170" w:rsidRDefault="00BA691D" w:rsidP="00CB5EC0">
      <w:pPr>
        <w:jc w:val="center"/>
        <w:rPr>
          <w:sz w:val="28"/>
          <w:szCs w:val="28"/>
          <w:lang w:val="uk-UA"/>
        </w:rPr>
      </w:pPr>
      <w:r w:rsidRPr="00E64170">
        <w:rPr>
          <w:sz w:val="28"/>
          <w:szCs w:val="28"/>
          <w:lang w:val="uk-UA"/>
        </w:rPr>
        <w:t>СУМСЬКОГО РАЙОНУ СУМСЬКОЇ ОБЛАСТІ</w:t>
      </w:r>
    </w:p>
    <w:p w14:paraId="0B2396F3" w14:textId="77777777" w:rsidR="00BA691D" w:rsidRPr="00E64170" w:rsidRDefault="00BA691D" w:rsidP="00CB5EC0">
      <w:pPr>
        <w:pStyle w:val="a3"/>
        <w:outlineLvl w:val="0"/>
        <w:rPr>
          <w:b/>
          <w:szCs w:val="28"/>
          <w:lang w:val="ru-RU"/>
        </w:rPr>
      </w:pPr>
      <w:r w:rsidRPr="00E64170">
        <w:rPr>
          <w:b/>
          <w:szCs w:val="28"/>
          <w:lang w:val="ru-RU"/>
        </w:rPr>
        <w:t>РОЗПОРЯДЖЕННЯ</w:t>
      </w:r>
    </w:p>
    <w:p w14:paraId="6F62AF62" w14:textId="77777777" w:rsidR="00BA691D" w:rsidRPr="00E64170" w:rsidRDefault="00BA691D" w:rsidP="00CB5EC0">
      <w:pPr>
        <w:pStyle w:val="a3"/>
        <w:outlineLvl w:val="0"/>
        <w:rPr>
          <w:b/>
          <w:szCs w:val="28"/>
          <w:lang w:val="ru-RU"/>
        </w:rPr>
      </w:pPr>
    </w:p>
    <w:p w14:paraId="37EF2AE7" w14:textId="54D557D7" w:rsidR="00BA691D" w:rsidRPr="00E64170" w:rsidRDefault="00AD065B" w:rsidP="00CB5E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21.06.2024</w:t>
      </w:r>
      <w:r w:rsidR="00BA691D" w:rsidRPr="00E64170">
        <w:rPr>
          <w:sz w:val="28"/>
          <w:szCs w:val="28"/>
          <w:lang w:val="uk-UA"/>
        </w:rPr>
        <w:tab/>
      </w:r>
      <w:r w:rsidR="00BA691D" w:rsidRPr="00E64170">
        <w:rPr>
          <w:sz w:val="28"/>
          <w:szCs w:val="28"/>
          <w:lang w:val="uk-UA"/>
        </w:rPr>
        <w:tab/>
      </w:r>
      <w:r w:rsidR="00BA691D" w:rsidRPr="00E64170">
        <w:rPr>
          <w:sz w:val="28"/>
          <w:szCs w:val="28"/>
          <w:lang w:val="uk-UA"/>
        </w:rPr>
        <w:tab/>
      </w:r>
      <w:r w:rsidR="00735077" w:rsidRPr="00E64170">
        <w:rPr>
          <w:sz w:val="28"/>
          <w:szCs w:val="28"/>
          <w:lang w:val="uk-UA"/>
        </w:rPr>
        <w:tab/>
      </w:r>
      <w:r w:rsidR="00E4239E" w:rsidRPr="00E64170">
        <w:rPr>
          <w:sz w:val="28"/>
          <w:szCs w:val="28"/>
          <w:lang w:val="uk-UA"/>
        </w:rPr>
        <w:tab/>
      </w:r>
      <w:r w:rsidR="00735077" w:rsidRPr="00E64170">
        <w:rPr>
          <w:sz w:val="28"/>
          <w:szCs w:val="28"/>
          <w:lang w:val="uk-UA"/>
        </w:rPr>
        <w:t>м. Суми</w:t>
      </w:r>
      <w:r w:rsidR="00E4239E" w:rsidRPr="00E64170">
        <w:rPr>
          <w:sz w:val="28"/>
          <w:szCs w:val="28"/>
          <w:lang w:val="uk-UA"/>
        </w:rPr>
        <w:tab/>
      </w:r>
      <w:r w:rsidR="00E4239E" w:rsidRPr="00E64170">
        <w:rPr>
          <w:sz w:val="28"/>
          <w:szCs w:val="28"/>
          <w:lang w:val="uk-UA"/>
        </w:rPr>
        <w:tab/>
      </w:r>
      <w:r w:rsidR="0057305E" w:rsidRPr="00E64170">
        <w:rPr>
          <w:sz w:val="28"/>
          <w:szCs w:val="28"/>
          <w:lang w:val="uk-UA"/>
        </w:rPr>
        <w:tab/>
      </w:r>
      <w:r w:rsidR="00735077" w:rsidRPr="00E64170">
        <w:rPr>
          <w:sz w:val="28"/>
          <w:szCs w:val="28"/>
          <w:lang w:val="uk-UA"/>
        </w:rPr>
        <w:tab/>
      </w:r>
      <w:r w:rsidR="00BA691D" w:rsidRPr="00E64170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231-ВКВА</w:t>
      </w:r>
    </w:p>
    <w:tbl>
      <w:tblPr>
        <w:tblW w:w="9418" w:type="dxa"/>
        <w:tblInd w:w="-142" w:type="dxa"/>
        <w:tblLook w:val="01E0" w:firstRow="1" w:lastRow="1" w:firstColumn="1" w:lastColumn="1" w:noHBand="0" w:noVBand="0"/>
      </w:tblPr>
      <w:tblGrid>
        <w:gridCol w:w="9418"/>
      </w:tblGrid>
      <w:tr w:rsidR="00E64170" w:rsidRPr="00E64170" w14:paraId="58F6237E" w14:textId="77777777" w:rsidTr="002A47B5">
        <w:tc>
          <w:tcPr>
            <w:tcW w:w="9418" w:type="dxa"/>
          </w:tcPr>
          <w:p w14:paraId="5B582BF0" w14:textId="77777777" w:rsidR="00BA691D" w:rsidRPr="00E64170" w:rsidRDefault="00BA691D" w:rsidP="00CB5EC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D4DB3C3" w14:textId="1DDA50BD" w:rsidR="00942471" w:rsidRPr="00E64170" w:rsidRDefault="00942471" w:rsidP="00CB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4816C4E" w14:textId="77777777" w:rsidR="003222F3" w:rsidRPr="00E64170" w:rsidRDefault="003222F3" w:rsidP="003222F3">
      <w:pPr>
        <w:jc w:val="both"/>
        <w:rPr>
          <w:b/>
          <w:sz w:val="28"/>
          <w:szCs w:val="28"/>
        </w:rPr>
      </w:pPr>
      <w:r w:rsidRPr="00E64170">
        <w:rPr>
          <w:b/>
          <w:sz w:val="28"/>
          <w:szCs w:val="28"/>
        </w:rPr>
        <w:t>Про правила етичної поведінки</w:t>
      </w:r>
    </w:p>
    <w:p w14:paraId="33BF080E" w14:textId="77777777" w:rsidR="003222F3" w:rsidRPr="00E64170" w:rsidRDefault="003222F3" w:rsidP="003222F3">
      <w:pPr>
        <w:jc w:val="both"/>
        <w:rPr>
          <w:sz w:val="28"/>
          <w:szCs w:val="28"/>
        </w:rPr>
      </w:pPr>
    </w:p>
    <w:p w14:paraId="42A4DA40" w14:textId="771788AD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 xml:space="preserve">Відповідно до Закону України «Про запобігання корупції», з метою дотримання </w:t>
      </w:r>
      <w:r w:rsidRPr="00E64170">
        <w:rPr>
          <w:sz w:val="28"/>
          <w:szCs w:val="28"/>
          <w:lang w:val="uk-UA"/>
        </w:rPr>
        <w:t>в Сумській міській військовій адміністра</w:t>
      </w:r>
      <w:r w:rsidR="00735077" w:rsidRPr="00E64170">
        <w:rPr>
          <w:sz w:val="28"/>
          <w:szCs w:val="28"/>
          <w:lang w:val="uk-UA"/>
        </w:rPr>
        <w:t>ц</w:t>
      </w:r>
      <w:r w:rsidRPr="00E64170">
        <w:rPr>
          <w:sz w:val="28"/>
          <w:szCs w:val="28"/>
          <w:lang w:val="uk-UA"/>
        </w:rPr>
        <w:t>ії</w:t>
      </w:r>
      <w:r w:rsidRPr="00E64170">
        <w:rPr>
          <w:sz w:val="28"/>
          <w:szCs w:val="28"/>
        </w:rPr>
        <w:t xml:space="preserve"> правил етичної поведінки під час виконання своїх посадових обов’язків:</w:t>
      </w:r>
    </w:p>
    <w:p w14:paraId="7714E163" w14:textId="77777777" w:rsidR="00735077" w:rsidRPr="00E64170" w:rsidRDefault="00735077" w:rsidP="003222F3">
      <w:pPr>
        <w:ind w:firstLine="709"/>
        <w:jc w:val="both"/>
        <w:rPr>
          <w:sz w:val="28"/>
          <w:szCs w:val="28"/>
          <w:lang w:val="uk-UA"/>
        </w:rPr>
      </w:pPr>
    </w:p>
    <w:p w14:paraId="4955A8EF" w14:textId="76E2D511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>1. </w:t>
      </w:r>
      <w:r w:rsidRPr="00E64170">
        <w:rPr>
          <w:sz w:val="28"/>
          <w:szCs w:val="28"/>
          <w:lang w:val="uk-UA"/>
        </w:rPr>
        <w:t>Заступникам начальника Сумської міської військової адміністрації та к</w:t>
      </w:r>
      <w:r w:rsidRPr="00E64170">
        <w:rPr>
          <w:sz w:val="28"/>
          <w:szCs w:val="28"/>
        </w:rPr>
        <w:t>ерівникам структурних підрозділ</w:t>
      </w:r>
      <w:r w:rsidRPr="00E64170">
        <w:rPr>
          <w:sz w:val="28"/>
          <w:szCs w:val="28"/>
          <w:lang w:val="uk-UA"/>
        </w:rPr>
        <w:t>ів</w:t>
      </w:r>
      <w:r w:rsidRPr="00E64170">
        <w:rPr>
          <w:sz w:val="28"/>
          <w:szCs w:val="28"/>
        </w:rPr>
        <w:t>:</w:t>
      </w:r>
    </w:p>
    <w:p w14:paraId="763EB0F0" w14:textId="2EE5E601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 xml:space="preserve">1) вжити заходів щодо забезпечення дотримання вимог </w:t>
      </w:r>
      <w:r w:rsidRPr="00E64170">
        <w:rPr>
          <w:sz w:val="28"/>
          <w:szCs w:val="28"/>
          <w:lang w:val="uk-UA"/>
        </w:rPr>
        <w:t>П</w:t>
      </w:r>
      <w:r w:rsidRPr="00E64170">
        <w:rPr>
          <w:sz w:val="28"/>
          <w:szCs w:val="28"/>
        </w:rPr>
        <w:t xml:space="preserve">равил етичної поведінки </w:t>
      </w:r>
      <w:r w:rsidRPr="00E64170">
        <w:rPr>
          <w:sz w:val="28"/>
          <w:szCs w:val="28"/>
          <w:lang w:val="uk-UA"/>
        </w:rPr>
        <w:t>працівників Сумської міської військової адміністрації (додаток до розпорядження)</w:t>
      </w:r>
      <w:r w:rsidRPr="00E64170">
        <w:rPr>
          <w:sz w:val="28"/>
          <w:szCs w:val="28"/>
        </w:rPr>
        <w:t>;</w:t>
      </w:r>
    </w:p>
    <w:p w14:paraId="5E16D867" w14:textId="060214B9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 xml:space="preserve">2) у разі виявлення чи отримання повідомлення про порушення </w:t>
      </w:r>
      <w:r w:rsidRPr="00E64170">
        <w:rPr>
          <w:sz w:val="28"/>
          <w:szCs w:val="28"/>
          <w:lang w:val="uk-UA"/>
        </w:rPr>
        <w:t>П</w:t>
      </w:r>
      <w:r w:rsidRPr="00E64170">
        <w:rPr>
          <w:sz w:val="28"/>
          <w:szCs w:val="28"/>
        </w:rPr>
        <w:t xml:space="preserve">равил етичної поведінки </w:t>
      </w:r>
      <w:r w:rsidRPr="00E64170">
        <w:rPr>
          <w:sz w:val="28"/>
          <w:szCs w:val="28"/>
          <w:lang w:val="uk-UA"/>
        </w:rPr>
        <w:t>працівників Сумської міської військової адміністрації (далі – Правила)</w:t>
      </w:r>
      <w:r w:rsidRPr="00E64170">
        <w:rPr>
          <w:sz w:val="28"/>
          <w:szCs w:val="28"/>
        </w:rPr>
        <w:t xml:space="preserve"> в межах своєї компетенції відповідно до законодавства вживати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або адміністративного правопорушення інформувати спеціально уповноважених суб’єктів у сфері протидії корупції;</w:t>
      </w:r>
    </w:p>
    <w:p w14:paraId="2D78D2F1" w14:textId="772A2202" w:rsidR="003222F3" w:rsidRPr="00E64170" w:rsidRDefault="003222F3" w:rsidP="003222F3">
      <w:pPr>
        <w:ind w:firstLine="709"/>
        <w:jc w:val="both"/>
        <w:rPr>
          <w:sz w:val="28"/>
          <w:szCs w:val="28"/>
          <w:lang w:val="uk-UA"/>
        </w:rPr>
      </w:pPr>
      <w:r w:rsidRPr="00E64170">
        <w:rPr>
          <w:sz w:val="28"/>
          <w:szCs w:val="28"/>
        </w:rPr>
        <w:t xml:space="preserve">3) інформувати </w:t>
      </w:r>
      <w:r w:rsidRPr="00E64170">
        <w:rPr>
          <w:sz w:val="28"/>
          <w:szCs w:val="28"/>
          <w:lang w:val="uk-UA"/>
        </w:rPr>
        <w:t>уповноваженого</w:t>
      </w:r>
      <w:r w:rsidRPr="00E64170">
        <w:rPr>
          <w:sz w:val="28"/>
          <w:szCs w:val="28"/>
        </w:rPr>
        <w:t xml:space="preserve"> з питань запобігання та виявлення корупції </w:t>
      </w:r>
      <w:r w:rsidRPr="00E64170">
        <w:rPr>
          <w:sz w:val="28"/>
          <w:szCs w:val="28"/>
          <w:lang w:val="uk-UA"/>
        </w:rPr>
        <w:t>Сумської міської військової адміністрації</w:t>
      </w:r>
      <w:r w:rsidRPr="00E64170">
        <w:rPr>
          <w:sz w:val="28"/>
          <w:szCs w:val="28"/>
        </w:rPr>
        <w:t xml:space="preserve"> про порушення </w:t>
      </w:r>
      <w:r w:rsidRPr="00E64170">
        <w:rPr>
          <w:sz w:val="28"/>
          <w:szCs w:val="28"/>
          <w:lang w:val="uk-UA"/>
        </w:rPr>
        <w:t>П</w:t>
      </w:r>
      <w:r w:rsidRPr="00E64170">
        <w:rPr>
          <w:sz w:val="28"/>
          <w:szCs w:val="28"/>
        </w:rPr>
        <w:t>равил протягом трьох робочих днів з моменту виявлення відповідних порушень</w:t>
      </w:r>
      <w:r w:rsidRPr="00E64170">
        <w:rPr>
          <w:sz w:val="28"/>
          <w:szCs w:val="28"/>
          <w:lang w:val="uk-UA"/>
        </w:rPr>
        <w:t>.</w:t>
      </w:r>
    </w:p>
    <w:p w14:paraId="0F413421" w14:textId="731F8B52" w:rsidR="003222F3" w:rsidRPr="00BC1F6E" w:rsidRDefault="003222F3" w:rsidP="003222F3">
      <w:pPr>
        <w:ind w:firstLine="709"/>
        <w:jc w:val="both"/>
        <w:rPr>
          <w:sz w:val="28"/>
          <w:szCs w:val="28"/>
          <w:lang w:val="uk-UA"/>
        </w:rPr>
      </w:pPr>
      <w:r w:rsidRPr="00BC1F6E">
        <w:rPr>
          <w:sz w:val="28"/>
          <w:szCs w:val="28"/>
          <w:lang w:val="uk-UA"/>
        </w:rPr>
        <w:t>2.</w:t>
      </w:r>
      <w:r w:rsidRPr="00E64170">
        <w:rPr>
          <w:sz w:val="28"/>
          <w:szCs w:val="28"/>
        </w:rPr>
        <w:t> </w:t>
      </w:r>
      <w:r w:rsidRPr="00E64170">
        <w:rPr>
          <w:sz w:val="28"/>
          <w:szCs w:val="28"/>
          <w:lang w:val="uk-UA"/>
        </w:rPr>
        <w:t>Уповноваженому</w:t>
      </w:r>
      <w:r w:rsidRPr="00BC1F6E">
        <w:rPr>
          <w:sz w:val="28"/>
          <w:szCs w:val="28"/>
          <w:lang w:val="uk-UA"/>
        </w:rPr>
        <w:t xml:space="preserve"> з питань запобігання та виявлення корупції </w:t>
      </w:r>
      <w:r w:rsidRPr="00E64170">
        <w:rPr>
          <w:sz w:val="28"/>
          <w:szCs w:val="28"/>
          <w:lang w:val="uk-UA"/>
        </w:rPr>
        <w:t>Сумської міської військової адміністрації</w:t>
      </w:r>
      <w:r w:rsidRPr="00BC1F6E">
        <w:rPr>
          <w:sz w:val="28"/>
          <w:szCs w:val="28"/>
          <w:lang w:val="uk-UA"/>
        </w:rPr>
        <w:t xml:space="preserve"> у межах наданих чинним законодавством повноважень здійснювати:</w:t>
      </w:r>
    </w:p>
    <w:p w14:paraId="5379A1E4" w14:textId="2825CC16" w:rsidR="003222F3" w:rsidRPr="00E64170" w:rsidRDefault="003222F3" w:rsidP="003222F3">
      <w:pPr>
        <w:ind w:firstLine="709"/>
        <w:jc w:val="both"/>
        <w:rPr>
          <w:sz w:val="28"/>
          <w:szCs w:val="28"/>
          <w:lang w:val="uk-UA"/>
        </w:rPr>
      </w:pPr>
      <w:r w:rsidRPr="00E64170">
        <w:rPr>
          <w:sz w:val="28"/>
          <w:szCs w:val="28"/>
        </w:rPr>
        <w:t xml:space="preserve">1) збір, узагальнення та аналіз інформації щодо порушення вимог </w:t>
      </w:r>
      <w:r w:rsidR="004730A4" w:rsidRPr="00E64170">
        <w:rPr>
          <w:sz w:val="28"/>
          <w:szCs w:val="28"/>
          <w:lang w:val="uk-UA"/>
        </w:rPr>
        <w:t>П</w:t>
      </w:r>
      <w:r w:rsidRPr="00E64170">
        <w:rPr>
          <w:sz w:val="28"/>
          <w:szCs w:val="28"/>
        </w:rPr>
        <w:t>равил</w:t>
      </w:r>
      <w:r w:rsidR="004730A4" w:rsidRPr="00E64170">
        <w:rPr>
          <w:sz w:val="28"/>
          <w:szCs w:val="28"/>
          <w:lang w:val="uk-UA"/>
        </w:rPr>
        <w:t>;</w:t>
      </w:r>
    </w:p>
    <w:p w14:paraId="7C4481BD" w14:textId="77777777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>2) надання методичної допомоги вищезазначеним суб’єктам щодо застосування норм чинного законодавства у сфері етичної поведінки;</w:t>
      </w:r>
    </w:p>
    <w:p w14:paraId="6B322EA9" w14:textId="377B838C" w:rsidR="003222F3" w:rsidRPr="00E64170" w:rsidRDefault="003222F3" w:rsidP="003222F3">
      <w:pPr>
        <w:ind w:firstLine="709"/>
        <w:jc w:val="both"/>
        <w:rPr>
          <w:sz w:val="28"/>
          <w:szCs w:val="28"/>
        </w:rPr>
      </w:pPr>
      <w:r w:rsidRPr="00E64170">
        <w:rPr>
          <w:sz w:val="28"/>
          <w:szCs w:val="28"/>
        </w:rPr>
        <w:t xml:space="preserve">3) щороку до 15 грудня інформувати </w:t>
      </w:r>
      <w:r w:rsidR="004730A4" w:rsidRPr="00E64170">
        <w:rPr>
          <w:sz w:val="28"/>
          <w:szCs w:val="28"/>
          <w:lang w:val="uk-UA"/>
        </w:rPr>
        <w:t>начальника Сумської міської військової адміністрації</w:t>
      </w:r>
      <w:r w:rsidRPr="00E64170">
        <w:rPr>
          <w:sz w:val="28"/>
          <w:szCs w:val="28"/>
        </w:rPr>
        <w:t xml:space="preserve"> про результати проведеної роботи.</w:t>
      </w:r>
    </w:p>
    <w:p w14:paraId="00ECE2D0" w14:textId="7F350519" w:rsidR="00CB5EC0" w:rsidRPr="00E64170" w:rsidRDefault="003222F3" w:rsidP="004730A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70">
        <w:rPr>
          <w:rFonts w:ascii="Times New Roman" w:hAnsi="Times New Roman" w:cs="Times New Roman"/>
          <w:sz w:val="28"/>
          <w:szCs w:val="28"/>
        </w:rPr>
        <w:t>3. Контроль за виконанням цього розпорядження залишаю за собою.</w:t>
      </w:r>
    </w:p>
    <w:p w14:paraId="1AC5EC14" w14:textId="025D11E9" w:rsidR="00CB5EC0" w:rsidRPr="00E64170" w:rsidRDefault="00CB5EC0" w:rsidP="00CB5E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784CD38" w14:textId="77777777" w:rsidR="004730A4" w:rsidRPr="00E64170" w:rsidRDefault="004730A4" w:rsidP="00CB5EC0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0022E5" w14:textId="7B52B5BE" w:rsidR="005D2C16" w:rsidRDefault="005D2C16" w:rsidP="005D2C16">
      <w:pPr>
        <w:pStyle w:val="a3"/>
        <w:jc w:val="both"/>
        <w:outlineLvl w:val="0"/>
        <w:rPr>
          <w:bCs/>
          <w:szCs w:val="28"/>
        </w:rPr>
      </w:pPr>
      <w:r w:rsidRPr="00E64170">
        <w:rPr>
          <w:bCs/>
          <w:szCs w:val="28"/>
        </w:rPr>
        <w:t>Начальник</w:t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</w:r>
      <w:r w:rsidR="00735077" w:rsidRPr="00E64170">
        <w:rPr>
          <w:bCs/>
          <w:szCs w:val="28"/>
        </w:rPr>
        <w:tab/>
        <w:t xml:space="preserve">        </w:t>
      </w:r>
      <w:r w:rsidRPr="00E64170">
        <w:rPr>
          <w:bCs/>
          <w:szCs w:val="28"/>
        </w:rPr>
        <w:t>Олексій ДРОЗДЕНКО</w:t>
      </w:r>
    </w:p>
    <w:p w14:paraId="1B1320A7" w14:textId="77777777" w:rsidR="003F17C6" w:rsidRDefault="003F17C6" w:rsidP="005D2C16">
      <w:pPr>
        <w:pStyle w:val="a3"/>
        <w:jc w:val="both"/>
        <w:outlineLvl w:val="0"/>
        <w:rPr>
          <w:bCs/>
          <w:szCs w:val="28"/>
        </w:rPr>
      </w:pPr>
    </w:p>
    <w:p w14:paraId="52B0A77B" w14:textId="77777777" w:rsidR="003F17C6" w:rsidRDefault="003F17C6" w:rsidP="005D2C16">
      <w:pPr>
        <w:pStyle w:val="a3"/>
        <w:jc w:val="both"/>
        <w:outlineLvl w:val="0"/>
        <w:rPr>
          <w:bCs/>
          <w:szCs w:val="28"/>
        </w:rPr>
      </w:pPr>
    </w:p>
    <w:p w14:paraId="3A0FCE8A" w14:textId="77777777" w:rsidR="00FF7A0D" w:rsidRDefault="00FF7A0D" w:rsidP="005D2C16">
      <w:pPr>
        <w:pStyle w:val="a3"/>
        <w:jc w:val="both"/>
        <w:outlineLvl w:val="0"/>
        <w:rPr>
          <w:bCs/>
          <w:szCs w:val="28"/>
        </w:rPr>
      </w:pPr>
    </w:p>
    <w:p w14:paraId="63FD0A39" w14:textId="77777777" w:rsidR="00FF7A0D" w:rsidRDefault="00FF7A0D" w:rsidP="005D2C16">
      <w:pPr>
        <w:pStyle w:val="a3"/>
        <w:jc w:val="both"/>
        <w:outlineLvl w:val="0"/>
        <w:rPr>
          <w:bCs/>
          <w:szCs w:val="28"/>
        </w:rPr>
      </w:pPr>
    </w:p>
    <w:tbl>
      <w:tblPr>
        <w:tblW w:w="5000" w:type="pct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F7A0D" w:rsidRPr="00F847D8" w14:paraId="114BD460" w14:textId="77777777" w:rsidTr="0009675C">
        <w:tc>
          <w:tcPr>
            <w:tcW w:w="5000" w:type="pct"/>
            <w:hideMark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5"/>
            </w:tblGrid>
            <w:tr w:rsidR="00FF7A0D" w:rsidRPr="00F847D8" w14:paraId="57AF5D01" w14:textId="77777777" w:rsidTr="0009675C">
              <w:tc>
                <w:tcPr>
                  <w:tcW w:w="4814" w:type="dxa"/>
                </w:tcPr>
                <w:p w14:paraId="04EFC6F2" w14:textId="77777777" w:rsidR="00FF7A0D" w:rsidRPr="00F847D8" w:rsidRDefault="00FF7A0D" w:rsidP="0009675C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0" w:name="_Hlk160699251"/>
                </w:p>
              </w:tc>
              <w:tc>
                <w:tcPr>
                  <w:tcW w:w="4815" w:type="dxa"/>
                </w:tcPr>
                <w:p w14:paraId="7DAFDBF2" w14:textId="77777777" w:rsidR="00FF7A0D" w:rsidRPr="00F847D8" w:rsidRDefault="00FF7A0D" w:rsidP="0009675C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14:paraId="5E95CF4B" w14:textId="77777777" w:rsidR="00FF7A0D" w:rsidRPr="00F847D8" w:rsidRDefault="00FF7A0D" w:rsidP="0009675C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розпорядження</w:t>
                  </w:r>
                  <w:r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м</w:t>
                  </w: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начальника Сумської міської військової адміністрації</w:t>
                  </w:r>
                </w:p>
                <w:p w14:paraId="343E5E2B" w14:textId="77777777" w:rsidR="00FF7A0D" w:rsidRPr="003D3B60" w:rsidRDefault="00FF7A0D" w:rsidP="0009675C">
                  <w:pPr>
                    <w:jc w:val="both"/>
                    <w:rPr>
                      <w:color w:val="000000" w:themeColor="text1"/>
                      <w:sz w:val="24"/>
                      <w:szCs w:val="24"/>
                      <w:lang w:val="ru-RU" w:eastAsia="uk-UA"/>
                    </w:rPr>
                  </w:pP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від «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 w:eastAsia="uk-UA"/>
                    </w:rPr>
                    <w:t>21</w:t>
                  </w: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» 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 w:eastAsia="uk-UA"/>
                    </w:rPr>
                    <w:t>червня</w:t>
                  </w:r>
                  <w:r w:rsidRPr="00F847D8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2024 року № </w:t>
                  </w:r>
                  <w:r>
                    <w:rPr>
                      <w:color w:val="000000" w:themeColor="text1"/>
                      <w:sz w:val="24"/>
                      <w:szCs w:val="24"/>
                      <w:lang w:val="ru-RU" w:eastAsia="uk-UA"/>
                    </w:rPr>
                    <w:t>231-ВКВА</w:t>
                  </w:r>
                </w:p>
              </w:tc>
            </w:tr>
            <w:bookmarkEnd w:id="0"/>
          </w:tbl>
          <w:p w14:paraId="7D8FD0D7" w14:textId="77777777" w:rsidR="00FF7A0D" w:rsidRPr="00F847D8" w:rsidRDefault="00FF7A0D" w:rsidP="0009675C">
            <w:pPr>
              <w:jc w:val="both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251F1B8D" w14:textId="77777777" w:rsidR="00FF7A0D" w:rsidRPr="00F847D8" w:rsidRDefault="00FF7A0D" w:rsidP="00FF7A0D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  <w:lang w:eastAsia="uk-UA"/>
        </w:rPr>
      </w:pPr>
      <w:bookmarkStart w:id="1" w:name="n13"/>
      <w:bookmarkStart w:id="2" w:name="n14"/>
      <w:bookmarkEnd w:id="1"/>
      <w:bookmarkEnd w:id="2"/>
    </w:p>
    <w:p w14:paraId="3570BE4D" w14:textId="77777777" w:rsidR="00FF7A0D" w:rsidRPr="00F847D8" w:rsidRDefault="00FF7A0D" w:rsidP="00FF7A0D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  <w:lang w:eastAsia="uk-UA"/>
        </w:rPr>
      </w:pPr>
    </w:p>
    <w:p w14:paraId="41414DCA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color w:val="000000" w:themeColor="text1"/>
        </w:rPr>
      </w:pPr>
      <w:r w:rsidRPr="00F847D8">
        <w:rPr>
          <w:rStyle w:val="rvts23"/>
          <w:b/>
          <w:bCs/>
          <w:color w:val="000000" w:themeColor="text1"/>
        </w:rPr>
        <w:t>ПРАВИЛА</w:t>
      </w:r>
      <w:r w:rsidRPr="00F847D8">
        <w:rPr>
          <w:color w:val="000000" w:themeColor="text1"/>
        </w:rPr>
        <w:br/>
      </w:r>
      <w:r w:rsidRPr="00F847D8">
        <w:rPr>
          <w:rStyle w:val="rvts23"/>
          <w:b/>
          <w:bCs/>
          <w:color w:val="000000" w:themeColor="text1"/>
        </w:rPr>
        <w:t>етичної поведінки працівників Сумської міської військової адміністрації</w:t>
      </w:r>
    </w:p>
    <w:p w14:paraId="0152129B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44A07E14" w14:textId="77777777" w:rsidR="00FF7A0D" w:rsidRPr="00F847D8" w:rsidRDefault="00FF7A0D" w:rsidP="00FF7A0D">
      <w:pPr>
        <w:pStyle w:val="rvps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 w:themeColor="text1"/>
        </w:rPr>
      </w:pPr>
      <w:bookmarkStart w:id="3" w:name="n67"/>
      <w:bookmarkEnd w:id="3"/>
      <w:r w:rsidRPr="00F847D8">
        <w:rPr>
          <w:rStyle w:val="rvts15"/>
          <w:b/>
          <w:bCs/>
          <w:color w:val="000000" w:themeColor="text1"/>
        </w:rPr>
        <w:t>Загальні положення</w:t>
      </w:r>
    </w:p>
    <w:p w14:paraId="5C11A0D4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ind w:left="1080"/>
        <w:rPr>
          <w:color w:val="000000" w:themeColor="text1"/>
        </w:rPr>
      </w:pPr>
    </w:p>
    <w:p w14:paraId="2B53C8F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" w:name="n68"/>
      <w:bookmarkEnd w:id="4"/>
      <w:r w:rsidRPr="00F847D8">
        <w:rPr>
          <w:color w:val="000000" w:themeColor="text1"/>
        </w:rPr>
        <w:t xml:space="preserve">1. Ці Правила є узагальненим зібранням професійно-етичних вимог щодо правил поведінки працівників </w:t>
      </w:r>
      <w:r w:rsidRPr="00F847D8">
        <w:rPr>
          <w:rStyle w:val="rvts23"/>
          <w:color w:val="000000" w:themeColor="text1"/>
        </w:rPr>
        <w:t xml:space="preserve">Сумської міської військової адміністрації </w:t>
      </w:r>
      <w:r w:rsidRPr="00F847D8">
        <w:rPr>
          <w:color w:val="000000" w:themeColor="text1"/>
        </w:rPr>
        <w:t xml:space="preserve">(далі – працівників </w:t>
      </w:r>
      <w:r>
        <w:rPr>
          <w:color w:val="000000" w:themeColor="text1"/>
        </w:rPr>
        <w:t>адміністрації</w:t>
      </w:r>
      <w:r w:rsidRPr="00F847D8">
        <w:rPr>
          <w:color w:val="000000" w:themeColor="text1"/>
        </w:rPr>
        <w:t>), діяльність яких спрямована на служіння народу України і територіальній громаді шляхом забезпечення охорони та сприяння у реалізації прав, свобод і законних інтересів людини і громадянина, в тому числі під час дії воєнного стану.</w:t>
      </w:r>
    </w:p>
    <w:p w14:paraId="4851B7C5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" w:name="n69"/>
      <w:bookmarkEnd w:id="5"/>
      <w:r w:rsidRPr="00F847D8">
        <w:rPr>
          <w:color w:val="000000" w:themeColor="text1"/>
        </w:rPr>
        <w:t xml:space="preserve">Ці Правила ґрунтуються на положеннях </w:t>
      </w:r>
      <w:hyperlink r:id="rId6" w:tgtFrame="_blank" w:history="1">
        <w:r w:rsidRPr="00F847D8">
          <w:rPr>
            <w:rStyle w:val="a9"/>
            <w:rFonts w:eastAsiaTheme="majorEastAsia"/>
            <w:color w:val="000000" w:themeColor="text1"/>
          </w:rPr>
          <w:t>Конституції України</w:t>
        </w:r>
      </w:hyperlink>
      <w:r w:rsidRPr="00F847D8">
        <w:rPr>
          <w:color w:val="000000" w:themeColor="text1"/>
        </w:rPr>
        <w:t xml:space="preserve">, законодавства </w:t>
      </w:r>
      <w:r>
        <w:rPr>
          <w:color w:val="000000" w:themeColor="text1"/>
        </w:rPr>
        <w:t>про працю</w:t>
      </w:r>
      <w:r w:rsidRPr="00F847D8">
        <w:rPr>
          <w:color w:val="000000" w:themeColor="text1"/>
        </w:rPr>
        <w:t>, у сфері запобігання корупції, запобігання та протидії дискримінації, з питань забезпечення рівних прав та можливостей жінок і чоловіків.</w:t>
      </w:r>
    </w:p>
    <w:p w14:paraId="0203ED11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6" w:name="n70"/>
      <w:bookmarkEnd w:id="6"/>
      <w:r w:rsidRPr="00F847D8">
        <w:rPr>
          <w:color w:val="000000" w:themeColor="text1"/>
        </w:rPr>
        <w:t xml:space="preserve">Метою цих </w:t>
      </w:r>
      <w:r>
        <w:rPr>
          <w:color w:val="000000" w:themeColor="text1"/>
        </w:rPr>
        <w:t>П</w:t>
      </w:r>
      <w:r w:rsidRPr="00F847D8">
        <w:rPr>
          <w:color w:val="000000" w:themeColor="text1"/>
        </w:rPr>
        <w:t xml:space="preserve">равил є формування позитивної репутації працівників </w:t>
      </w:r>
      <w:r>
        <w:rPr>
          <w:color w:val="000000" w:themeColor="text1"/>
        </w:rPr>
        <w:t>адміністрації</w:t>
      </w:r>
      <w:r w:rsidRPr="00F847D8">
        <w:rPr>
          <w:color w:val="000000" w:themeColor="text1"/>
        </w:rPr>
        <w:t xml:space="preserve">, а також забезпечення інформування громадян про норми етичної поведінки працівників </w:t>
      </w:r>
      <w:r>
        <w:rPr>
          <w:color w:val="000000" w:themeColor="text1"/>
        </w:rPr>
        <w:t>адміністрації</w:t>
      </w:r>
      <w:r w:rsidRPr="00F847D8">
        <w:rPr>
          <w:color w:val="000000" w:themeColor="text1"/>
        </w:rPr>
        <w:t xml:space="preserve"> стосовно них.</w:t>
      </w:r>
    </w:p>
    <w:p w14:paraId="6BAA5940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7" w:name="n71"/>
      <w:bookmarkEnd w:id="7"/>
      <w:r w:rsidRPr="00F847D8">
        <w:rPr>
          <w:color w:val="000000" w:themeColor="text1"/>
        </w:rPr>
        <w:t>П</w:t>
      </w:r>
      <w:r>
        <w:rPr>
          <w:color w:val="000000" w:themeColor="text1"/>
        </w:rPr>
        <w:t>ід час прийому</w:t>
      </w:r>
      <w:r w:rsidRPr="00F847D8">
        <w:rPr>
          <w:color w:val="000000" w:themeColor="text1"/>
        </w:rPr>
        <w:t xml:space="preserve"> на </w:t>
      </w:r>
      <w:r>
        <w:rPr>
          <w:color w:val="000000" w:themeColor="text1"/>
        </w:rPr>
        <w:t>роботу</w:t>
      </w:r>
      <w:r w:rsidRPr="00F847D8">
        <w:rPr>
          <w:color w:val="000000" w:themeColor="text1"/>
        </w:rPr>
        <w:t xml:space="preserve"> особа ознайомлюється з цими </w:t>
      </w:r>
      <w:r>
        <w:rPr>
          <w:color w:val="000000" w:themeColor="text1"/>
        </w:rPr>
        <w:t>Правилами</w:t>
      </w:r>
      <w:r w:rsidRPr="00F847D8">
        <w:rPr>
          <w:color w:val="000000" w:themeColor="text1"/>
        </w:rPr>
        <w:t xml:space="preserve">. Відмітка про таке ознайомлення додається до особової справи </w:t>
      </w:r>
      <w:r>
        <w:rPr>
          <w:color w:val="000000" w:themeColor="text1"/>
        </w:rPr>
        <w:t>працівника адміністрації</w:t>
      </w:r>
      <w:r w:rsidRPr="00F847D8">
        <w:rPr>
          <w:color w:val="000000" w:themeColor="text1"/>
        </w:rPr>
        <w:t>.</w:t>
      </w:r>
    </w:p>
    <w:p w14:paraId="012ECF50" w14:textId="77777777" w:rsidR="00FF7A0D" w:rsidRPr="00B17090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8" w:name="n72"/>
      <w:bookmarkEnd w:id="8"/>
      <w:r w:rsidRPr="00F847D8">
        <w:rPr>
          <w:color w:val="000000" w:themeColor="text1"/>
        </w:rPr>
        <w:t xml:space="preserve">2. У цих </w:t>
      </w:r>
      <w:r>
        <w:rPr>
          <w:color w:val="000000" w:themeColor="text1"/>
        </w:rPr>
        <w:t>П</w:t>
      </w:r>
      <w:r w:rsidRPr="00F847D8">
        <w:rPr>
          <w:color w:val="000000" w:themeColor="text1"/>
        </w:rPr>
        <w:t>равилах терміни вживаються у значеннях, визначених Законами України</w:t>
      </w:r>
      <w:r w:rsidRPr="00B17090">
        <w:rPr>
          <w:color w:val="000000" w:themeColor="text1"/>
        </w:rPr>
        <w:t xml:space="preserve"> </w:t>
      </w:r>
      <w:hyperlink r:id="rId7" w:tgtFrame="_blank" w:history="1">
        <w:r w:rsidRPr="00B17090">
          <w:rPr>
            <w:rStyle w:val="a9"/>
            <w:rFonts w:eastAsiaTheme="majorEastAsia"/>
            <w:color w:val="000000" w:themeColor="text1"/>
          </w:rPr>
          <w:t>«Про прав</w:t>
        </w:r>
        <w:r>
          <w:rPr>
            <w:rStyle w:val="a9"/>
            <w:rFonts w:eastAsiaTheme="majorEastAsia"/>
            <w:color w:val="000000" w:themeColor="text1"/>
          </w:rPr>
          <w:t>овий режим воєнного стану</w:t>
        </w:r>
        <w:r w:rsidRPr="00B17090">
          <w:rPr>
            <w:rStyle w:val="a9"/>
            <w:rFonts w:eastAsiaTheme="majorEastAsia"/>
            <w:color w:val="000000" w:themeColor="text1"/>
          </w:rPr>
          <w:t>»</w:t>
        </w:r>
      </w:hyperlink>
      <w:r w:rsidRPr="00F847D8">
        <w:rPr>
          <w:color w:val="000000" w:themeColor="text1"/>
        </w:rPr>
        <w:t>,</w:t>
      </w:r>
      <w:r w:rsidRPr="00B17090">
        <w:rPr>
          <w:color w:val="000000" w:themeColor="text1"/>
        </w:rPr>
        <w:t xml:space="preserve"> </w:t>
      </w:r>
      <w:hyperlink r:id="rId8" w:tgtFrame="_blank" w:history="1">
        <w:r w:rsidRPr="00B17090">
          <w:rPr>
            <w:rStyle w:val="a9"/>
            <w:rFonts w:eastAsiaTheme="majorEastAsia"/>
            <w:color w:val="000000" w:themeColor="text1"/>
          </w:rPr>
          <w:t>«Про запобігання корупції»</w:t>
        </w:r>
      </w:hyperlink>
      <w:r w:rsidRPr="00B17090">
        <w:rPr>
          <w:color w:val="000000" w:themeColor="text1"/>
        </w:rPr>
        <w:t xml:space="preserve">, </w:t>
      </w:r>
      <w:hyperlink r:id="rId9" w:tgtFrame="_blank" w:history="1">
        <w:r w:rsidRPr="00B17090">
          <w:rPr>
            <w:rStyle w:val="a9"/>
            <w:rFonts w:eastAsiaTheme="majorEastAsia"/>
            <w:color w:val="000000" w:themeColor="text1"/>
          </w:rPr>
          <w:t>«Про засади запобігання та протидії дискримінації в Україні»</w:t>
        </w:r>
      </w:hyperlink>
      <w:r w:rsidRPr="00B17090">
        <w:rPr>
          <w:color w:val="000000" w:themeColor="text1"/>
        </w:rPr>
        <w:t xml:space="preserve">, </w:t>
      </w:r>
      <w:hyperlink r:id="rId10" w:tgtFrame="_blank" w:history="1">
        <w:r w:rsidRPr="00B17090">
          <w:rPr>
            <w:rStyle w:val="a9"/>
            <w:rFonts w:eastAsiaTheme="majorEastAsia"/>
            <w:color w:val="000000" w:themeColor="text1"/>
          </w:rPr>
          <w:t>«Про забезпечення рівних прав та можливостей жінок і чоловіків»</w:t>
        </w:r>
      </w:hyperlink>
      <w:r w:rsidRPr="00B17090">
        <w:rPr>
          <w:color w:val="000000" w:themeColor="text1"/>
        </w:rPr>
        <w:t xml:space="preserve">, а також </w:t>
      </w:r>
      <w:hyperlink r:id="rId11" w:tgtFrame="_blank" w:history="1">
        <w:r w:rsidRPr="00B17090">
          <w:rPr>
            <w:rStyle w:val="a9"/>
            <w:rFonts w:eastAsiaTheme="majorEastAsia"/>
            <w:color w:val="000000" w:themeColor="text1"/>
          </w:rPr>
          <w:t>Кодексом законів про працю України</w:t>
        </w:r>
      </w:hyperlink>
      <w:r w:rsidRPr="00B17090">
        <w:rPr>
          <w:color w:val="000000" w:themeColor="text1"/>
        </w:rPr>
        <w:t xml:space="preserve"> (щодо визначення мобінгу (цькування)).</w:t>
      </w:r>
    </w:p>
    <w:p w14:paraId="7BD3D932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9" w:name="n116"/>
      <w:bookmarkStart w:id="10" w:name="n73"/>
      <w:bookmarkEnd w:id="9"/>
      <w:bookmarkEnd w:id="10"/>
      <w:r w:rsidRPr="00F847D8">
        <w:rPr>
          <w:color w:val="000000" w:themeColor="text1"/>
        </w:rPr>
        <w:t>3. Керівни</w:t>
      </w:r>
      <w:r>
        <w:rPr>
          <w:color w:val="000000" w:themeColor="text1"/>
        </w:rPr>
        <w:t xml:space="preserve">цтво адміністрації та </w:t>
      </w:r>
      <w:r w:rsidRPr="00F847D8">
        <w:rPr>
          <w:color w:val="000000" w:themeColor="text1"/>
        </w:rPr>
        <w:t>ї</w:t>
      </w:r>
      <w:r>
        <w:rPr>
          <w:color w:val="000000" w:themeColor="text1"/>
        </w:rPr>
        <w:t>ї</w:t>
      </w:r>
      <w:r w:rsidRPr="00F847D8">
        <w:rPr>
          <w:color w:val="000000" w:themeColor="text1"/>
        </w:rPr>
        <w:t xml:space="preserve"> структурних підрозділів у разі виявлення чи отримання повідомлення про порушення цих </w:t>
      </w:r>
      <w:r>
        <w:rPr>
          <w:color w:val="000000" w:themeColor="text1"/>
        </w:rPr>
        <w:t>Правил</w:t>
      </w:r>
      <w:r w:rsidRPr="00F847D8">
        <w:rPr>
          <w:color w:val="000000" w:themeColor="text1"/>
        </w:rPr>
        <w:t xml:space="preserve"> в межах своєї компетенції відповідно до законодавства зобов’язані вжити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або адміністративного правопорушення також поінформувати спеціально уповноважених суб’єктів у сфері протидії корупції.</w:t>
      </w:r>
    </w:p>
    <w:p w14:paraId="094048A8" w14:textId="77777777" w:rsidR="00FF7A0D" w:rsidRDefault="00FF7A0D" w:rsidP="00FF7A0D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15"/>
          <w:b/>
          <w:bCs/>
          <w:color w:val="000000" w:themeColor="text1"/>
        </w:rPr>
      </w:pPr>
      <w:bookmarkStart w:id="11" w:name="n74"/>
      <w:bookmarkEnd w:id="11"/>
    </w:p>
    <w:p w14:paraId="02300CDB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47D8">
        <w:rPr>
          <w:rStyle w:val="rvts15"/>
          <w:b/>
          <w:bCs/>
          <w:color w:val="000000" w:themeColor="text1"/>
        </w:rPr>
        <w:t xml:space="preserve">II. Загальні обов’язки </w:t>
      </w:r>
      <w:r>
        <w:rPr>
          <w:rStyle w:val="rvts15"/>
          <w:b/>
          <w:bCs/>
          <w:color w:val="000000" w:themeColor="text1"/>
        </w:rPr>
        <w:t>працівника адміністрації</w:t>
      </w:r>
    </w:p>
    <w:p w14:paraId="0869ED67" w14:textId="77777777" w:rsidR="00FF7A0D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2" w:name="n75"/>
      <w:bookmarkEnd w:id="12"/>
    </w:p>
    <w:p w14:paraId="62C5329A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F847D8">
        <w:rPr>
          <w:color w:val="000000" w:themeColor="text1"/>
        </w:rPr>
        <w:t xml:space="preserve">1.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під час виконання своїх посадових обов’язків зобов’язані неухильно дотримуватись загальновизнаних етичних норм поведінки, бути доброзичливими та ввічливими, дотримуватись високої культури спілкування, з повагою ставитись до прав, свобод та законних інтересів людини і громадянина, об’єднань громадян, інших юридичних осіб.</w:t>
      </w:r>
    </w:p>
    <w:p w14:paraId="423338E5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3" w:name="n76"/>
      <w:bookmarkStart w:id="14" w:name="n77"/>
      <w:bookmarkEnd w:id="13"/>
      <w:bookmarkEnd w:id="14"/>
      <w:r>
        <w:rPr>
          <w:color w:val="000000" w:themeColor="text1"/>
        </w:rPr>
        <w:t>2. Працівники адміністрації</w:t>
      </w:r>
      <w:r w:rsidRPr="00F847D8">
        <w:rPr>
          <w:color w:val="000000" w:themeColor="text1"/>
        </w:rPr>
        <w:t xml:space="preserve"> під час виконання своїх посадових обов’язків повинні проявляти стриманість у разі критики чи образ з боку громадян, зауважувати щодо неприйнятності такої поведінки і необхідності дотримання норм ввічливого спілкування.</w:t>
      </w:r>
    </w:p>
    <w:p w14:paraId="421A7685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5" w:name="n78"/>
      <w:bookmarkEnd w:id="15"/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, у тому числі в поза робочий час, повинні утримуватися від поширення інформації, зокрема розміщення коментарів на веб-сайтах і у соціальних мережах, що можуть завдати шкоди репутації </w:t>
      </w:r>
      <w:r>
        <w:rPr>
          <w:color w:val="000000" w:themeColor="text1"/>
        </w:rPr>
        <w:t>адміністрації</w:t>
      </w:r>
      <w:r w:rsidRPr="00F847D8">
        <w:rPr>
          <w:color w:val="000000" w:themeColor="text1"/>
        </w:rPr>
        <w:t>.</w:t>
      </w:r>
    </w:p>
    <w:p w14:paraId="0C41912E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6" w:name="n79"/>
      <w:bookmarkEnd w:id="16"/>
      <w:r w:rsidRPr="00F847D8">
        <w:rPr>
          <w:color w:val="000000" w:themeColor="text1"/>
        </w:rPr>
        <w:t xml:space="preserve">3.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у своїй поведінці не допускати:</w:t>
      </w:r>
    </w:p>
    <w:p w14:paraId="4A6B426A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7" w:name="n80"/>
      <w:bookmarkEnd w:id="17"/>
      <w:r w:rsidRPr="00F847D8">
        <w:rPr>
          <w:color w:val="000000" w:themeColor="text1"/>
        </w:rPr>
        <w:t>використання нецензурної лексики, підвищеної інтонації;</w:t>
      </w:r>
    </w:p>
    <w:p w14:paraId="0FDFB8E6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8" w:name="n81"/>
      <w:bookmarkEnd w:id="18"/>
      <w:r w:rsidRPr="00F847D8">
        <w:rPr>
          <w:color w:val="000000" w:themeColor="text1"/>
        </w:rPr>
        <w:lastRenderedPageBreak/>
        <w:t>принизливих коментарів щодо зовнішнього вигляду, одягу, віку, статі, сімейного стану або віросповідання особи;</w:t>
      </w:r>
    </w:p>
    <w:p w14:paraId="14C5019C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9" w:name="n82"/>
      <w:bookmarkEnd w:id="19"/>
      <w:r w:rsidRPr="00F847D8">
        <w:rPr>
          <w:color w:val="000000" w:themeColor="text1"/>
        </w:rPr>
        <w:t>поширення чуток, обговорення особистого або сімейного життя колег, членів їх сімей та інших близьких осіб;</w:t>
      </w:r>
    </w:p>
    <w:p w14:paraId="64DB7E0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0" w:name="n83"/>
      <w:bookmarkEnd w:id="20"/>
      <w:r w:rsidRPr="00F847D8">
        <w:rPr>
          <w:color w:val="000000" w:themeColor="text1"/>
        </w:rPr>
        <w:t>впливу приватних, сімейних, суспільних або інших стосунків чи інтересів на його (її) поведінку та прийняття рішень під час виконання своїх посадових обов’язків;</w:t>
      </w:r>
    </w:p>
    <w:p w14:paraId="537EFA3B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1" w:name="n84"/>
      <w:bookmarkEnd w:id="21"/>
      <w:r w:rsidRPr="00F847D8">
        <w:rPr>
          <w:color w:val="000000" w:themeColor="text1"/>
        </w:rPr>
        <w:t>прояву будь-якої з форм дискримінації за ознаками раси, кольору шкіри, політичних, релігійних та інших переконань, статі, віку, інвалідності, етнічного та соціального походження, громадянства, сімейного та майнового стану, місця проживання, а також за мовними або іншими ознаками;</w:t>
      </w:r>
    </w:p>
    <w:p w14:paraId="495296E7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2" w:name="n85"/>
      <w:bookmarkEnd w:id="22"/>
      <w:r w:rsidRPr="00F847D8">
        <w:rPr>
          <w:color w:val="000000" w:themeColor="text1"/>
        </w:rPr>
        <w:t>дій сексуального характеру, виражених словесно (погрози, залякування, непристойні зауваження) або фізично (доторкання, поплескування), що принижують чи ображають осіб, які перебувають у відносинах трудового, службового, матеріального чи іншого підпорядкування.</w:t>
      </w:r>
    </w:p>
    <w:p w14:paraId="0074043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3" w:name="n119"/>
      <w:bookmarkEnd w:id="23"/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повинні протидіяти мобінгу (цькуванню), вживати заходи, спрямовані на запобігання та припинення мобінгу (цькування), а також заходи щодо відновлення порушених внаслідок мобінгу (цькування) прав.</w:t>
      </w:r>
    </w:p>
    <w:p w14:paraId="7DD2AC2F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4" w:name="n122"/>
      <w:bookmarkStart w:id="25" w:name="n120"/>
      <w:bookmarkEnd w:id="24"/>
      <w:bookmarkEnd w:id="25"/>
      <w:r w:rsidRPr="00F847D8">
        <w:rPr>
          <w:color w:val="000000" w:themeColor="text1"/>
        </w:rPr>
        <w:t>Керівни</w:t>
      </w:r>
      <w:r>
        <w:rPr>
          <w:color w:val="000000" w:themeColor="text1"/>
        </w:rPr>
        <w:t>цтво адміністрації та</w:t>
      </w:r>
      <w:r w:rsidRPr="00F847D8">
        <w:rPr>
          <w:color w:val="000000" w:themeColor="text1"/>
        </w:rPr>
        <w:t xml:space="preserve"> їх структурних підрозділів, ма</w:t>
      </w:r>
      <w:r>
        <w:rPr>
          <w:color w:val="000000" w:themeColor="text1"/>
        </w:rPr>
        <w:t>є</w:t>
      </w:r>
      <w:r w:rsidRPr="00F847D8">
        <w:rPr>
          <w:color w:val="000000" w:themeColor="text1"/>
        </w:rPr>
        <w:t xml:space="preserve"> сприяти створенню комфортної психологічної атмосфери в трудовому колективі та не допускати випадків мобінгу (цькування).</w:t>
      </w:r>
    </w:p>
    <w:p w14:paraId="1624911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6" w:name="n123"/>
      <w:bookmarkStart w:id="27" w:name="n86"/>
      <w:bookmarkEnd w:id="26"/>
      <w:bookmarkEnd w:id="27"/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повинні запобігати виникненню конфліктів з громадянами, керівниками, колегами та підлеглими.</w:t>
      </w:r>
    </w:p>
    <w:p w14:paraId="13DF1B11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8" w:name="n87"/>
      <w:bookmarkEnd w:id="28"/>
      <w:r w:rsidRPr="00F847D8">
        <w:rPr>
          <w:color w:val="000000" w:themeColor="text1"/>
        </w:rPr>
        <w:t xml:space="preserve">4.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повинні постійно підвищувати свій культурний рівень, рівень свого професійного розвитку, поліпшувати свої уміння, знання і навички відповідно до функцій та завдань за посадою, зокрема в частині цифрової грамотності, удосконалювати організацію службової діяльності.</w:t>
      </w:r>
    </w:p>
    <w:p w14:paraId="711E0A61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29" w:name="n88"/>
      <w:bookmarkEnd w:id="29"/>
      <w:r w:rsidRPr="00F847D8">
        <w:rPr>
          <w:color w:val="000000" w:themeColor="text1"/>
        </w:rPr>
        <w:t xml:space="preserve">5.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з повагою ставитися до державних символів України, використовувати державну мову під час виконання своїх посадових обов’язків, постійно підвищувати свій рівень володіння державною мовою, не допускати дискримінації державної мови.</w:t>
      </w:r>
    </w:p>
    <w:p w14:paraId="288115B7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0" w:name="n89"/>
      <w:bookmarkEnd w:id="30"/>
      <w:r w:rsidRPr="00F847D8">
        <w:rPr>
          <w:color w:val="000000" w:themeColor="text1"/>
        </w:rPr>
        <w:t xml:space="preserve">6. Одяг працівників </w:t>
      </w:r>
      <w:r>
        <w:rPr>
          <w:color w:val="000000" w:themeColor="text1"/>
        </w:rPr>
        <w:t>адміністрації</w:t>
      </w:r>
      <w:r w:rsidRPr="00F847D8">
        <w:rPr>
          <w:color w:val="000000" w:themeColor="text1"/>
        </w:rPr>
        <w:t xml:space="preserve"> повинен відповідати загальноприйнятим вимогам пристойності.</w:t>
      </w:r>
    </w:p>
    <w:p w14:paraId="7B2AC54C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1" w:name="n90"/>
      <w:bookmarkEnd w:id="31"/>
      <w:r w:rsidRPr="00F847D8">
        <w:rPr>
          <w:color w:val="000000" w:themeColor="text1"/>
        </w:rPr>
        <w:t xml:space="preserve">7.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мають шанувати народні звичаї і національні традиції.</w:t>
      </w:r>
    </w:p>
    <w:p w14:paraId="32E0012D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2" w:name="n91"/>
      <w:bookmarkEnd w:id="32"/>
      <w:r w:rsidRPr="00F847D8">
        <w:rPr>
          <w:color w:val="000000" w:themeColor="text1"/>
        </w:rPr>
        <w:t xml:space="preserve">8. Якщо </w:t>
      </w:r>
      <w:r>
        <w:rPr>
          <w:color w:val="000000" w:themeColor="text1"/>
        </w:rPr>
        <w:t>працівнику адміністрації</w:t>
      </w:r>
      <w:r w:rsidRPr="00F847D8">
        <w:rPr>
          <w:color w:val="000000" w:themeColor="text1"/>
        </w:rPr>
        <w:t xml:space="preserve"> стало відомо про загрозу чи факти порушення цих </w:t>
      </w:r>
      <w:r>
        <w:rPr>
          <w:color w:val="000000" w:themeColor="text1"/>
        </w:rPr>
        <w:t>Правил</w:t>
      </w:r>
      <w:r w:rsidRPr="00F847D8">
        <w:rPr>
          <w:color w:val="000000" w:themeColor="text1"/>
        </w:rPr>
        <w:t xml:space="preserve">, зокрема, прояву будь-якої форми дискримінації, насильства за ознакою статі, сексуального домагання, мобінгу (цькування), недоброчесності або неправомірного поширення інформації з обмеженим доступом </w:t>
      </w:r>
      <w:r>
        <w:rPr>
          <w:color w:val="000000" w:themeColor="text1"/>
        </w:rPr>
        <w:t>працівником адміністрації</w:t>
      </w:r>
      <w:r w:rsidRPr="00F847D8">
        <w:rPr>
          <w:color w:val="000000" w:themeColor="text1"/>
        </w:rPr>
        <w:t>, він (вона) повинен (повинна) негайно повідомити про це безпосереднього керівника, керівника вищого рівня (у разі необхідності).</w:t>
      </w:r>
    </w:p>
    <w:p w14:paraId="5699EBE5" w14:textId="77777777" w:rsidR="00FF7A0D" w:rsidRDefault="00FF7A0D" w:rsidP="00FF7A0D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15"/>
          <w:b/>
          <w:bCs/>
          <w:color w:val="000000" w:themeColor="text1"/>
        </w:rPr>
      </w:pPr>
      <w:bookmarkStart w:id="33" w:name="n124"/>
      <w:bookmarkStart w:id="34" w:name="n92"/>
      <w:bookmarkEnd w:id="33"/>
      <w:bookmarkEnd w:id="34"/>
    </w:p>
    <w:p w14:paraId="69FB9425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47D8">
        <w:rPr>
          <w:rStyle w:val="rvts15"/>
          <w:b/>
          <w:bCs/>
          <w:color w:val="000000" w:themeColor="text1"/>
        </w:rPr>
        <w:t>III. Доброчесність</w:t>
      </w:r>
    </w:p>
    <w:p w14:paraId="736F351E" w14:textId="77777777" w:rsidR="00FF7A0D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5" w:name="n93"/>
      <w:bookmarkEnd w:id="35"/>
    </w:p>
    <w:p w14:paraId="0C55AC66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F847D8">
        <w:rPr>
          <w:color w:val="000000" w:themeColor="text1"/>
        </w:rPr>
        <w:t xml:space="preserve">1.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виконувати свої посадові обов’язки якнайкраще, чесно і неупереджено, незважаючи на особисті ідеологічні, релігійні або інші погляди, не надавати будь-яких переваг та не виявляти прихильність до окремих фізичних чи юридичних осіб, громадських, політичних, релігійних організацій, а також не допускати ухилення від прийняття рішень та відповідальності за свої дії (бездіяльність) та рішення.</w:t>
      </w:r>
    </w:p>
    <w:p w14:paraId="4DC37921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6" w:name="n94"/>
      <w:bookmarkEnd w:id="36"/>
      <w:r w:rsidRPr="00F847D8">
        <w:rPr>
          <w:color w:val="000000" w:themeColor="text1"/>
        </w:rPr>
        <w:t xml:space="preserve">2.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діяти доброчесно, а саме:</w:t>
      </w:r>
    </w:p>
    <w:p w14:paraId="5F0ACA0B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7" w:name="n95"/>
      <w:bookmarkEnd w:id="37"/>
      <w:r w:rsidRPr="00F847D8">
        <w:rPr>
          <w:color w:val="000000" w:themeColor="text1"/>
        </w:rPr>
        <w:t>спрямовувати свої дії на захист публічних інтересів та недопущення конфлікту між приватними та публічними інтересами, уникати виникнення реального та потенційного конфлікту інтересів у своїй діяльності;</w:t>
      </w:r>
    </w:p>
    <w:p w14:paraId="3BF5E6C8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8" w:name="n96"/>
      <w:bookmarkEnd w:id="38"/>
      <w:r w:rsidRPr="00F847D8">
        <w:rPr>
          <w:color w:val="000000" w:themeColor="text1"/>
        </w:rPr>
        <w:t>не використовувати службове становище в приватних інтересах чи в неправомірних приватних інтересах інших осіб, у тому числі не використовувати свій статус та інформацію про місце роботи з метою одержання неправомірної вигоди для себе чи інших осіб;</w:t>
      </w:r>
    </w:p>
    <w:p w14:paraId="63A357E0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39" w:name="n97"/>
      <w:bookmarkEnd w:id="39"/>
      <w:r w:rsidRPr="00F847D8">
        <w:rPr>
          <w:color w:val="000000" w:themeColor="text1"/>
        </w:rPr>
        <w:lastRenderedPageBreak/>
        <w:t>не розголошувати інформацію, що стала йому (їй) відома у зв’язку з</w:t>
      </w:r>
      <w:r w:rsidRPr="00D00F4F">
        <w:rPr>
          <w:color w:val="000000" w:themeColor="text1"/>
        </w:rPr>
        <w:t xml:space="preserve"> виконанням посадових обов’язків, зокрема персональні дані фізичних осіб, конфіденційну та іншу інформацію з обмеженим доступом, режим якої встановлено Законами України </w:t>
      </w:r>
      <w:hyperlink r:id="rId12" w:tgtFrame="_blank" w:history="1">
        <w:r w:rsidRPr="00D00F4F">
          <w:rPr>
            <w:rStyle w:val="a9"/>
            <w:rFonts w:eastAsiaTheme="majorEastAsia"/>
            <w:color w:val="000000" w:themeColor="text1"/>
          </w:rPr>
          <w:t>«Про державну таємницю»</w:t>
        </w:r>
      </w:hyperlink>
      <w:r w:rsidRPr="00D00F4F">
        <w:rPr>
          <w:color w:val="000000" w:themeColor="text1"/>
        </w:rPr>
        <w:t xml:space="preserve">, </w:t>
      </w:r>
      <w:hyperlink r:id="rId13" w:tgtFrame="_blank" w:history="1">
        <w:r w:rsidRPr="00D00F4F">
          <w:rPr>
            <w:rStyle w:val="a9"/>
            <w:rFonts w:eastAsiaTheme="majorEastAsia"/>
            <w:color w:val="000000" w:themeColor="text1"/>
          </w:rPr>
          <w:t>«Про інформацію»</w:t>
        </w:r>
      </w:hyperlink>
      <w:r w:rsidRPr="00D00F4F">
        <w:rPr>
          <w:color w:val="000000" w:themeColor="text1"/>
        </w:rPr>
        <w:t xml:space="preserve">, </w:t>
      </w:r>
      <w:hyperlink r:id="rId14" w:tgtFrame="_blank" w:history="1">
        <w:r w:rsidRPr="00D00F4F">
          <w:rPr>
            <w:rStyle w:val="a9"/>
            <w:rFonts w:eastAsiaTheme="majorEastAsia"/>
            <w:color w:val="000000" w:themeColor="text1"/>
          </w:rPr>
          <w:t>«Про захист персональних даних»</w:t>
        </w:r>
      </w:hyperlink>
      <w:r w:rsidRPr="00D00F4F">
        <w:rPr>
          <w:color w:val="000000" w:themeColor="text1"/>
        </w:rPr>
        <w:t xml:space="preserve"> та </w:t>
      </w:r>
      <w:hyperlink r:id="rId15" w:tgtFrame="_blank" w:history="1">
        <w:r w:rsidRPr="00D00F4F">
          <w:rPr>
            <w:rStyle w:val="a9"/>
            <w:rFonts w:eastAsiaTheme="majorEastAsia"/>
            <w:color w:val="000000" w:themeColor="text1"/>
          </w:rPr>
          <w:t>«Про доступ до публічної інформації»</w:t>
        </w:r>
      </w:hyperlink>
      <w:r w:rsidRPr="00D00F4F">
        <w:rPr>
          <w:color w:val="000000" w:themeColor="text1"/>
        </w:rPr>
        <w:t>, крім випадків, установлених законом.</w:t>
      </w:r>
    </w:p>
    <w:p w14:paraId="0C6F28AF" w14:textId="77777777" w:rsidR="00FF7A0D" w:rsidRDefault="00FF7A0D" w:rsidP="00FF7A0D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15"/>
          <w:b/>
          <w:bCs/>
          <w:color w:val="000000" w:themeColor="text1"/>
        </w:rPr>
      </w:pPr>
      <w:bookmarkStart w:id="40" w:name="n98"/>
      <w:bookmarkEnd w:id="40"/>
    </w:p>
    <w:p w14:paraId="1F78822A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47D8">
        <w:rPr>
          <w:rStyle w:val="rvts15"/>
          <w:b/>
          <w:bCs/>
          <w:color w:val="000000" w:themeColor="text1"/>
        </w:rPr>
        <w:t>IV. Використання службового становища, ресурсів та інформації</w:t>
      </w:r>
    </w:p>
    <w:p w14:paraId="6D264EC3" w14:textId="77777777" w:rsidR="00FF7A0D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1" w:name="n99"/>
      <w:bookmarkEnd w:id="41"/>
    </w:p>
    <w:p w14:paraId="71A86FF2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F847D8">
        <w:rPr>
          <w:color w:val="000000" w:themeColor="text1"/>
        </w:rPr>
        <w:t xml:space="preserve">1.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повинні використовувати своє службове становище, ресурси держави та територіальної громади (рухоме та нерухоме майно, кошти, службову інформацію, технології, інтелектуальну власність, робочий час, репутацію тощо) виключно для виконання своїх посадових обов’язків і доручень керівників, наданих на підставі та у межах повноважень, передбачених</w:t>
      </w:r>
      <w:r>
        <w:rPr>
          <w:color w:val="000000" w:themeColor="text1"/>
        </w:rPr>
        <w:t xml:space="preserve"> </w:t>
      </w:r>
      <w:hyperlink r:id="rId16" w:tgtFrame="_blank" w:history="1">
        <w:r w:rsidRPr="00D00F4F">
          <w:rPr>
            <w:rStyle w:val="a9"/>
            <w:rFonts w:eastAsiaTheme="majorEastAsia"/>
            <w:color w:val="000000" w:themeColor="text1"/>
          </w:rPr>
          <w:t>Конституцією</w:t>
        </w:r>
      </w:hyperlink>
      <w:r>
        <w:rPr>
          <w:color w:val="000000" w:themeColor="text1"/>
        </w:rPr>
        <w:t xml:space="preserve"> </w:t>
      </w:r>
      <w:r w:rsidRPr="00F847D8">
        <w:rPr>
          <w:color w:val="000000" w:themeColor="text1"/>
        </w:rPr>
        <w:t>та законами України.</w:t>
      </w:r>
    </w:p>
    <w:p w14:paraId="65DB8056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2" w:name="n100"/>
      <w:bookmarkEnd w:id="42"/>
      <w:r w:rsidRPr="00F847D8">
        <w:rPr>
          <w:color w:val="000000" w:themeColor="text1"/>
        </w:rPr>
        <w:t xml:space="preserve">2.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у своїй діяльності зобов’язані дотримуватись політичної неупередженості та нейтральності, а саме уникати демонстрації у будь-якому вигляді власних політичних переконань або поглядів.</w:t>
      </w:r>
    </w:p>
    <w:p w14:paraId="30D752F6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3" w:name="n101"/>
      <w:bookmarkEnd w:id="43"/>
      <w:r>
        <w:rPr>
          <w:color w:val="000000" w:themeColor="text1"/>
        </w:rPr>
        <w:t>Працівнику адміністрації</w:t>
      </w:r>
      <w:r w:rsidRPr="00F847D8">
        <w:rPr>
          <w:color w:val="000000" w:themeColor="text1"/>
        </w:rPr>
        <w:t xml:space="preserve"> заборонено у будь-який спосіб використовувати своє службове становище в політичних цілях, у тому числі для залучення державних службовців, посадових осіб місцевого самоврядування, працівників бюджетної сфери та інших осіб до участі у передвиборній агітації, акціях та заходах, що організовуються політичними партіями.</w:t>
      </w:r>
    </w:p>
    <w:p w14:paraId="4F967A8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4" w:name="n102"/>
      <w:bookmarkEnd w:id="44"/>
      <w:r w:rsidRPr="00F847D8">
        <w:rPr>
          <w:color w:val="000000" w:themeColor="text1"/>
        </w:rPr>
        <w:t xml:space="preserve">3. При виконанні своїх посадових обов’язків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раціонально і дбайливо використовувати державну і комунальну власність, постійно підвищувати ефективність її використання, уникаючи надмірних і непотрібних витрат.</w:t>
      </w:r>
    </w:p>
    <w:p w14:paraId="5AE7CB6F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5" w:name="n103"/>
      <w:bookmarkEnd w:id="45"/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використовувати надані їм ресурси таким чином, щоб не завдавати шкоди навколишньому середовищу чи здоров’ю людей.</w:t>
      </w:r>
    </w:p>
    <w:p w14:paraId="09745039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6" w:name="n104"/>
      <w:bookmarkEnd w:id="46"/>
      <w:r w:rsidRPr="00F847D8">
        <w:rPr>
          <w:color w:val="000000" w:themeColor="text1"/>
        </w:rPr>
        <w:t xml:space="preserve">4. Робочий час </w:t>
      </w:r>
      <w:r>
        <w:rPr>
          <w:color w:val="000000" w:themeColor="text1"/>
        </w:rPr>
        <w:t>працівника адміністрації</w:t>
      </w:r>
      <w:r w:rsidRPr="00F847D8">
        <w:rPr>
          <w:color w:val="000000" w:themeColor="text1"/>
        </w:rPr>
        <w:t>, зокрема у разі виконання завдань за посадою за межами адміністративної будівлі державного органу чи дистанційної роботи, має використовуватись для виконання своїх посадових обов’язків.</w:t>
      </w:r>
    </w:p>
    <w:p w14:paraId="4E364797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7" w:name="n105"/>
      <w:bookmarkEnd w:id="47"/>
      <w:r w:rsidRPr="00F847D8">
        <w:rPr>
          <w:color w:val="000000" w:themeColor="text1"/>
        </w:rPr>
        <w:t xml:space="preserve">5.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зобов’язані при роботі з інформацією оцінювати її критично, аналізувати джерела інформації, використовувати ті із них, які є офіційними, приймати рішення на основі достовірної та перевіреної інформації, поширювати лише ту інформацію, що відповідає дійсності.</w:t>
      </w:r>
    </w:p>
    <w:p w14:paraId="13653E21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48" w:name="n106"/>
      <w:bookmarkEnd w:id="48"/>
      <w:r>
        <w:rPr>
          <w:color w:val="000000" w:themeColor="text1"/>
        </w:rPr>
        <w:t>Працівникам адміністрації</w:t>
      </w:r>
      <w:r w:rsidRPr="00F847D8">
        <w:rPr>
          <w:color w:val="000000" w:themeColor="text1"/>
        </w:rPr>
        <w:t xml:space="preserve"> забороняється приховувати чи обмежувати інформацію, яка має бути доведена до відома інших осіб.</w:t>
      </w:r>
    </w:p>
    <w:p w14:paraId="2E0D3C66" w14:textId="77777777" w:rsidR="00FF7A0D" w:rsidRDefault="00FF7A0D" w:rsidP="00FF7A0D">
      <w:pPr>
        <w:pStyle w:val="rvps6"/>
        <w:shd w:val="clear" w:color="auto" w:fill="FFFFFF"/>
        <w:spacing w:before="0" w:beforeAutospacing="0" w:after="0" w:afterAutospacing="0"/>
        <w:jc w:val="both"/>
        <w:rPr>
          <w:rStyle w:val="rvts15"/>
          <w:b/>
          <w:bCs/>
          <w:color w:val="000000" w:themeColor="text1"/>
        </w:rPr>
      </w:pPr>
      <w:bookmarkStart w:id="49" w:name="n107"/>
      <w:bookmarkEnd w:id="49"/>
    </w:p>
    <w:p w14:paraId="4CD2E8AD" w14:textId="77777777" w:rsidR="00FF7A0D" w:rsidRPr="00F847D8" w:rsidRDefault="00FF7A0D" w:rsidP="00FF7A0D">
      <w:pPr>
        <w:pStyle w:val="rvps6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847D8">
        <w:rPr>
          <w:rStyle w:val="rvts15"/>
          <w:b/>
          <w:bCs/>
          <w:color w:val="000000" w:themeColor="text1"/>
        </w:rPr>
        <w:t>V. Обмін інформацією</w:t>
      </w:r>
    </w:p>
    <w:p w14:paraId="52350399" w14:textId="77777777" w:rsidR="00FF7A0D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0" w:name="n108"/>
      <w:bookmarkEnd w:id="50"/>
    </w:p>
    <w:p w14:paraId="56D7DAC0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r w:rsidRPr="00F847D8">
        <w:rPr>
          <w:color w:val="000000" w:themeColor="text1"/>
        </w:rPr>
        <w:t xml:space="preserve">1.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при спілкуванні під час виконання посадових обов’язків повинні дотримуватися таких правил:</w:t>
      </w:r>
    </w:p>
    <w:p w14:paraId="31EFCD3F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1" w:name="n109"/>
      <w:bookmarkEnd w:id="51"/>
      <w:r w:rsidRPr="00F847D8">
        <w:rPr>
          <w:color w:val="000000" w:themeColor="text1"/>
        </w:rPr>
        <w:t>1) надавати інформацію із зазначенням даних, що її підтверджують;</w:t>
      </w:r>
    </w:p>
    <w:p w14:paraId="57A1A707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2" w:name="n110"/>
      <w:bookmarkEnd w:id="52"/>
      <w:r w:rsidRPr="00F847D8">
        <w:rPr>
          <w:color w:val="000000" w:themeColor="text1"/>
        </w:rPr>
        <w:t xml:space="preserve">2) надавати в межах повноважень та відповідно до законодавства іншим </w:t>
      </w:r>
      <w:r>
        <w:rPr>
          <w:color w:val="000000" w:themeColor="text1"/>
        </w:rPr>
        <w:t>працівникам адміністрації</w:t>
      </w:r>
      <w:r w:rsidRPr="00F847D8">
        <w:rPr>
          <w:color w:val="000000" w:themeColor="text1"/>
        </w:rPr>
        <w:t xml:space="preserve"> інформацію, необхідну для виконання ними посадових обов’язків;</w:t>
      </w:r>
    </w:p>
    <w:p w14:paraId="6F9199C5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3" w:name="n111"/>
      <w:bookmarkEnd w:id="53"/>
      <w:r w:rsidRPr="00F847D8">
        <w:rPr>
          <w:color w:val="000000" w:themeColor="text1"/>
        </w:rPr>
        <w:t>3) викладати інформаційні матеріали та повідомлення чітко, лаконічно та послідовно для однозначного їх сприйняття.</w:t>
      </w:r>
    </w:p>
    <w:p w14:paraId="3FC51FCA" w14:textId="77777777" w:rsidR="00FF7A0D" w:rsidRPr="00F847D8" w:rsidRDefault="00FF7A0D" w:rsidP="00FF7A0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4" w:name="n112"/>
      <w:bookmarkEnd w:id="54"/>
      <w:r w:rsidRPr="00F847D8">
        <w:rPr>
          <w:color w:val="000000" w:themeColor="text1"/>
        </w:rPr>
        <w:t xml:space="preserve">2.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під час спілкування з громадянами повинні використовувати доступну термінологію.</w:t>
      </w:r>
    </w:p>
    <w:p w14:paraId="1AC878F8" w14:textId="3DFBB36A" w:rsidR="00FF7A0D" w:rsidRPr="00441016" w:rsidRDefault="00FF7A0D" w:rsidP="0044101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55" w:name="n113"/>
      <w:bookmarkEnd w:id="55"/>
      <w:r w:rsidRPr="00F847D8">
        <w:rPr>
          <w:color w:val="000000" w:themeColor="text1"/>
        </w:rPr>
        <w:t xml:space="preserve">3. </w:t>
      </w:r>
      <w:r>
        <w:rPr>
          <w:color w:val="000000" w:themeColor="text1"/>
        </w:rPr>
        <w:t>Працівники адміністрації</w:t>
      </w:r>
      <w:r w:rsidRPr="00F847D8">
        <w:rPr>
          <w:color w:val="000000" w:themeColor="text1"/>
        </w:rPr>
        <w:t xml:space="preserve"> повинні дотримуватися встановленого протоколу у відносинах з представниками органів влади іноземних держав, міжнародних організацій, іноземних установ.</w:t>
      </w:r>
    </w:p>
    <w:p w14:paraId="17D57AD1" w14:textId="77777777" w:rsidR="00FF7A0D" w:rsidRPr="00F847D8" w:rsidRDefault="00FF7A0D" w:rsidP="00FF7A0D">
      <w:pPr>
        <w:shd w:val="clear" w:color="auto" w:fill="FFFFFF"/>
        <w:ind w:firstLine="450"/>
        <w:jc w:val="both"/>
        <w:rPr>
          <w:b/>
          <w:bCs/>
          <w:color w:val="000000" w:themeColor="text1"/>
          <w:sz w:val="24"/>
          <w:szCs w:val="24"/>
          <w:lang w:eastAsia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F7A0D" w:rsidRPr="006E1F36" w14:paraId="65C9BA82" w14:textId="77777777" w:rsidTr="0009675C">
        <w:tc>
          <w:tcPr>
            <w:tcW w:w="4814" w:type="dxa"/>
          </w:tcPr>
          <w:p w14:paraId="73D56AA8" w14:textId="77777777" w:rsidR="00FF7A0D" w:rsidRPr="006E1F36" w:rsidRDefault="00FF7A0D" w:rsidP="0009675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bookmarkStart w:id="56" w:name="_Hlk160699303"/>
            <w: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Уповноважений з питань запобігання і виявлення корупції</w:t>
            </w:r>
            <w:r w:rsidRPr="006E1F36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Сумської міської військової адміністрації</w:t>
            </w:r>
          </w:p>
        </w:tc>
        <w:tc>
          <w:tcPr>
            <w:tcW w:w="4815" w:type="dxa"/>
          </w:tcPr>
          <w:p w14:paraId="5D699ADA" w14:textId="77777777" w:rsidR="00FF7A0D" w:rsidRPr="006E1F36" w:rsidRDefault="00FF7A0D" w:rsidP="0009675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14:paraId="376685B9" w14:textId="77777777" w:rsidR="00FF7A0D" w:rsidRPr="006E1F36" w:rsidRDefault="00FF7A0D" w:rsidP="0009675C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  <w:p w14:paraId="7324CC97" w14:textId="77777777" w:rsidR="00FF7A0D" w:rsidRPr="006E1F36" w:rsidRDefault="00FF7A0D" w:rsidP="0009675C">
            <w:pPr>
              <w:jc w:val="right"/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6E1F36"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  <w:t>Геннадій ЛІСОВЕНКО</w:t>
            </w:r>
          </w:p>
        </w:tc>
      </w:tr>
      <w:bookmarkEnd w:id="56"/>
    </w:tbl>
    <w:p w14:paraId="1176A055" w14:textId="77777777" w:rsidR="00735077" w:rsidRPr="00E64170" w:rsidRDefault="00735077" w:rsidP="00441016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caps/>
          <w:sz w:val="28"/>
          <w:szCs w:val="28"/>
          <w:lang w:val="uk-UA"/>
        </w:rPr>
      </w:pPr>
    </w:p>
    <w:sectPr w:rsidR="00735077" w:rsidRPr="00E64170" w:rsidSect="00DC2EAA">
      <w:type w:val="continuous"/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8FD"/>
    <w:multiLevelType w:val="hybridMultilevel"/>
    <w:tmpl w:val="D9CAB848"/>
    <w:lvl w:ilvl="0" w:tplc="332C67D2">
      <w:start w:val="1"/>
      <w:numFmt w:val="decimal"/>
      <w:lvlText w:val="%1)"/>
      <w:lvlJc w:val="left"/>
      <w:pPr>
        <w:ind w:left="1177" w:hanging="298"/>
        <w:jc w:val="left"/>
      </w:pPr>
      <w:rPr>
        <w:rFonts w:hint="default"/>
        <w:w w:val="99"/>
        <w:lang w:val="uk-UA" w:eastAsia="en-US" w:bidi="ar-SA"/>
      </w:rPr>
    </w:lvl>
    <w:lvl w:ilvl="1" w:tplc="4258B6BC">
      <w:numFmt w:val="bullet"/>
      <w:lvlText w:val="•"/>
      <w:lvlJc w:val="left"/>
      <w:pPr>
        <w:ind w:left="2060" w:hanging="298"/>
      </w:pPr>
      <w:rPr>
        <w:rFonts w:hint="default"/>
        <w:lang w:val="uk-UA" w:eastAsia="en-US" w:bidi="ar-SA"/>
      </w:rPr>
    </w:lvl>
    <w:lvl w:ilvl="2" w:tplc="F32463DE">
      <w:numFmt w:val="bullet"/>
      <w:lvlText w:val="•"/>
      <w:lvlJc w:val="left"/>
      <w:pPr>
        <w:ind w:left="2940" w:hanging="298"/>
      </w:pPr>
      <w:rPr>
        <w:rFonts w:hint="default"/>
        <w:lang w:val="uk-UA" w:eastAsia="en-US" w:bidi="ar-SA"/>
      </w:rPr>
    </w:lvl>
    <w:lvl w:ilvl="3" w:tplc="D1CE8C62">
      <w:numFmt w:val="bullet"/>
      <w:lvlText w:val="•"/>
      <w:lvlJc w:val="left"/>
      <w:pPr>
        <w:ind w:left="3820" w:hanging="298"/>
      </w:pPr>
      <w:rPr>
        <w:rFonts w:hint="default"/>
        <w:lang w:val="uk-UA" w:eastAsia="en-US" w:bidi="ar-SA"/>
      </w:rPr>
    </w:lvl>
    <w:lvl w:ilvl="4" w:tplc="2C088A0E">
      <w:numFmt w:val="bullet"/>
      <w:lvlText w:val="•"/>
      <w:lvlJc w:val="left"/>
      <w:pPr>
        <w:ind w:left="4700" w:hanging="298"/>
      </w:pPr>
      <w:rPr>
        <w:rFonts w:hint="default"/>
        <w:lang w:val="uk-UA" w:eastAsia="en-US" w:bidi="ar-SA"/>
      </w:rPr>
    </w:lvl>
    <w:lvl w:ilvl="5" w:tplc="A96E67D4">
      <w:numFmt w:val="bullet"/>
      <w:lvlText w:val="•"/>
      <w:lvlJc w:val="left"/>
      <w:pPr>
        <w:ind w:left="5580" w:hanging="298"/>
      </w:pPr>
      <w:rPr>
        <w:rFonts w:hint="default"/>
        <w:lang w:val="uk-UA" w:eastAsia="en-US" w:bidi="ar-SA"/>
      </w:rPr>
    </w:lvl>
    <w:lvl w:ilvl="6" w:tplc="A7C23A48">
      <w:numFmt w:val="bullet"/>
      <w:lvlText w:val="•"/>
      <w:lvlJc w:val="left"/>
      <w:pPr>
        <w:ind w:left="6460" w:hanging="298"/>
      </w:pPr>
      <w:rPr>
        <w:rFonts w:hint="default"/>
        <w:lang w:val="uk-UA" w:eastAsia="en-US" w:bidi="ar-SA"/>
      </w:rPr>
    </w:lvl>
    <w:lvl w:ilvl="7" w:tplc="3586AD4C">
      <w:numFmt w:val="bullet"/>
      <w:lvlText w:val="•"/>
      <w:lvlJc w:val="left"/>
      <w:pPr>
        <w:ind w:left="7340" w:hanging="298"/>
      </w:pPr>
      <w:rPr>
        <w:rFonts w:hint="default"/>
        <w:lang w:val="uk-UA" w:eastAsia="en-US" w:bidi="ar-SA"/>
      </w:rPr>
    </w:lvl>
    <w:lvl w:ilvl="8" w:tplc="A9A253AC">
      <w:numFmt w:val="bullet"/>
      <w:lvlText w:val="•"/>
      <w:lvlJc w:val="left"/>
      <w:pPr>
        <w:ind w:left="8220" w:hanging="298"/>
      </w:pPr>
      <w:rPr>
        <w:rFonts w:hint="default"/>
        <w:lang w:val="uk-UA" w:eastAsia="en-US" w:bidi="ar-SA"/>
      </w:rPr>
    </w:lvl>
  </w:abstractNum>
  <w:abstractNum w:abstractNumId="1" w15:restartNumberingAfterBreak="0">
    <w:nsid w:val="0ABD2859"/>
    <w:multiLevelType w:val="hybridMultilevel"/>
    <w:tmpl w:val="A8344182"/>
    <w:lvl w:ilvl="0" w:tplc="A9B07470">
      <w:start w:val="1"/>
      <w:numFmt w:val="decimal"/>
      <w:lvlText w:val="%1."/>
      <w:lvlJc w:val="left"/>
      <w:pPr>
        <w:ind w:left="187" w:hanging="248"/>
        <w:jc w:val="right"/>
      </w:pPr>
      <w:rPr>
        <w:rFonts w:hint="default"/>
        <w:spacing w:val="-1"/>
        <w:w w:val="90"/>
        <w:sz w:val="28"/>
        <w:szCs w:val="28"/>
        <w:lang w:val="uk-UA" w:eastAsia="en-US" w:bidi="ar-SA"/>
      </w:rPr>
    </w:lvl>
    <w:lvl w:ilvl="1" w:tplc="F286A9C8">
      <w:numFmt w:val="bullet"/>
      <w:lvlText w:val="•"/>
      <w:lvlJc w:val="left"/>
      <w:pPr>
        <w:ind w:left="1160" w:hanging="248"/>
      </w:pPr>
      <w:rPr>
        <w:rFonts w:hint="default"/>
        <w:lang w:val="uk-UA" w:eastAsia="en-US" w:bidi="ar-SA"/>
      </w:rPr>
    </w:lvl>
    <w:lvl w:ilvl="2" w:tplc="C6C4F34A">
      <w:numFmt w:val="bullet"/>
      <w:lvlText w:val="•"/>
      <w:lvlJc w:val="left"/>
      <w:pPr>
        <w:ind w:left="2140" w:hanging="248"/>
      </w:pPr>
      <w:rPr>
        <w:rFonts w:hint="default"/>
        <w:lang w:val="uk-UA" w:eastAsia="en-US" w:bidi="ar-SA"/>
      </w:rPr>
    </w:lvl>
    <w:lvl w:ilvl="3" w:tplc="E6165AD0">
      <w:numFmt w:val="bullet"/>
      <w:lvlText w:val="•"/>
      <w:lvlJc w:val="left"/>
      <w:pPr>
        <w:ind w:left="3120" w:hanging="248"/>
      </w:pPr>
      <w:rPr>
        <w:rFonts w:hint="default"/>
        <w:lang w:val="uk-UA" w:eastAsia="en-US" w:bidi="ar-SA"/>
      </w:rPr>
    </w:lvl>
    <w:lvl w:ilvl="4" w:tplc="6F860774">
      <w:numFmt w:val="bullet"/>
      <w:lvlText w:val="•"/>
      <w:lvlJc w:val="left"/>
      <w:pPr>
        <w:ind w:left="4100" w:hanging="248"/>
      </w:pPr>
      <w:rPr>
        <w:rFonts w:hint="default"/>
        <w:lang w:val="uk-UA" w:eastAsia="en-US" w:bidi="ar-SA"/>
      </w:rPr>
    </w:lvl>
    <w:lvl w:ilvl="5" w:tplc="5B74ED1A">
      <w:numFmt w:val="bullet"/>
      <w:lvlText w:val="•"/>
      <w:lvlJc w:val="left"/>
      <w:pPr>
        <w:ind w:left="5080" w:hanging="248"/>
      </w:pPr>
      <w:rPr>
        <w:rFonts w:hint="default"/>
        <w:lang w:val="uk-UA" w:eastAsia="en-US" w:bidi="ar-SA"/>
      </w:rPr>
    </w:lvl>
    <w:lvl w:ilvl="6" w:tplc="81A4FF28">
      <w:numFmt w:val="bullet"/>
      <w:lvlText w:val="•"/>
      <w:lvlJc w:val="left"/>
      <w:pPr>
        <w:ind w:left="6060" w:hanging="248"/>
      </w:pPr>
      <w:rPr>
        <w:rFonts w:hint="default"/>
        <w:lang w:val="uk-UA" w:eastAsia="en-US" w:bidi="ar-SA"/>
      </w:rPr>
    </w:lvl>
    <w:lvl w:ilvl="7" w:tplc="5DF6FE88">
      <w:numFmt w:val="bullet"/>
      <w:lvlText w:val="•"/>
      <w:lvlJc w:val="left"/>
      <w:pPr>
        <w:ind w:left="7040" w:hanging="248"/>
      </w:pPr>
      <w:rPr>
        <w:rFonts w:hint="default"/>
        <w:lang w:val="uk-UA" w:eastAsia="en-US" w:bidi="ar-SA"/>
      </w:rPr>
    </w:lvl>
    <w:lvl w:ilvl="8" w:tplc="4D5C58F6">
      <w:numFmt w:val="bullet"/>
      <w:lvlText w:val="•"/>
      <w:lvlJc w:val="left"/>
      <w:pPr>
        <w:ind w:left="8020" w:hanging="248"/>
      </w:pPr>
      <w:rPr>
        <w:rFonts w:hint="default"/>
        <w:lang w:val="uk-UA" w:eastAsia="en-US" w:bidi="ar-SA"/>
      </w:rPr>
    </w:lvl>
  </w:abstractNum>
  <w:abstractNum w:abstractNumId="2" w15:restartNumberingAfterBreak="0">
    <w:nsid w:val="15E35F38"/>
    <w:multiLevelType w:val="hybridMultilevel"/>
    <w:tmpl w:val="0BB227CC"/>
    <w:lvl w:ilvl="0" w:tplc="4B3494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3208CC"/>
    <w:multiLevelType w:val="hybridMultilevel"/>
    <w:tmpl w:val="79648C4A"/>
    <w:lvl w:ilvl="0" w:tplc="6F964A90">
      <w:start w:val="6"/>
      <w:numFmt w:val="decimal"/>
      <w:lvlText w:val="%1."/>
      <w:lvlJc w:val="left"/>
      <w:pPr>
        <w:ind w:left="206" w:hanging="270"/>
        <w:jc w:val="left"/>
      </w:pPr>
      <w:rPr>
        <w:rFonts w:ascii="Cambria" w:eastAsia="Cambria" w:hAnsi="Cambria" w:cs="Cambria" w:hint="default"/>
        <w:spacing w:val="-1"/>
        <w:w w:val="103"/>
        <w:sz w:val="27"/>
        <w:szCs w:val="27"/>
        <w:lang w:val="uk-UA" w:eastAsia="en-US" w:bidi="ar-SA"/>
      </w:rPr>
    </w:lvl>
    <w:lvl w:ilvl="1" w:tplc="C5167BE8">
      <w:numFmt w:val="bullet"/>
      <w:lvlText w:val="•"/>
      <w:lvlJc w:val="left"/>
      <w:pPr>
        <w:ind w:left="6520" w:hanging="270"/>
      </w:pPr>
      <w:rPr>
        <w:rFonts w:hint="default"/>
        <w:lang w:val="uk-UA" w:eastAsia="en-US" w:bidi="ar-SA"/>
      </w:rPr>
    </w:lvl>
    <w:lvl w:ilvl="2" w:tplc="179CFF94">
      <w:numFmt w:val="bullet"/>
      <w:lvlText w:val="•"/>
      <w:lvlJc w:val="left"/>
      <w:pPr>
        <w:ind w:left="6904" w:hanging="270"/>
      </w:pPr>
      <w:rPr>
        <w:rFonts w:hint="default"/>
        <w:lang w:val="uk-UA" w:eastAsia="en-US" w:bidi="ar-SA"/>
      </w:rPr>
    </w:lvl>
    <w:lvl w:ilvl="3" w:tplc="9580EAE6">
      <w:numFmt w:val="bullet"/>
      <w:lvlText w:val="•"/>
      <w:lvlJc w:val="left"/>
      <w:pPr>
        <w:ind w:left="7288" w:hanging="270"/>
      </w:pPr>
      <w:rPr>
        <w:rFonts w:hint="default"/>
        <w:lang w:val="uk-UA" w:eastAsia="en-US" w:bidi="ar-SA"/>
      </w:rPr>
    </w:lvl>
    <w:lvl w:ilvl="4" w:tplc="0CAEDFFE">
      <w:numFmt w:val="bullet"/>
      <w:lvlText w:val="•"/>
      <w:lvlJc w:val="left"/>
      <w:pPr>
        <w:ind w:left="7673" w:hanging="270"/>
      </w:pPr>
      <w:rPr>
        <w:rFonts w:hint="default"/>
        <w:lang w:val="uk-UA" w:eastAsia="en-US" w:bidi="ar-SA"/>
      </w:rPr>
    </w:lvl>
    <w:lvl w:ilvl="5" w:tplc="957C3504">
      <w:numFmt w:val="bullet"/>
      <w:lvlText w:val="•"/>
      <w:lvlJc w:val="left"/>
      <w:pPr>
        <w:ind w:left="8057" w:hanging="270"/>
      </w:pPr>
      <w:rPr>
        <w:rFonts w:hint="default"/>
        <w:lang w:val="uk-UA" w:eastAsia="en-US" w:bidi="ar-SA"/>
      </w:rPr>
    </w:lvl>
    <w:lvl w:ilvl="6" w:tplc="59A6C092">
      <w:numFmt w:val="bullet"/>
      <w:lvlText w:val="•"/>
      <w:lvlJc w:val="left"/>
      <w:pPr>
        <w:ind w:left="8442" w:hanging="270"/>
      </w:pPr>
      <w:rPr>
        <w:rFonts w:hint="default"/>
        <w:lang w:val="uk-UA" w:eastAsia="en-US" w:bidi="ar-SA"/>
      </w:rPr>
    </w:lvl>
    <w:lvl w:ilvl="7" w:tplc="434C0BF0">
      <w:numFmt w:val="bullet"/>
      <w:lvlText w:val="•"/>
      <w:lvlJc w:val="left"/>
      <w:pPr>
        <w:ind w:left="8826" w:hanging="270"/>
      </w:pPr>
      <w:rPr>
        <w:rFonts w:hint="default"/>
        <w:lang w:val="uk-UA" w:eastAsia="en-US" w:bidi="ar-SA"/>
      </w:rPr>
    </w:lvl>
    <w:lvl w:ilvl="8" w:tplc="3B56E2EA">
      <w:numFmt w:val="bullet"/>
      <w:lvlText w:val="•"/>
      <w:lvlJc w:val="left"/>
      <w:pPr>
        <w:ind w:left="9211" w:hanging="270"/>
      </w:pPr>
      <w:rPr>
        <w:rFonts w:hint="default"/>
        <w:lang w:val="uk-UA" w:eastAsia="en-US" w:bidi="ar-SA"/>
      </w:rPr>
    </w:lvl>
  </w:abstractNum>
  <w:abstractNum w:abstractNumId="4" w15:restartNumberingAfterBreak="0">
    <w:nsid w:val="19673629"/>
    <w:multiLevelType w:val="hybridMultilevel"/>
    <w:tmpl w:val="13805224"/>
    <w:lvl w:ilvl="0" w:tplc="8DC6914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7CE62DE">
      <w:start w:val="1"/>
      <w:numFmt w:val="decimal"/>
      <w:lvlText w:val="%2)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3C2A982">
      <w:numFmt w:val="bullet"/>
      <w:lvlText w:val="•"/>
      <w:lvlJc w:val="left"/>
      <w:pPr>
        <w:ind w:left="2049" w:hanging="305"/>
      </w:pPr>
      <w:rPr>
        <w:lang w:val="uk-UA" w:eastAsia="en-US" w:bidi="ar-SA"/>
      </w:rPr>
    </w:lvl>
    <w:lvl w:ilvl="3" w:tplc="525AB6E4">
      <w:numFmt w:val="bullet"/>
      <w:lvlText w:val="•"/>
      <w:lvlJc w:val="left"/>
      <w:pPr>
        <w:ind w:left="3023" w:hanging="305"/>
      </w:pPr>
      <w:rPr>
        <w:lang w:val="uk-UA" w:eastAsia="en-US" w:bidi="ar-SA"/>
      </w:rPr>
    </w:lvl>
    <w:lvl w:ilvl="4" w:tplc="C0D2C506">
      <w:numFmt w:val="bullet"/>
      <w:lvlText w:val="•"/>
      <w:lvlJc w:val="left"/>
      <w:pPr>
        <w:ind w:left="3998" w:hanging="305"/>
      </w:pPr>
      <w:rPr>
        <w:lang w:val="uk-UA" w:eastAsia="en-US" w:bidi="ar-SA"/>
      </w:rPr>
    </w:lvl>
    <w:lvl w:ilvl="5" w:tplc="331C058A">
      <w:numFmt w:val="bullet"/>
      <w:lvlText w:val="•"/>
      <w:lvlJc w:val="left"/>
      <w:pPr>
        <w:ind w:left="4973" w:hanging="305"/>
      </w:pPr>
      <w:rPr>
        <w:lang w:val="uk-UA" w:eastAsia="en-US" w:bidi="ar-SA"/>
      </w:rPr>
    </w:lvl>
    <w:lvl w:ilvl="6" w:tplc="E9F285D8">
      <w:numFmt w:val="bullet"/>
      <w:lvlText w:val="•"/>
      <w:lvlJc w:val="left"/>
      <w:pPr>
        <w:ind w:left="5947" w:hanging="305"/>
      </w:pPr>
      <w:rPr>
        <w:lang w:val="uk-UA" w:eastAsia="en-US" w:bidi="ar-SA"/>
      </w:rPr>
    </w:lvl>
    <w:lvl w:ilvl="7" w:tplc="163A2324">
      <w:numFmt w:val="bullet"/>
      <w:lvlText w:val="•"/>
      <w:lvlJc w:val="left"/>
      <w:pPr>
        <w:ind w:left="6922" w:hanging="305"/>
      </w:pPr>
      <w:rPr>
        <w:lang w:val="uk-UA" w:eastAsia="en-US" w:bidi="ar-SA"/>
      </w:rPr>
    </w:lvl>
    <w:lvl w:ilvl="8" w:tplc="8968FC52">
      <w:numFmt w:val="bullet"/>
      <w:lvlText w:val="•"/>
      <w:lvlJc w:val="left"/>
      <w:pPr>
        <w:ind w:left="7897" w:hanging="305"/>
      </w:pPr>
      <w:rPr>
        <w:lang w:val="uk-UA" w:eastAsia="en-US" w:bidi="ar-SA"/>
      </w:rPr>
    </w:lvl>
  </w:abstractNum>
  <w:abstractNum w:abstractNumId="5" w15:restartNumberingAfterBreak="0">
    <w:nsid w:val="1FC92A68"/>
    <w:multiLevelType w:val="hybridMultilevel"/>
    <w:tmpl w:val="D240A018"/>
    <w:lvl w:ilvl="0" w:tplc="EBAC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124F4"/>
    <w:multiLevelType w:val="hybridMultilevel"/>
    <w:tmpl w:val="D9CAB848"/>
    <w:lvl w:ilvl="0" w:tplc="332C67D2">
      <w:start w:val="1"/>
      <w:numFmt w:val="decimal"/>
      <w:lvlText w:val="%1)"/>
      <w:lvlJc w:val="left"/>
      <w:pPr>
        <w:ind w:left="1177" w:hanging="298"/>
        <w:jc w:val="left"/>
      </w:pPr>
      <w:rPr>
        <w:rFonts w:hint="default"/>
        <w:w w:val="99"/>
        <w:lang w:val="uk-UA" w:eastAsia="en-US" w:bidi="ar-SA"/>
      </w:rPr>
    </w:lvl>
    <w:lvl w:ilvl="1" w:tplc="4258B6BC">
      <w:numFmt w:val="bullet"/>
      <w:lvlText w:val="•"/>
      <w:lvlJc w:val="left"/>
      <w:pPr>
        <w:ind w:left="2060" w:hanging="298"/>
      </w:pPr>
      <w:rPr>
        <w:rFonts w:hint="default"/>
        <w:lang w:val="uk-UA" w:eastAsia="en-US" w:bidi="ar-SA"/>
      </w:rPr>
    </w:lvl>
    <w:lvl w:ilvl="2" w:tplc="F32463DE">
      <w:numFmt w:val="bullet"/>
      <w:lvlText w:val="•"/>
      <w:lvlJc w:val="left"/>
      <w:pPr>
        <w:ind w:left="2940" w:hanging="298"/>
      </w:pPr>
      <w:rPr>
        <w:rFonts w:hint="default"/>
        <w:lang w:val="uk-UA" w:eastAsia="en-US" w:bidi="ar-SA"/>
      </w:rPr>
    </w:lvl>
    <w:lvl w:ilvl="3" w:tplc="D1CE8C62">
      <w:numFmt w:val="bullet"/>
      <w:lvlText w:val="•"/>
      <w:lvlJc w:val="left"/>
      <w:pPr>
        <w:ind w:left="3820" w:hanging="298"/>
      </w:pPr>
      <w:rPr>
        <w:rFonts w:hint="default"/>
        <w:lang w:val="uk-UA" w:eastAsia="en-US" w:bidi="ar-SA"/>
      </w:rPr>
    </w:lvl>
    <w:lvl w:ilvl="4" w:tplc="2C088A0E">
      <w:numFmt w:val="bullet"/>
      <w:lvlText w:val="•"/>
      <w:lvlJc w:val="left"/>
      <w:pPr>
        <w:ind w:left="4700" w:hanging="298"/>
      </w:pPr>
      <w:rPr>
        <w:rFonts w:hint="default"/>
        <w:lang w:val="uk-UA" w:eastAsia="en-US" w:bidi="ar-SA"/>
      </w:rPr>
    </w:lvl>
    <w:lvl w:ilvl="5" w:tplc="A96E67D4">
      <w:numFmt w:val="bullet"/>
      <w:lvlText w:val="•"/>
      <w:lvlJc w:val="left"/>
      <w:pPr>
        <w:ind w:left="5580" w:hanging="298"/>
      </w:pPr>
      <w:rPr>
        <w:rFonts w:hint="default"/>
        <w:lang w:val="uk-UA" w:eastAsia="en-US" w:bidi="ar-SA"/>
      </w:rPr>
    </w:lvl>
    <w:lvl w:ilvl="6" w:tplc="A7C23A48">
      <w:numFmt w:val="bullet"/>
      <w:lvlText w:val="•"/>
      <w:lvlJc w:val="left"/>
      <w:pPr>
        <w:ind w:left="6460" w:hanging="298"/>
      </w:pPr>
      <w:rPr>
        <w:rFonts w:hint="default"/>
        <w:lang w:val="uk-UA" w:eastAsia="en-US" w:bidi="ar-SA"/>
      </w:rPr>
    </w:lvl>
    <w:lvl w:ilvl="7" w:tplc="3586AD4C">
      <w:numFmt w:val="bullet"/>
      <w:lvlText w:val="•"/>
      <w:lvlJc w:val="left"/>
      <w:pPr>
        <w:ind w:left="7340" w:hanging="298"/>
      </w:pPr>
      <w:rPr>
        <w:rFonts w:hint="default"/>
        <w:lang w:val="uk-UA" w:eastAsia="en-US" w:bidi="ar-SA"/>
      </w:rPr>
    </w:lvl>
    <w:lvl w:ilvl="8" w:tplc="A9A253AC">
      <w:numFmt w:val="bullet"/>
      <w:lvlText w:val="•"/>
      <w:lvlJc w:val="left"/>
      <w:pPr>
        <w:ind w:left="8220" w:hanging="298"/>
      </w:pPr>
      <w:rPr>
        <w:rFonts w:hint="default"/>
        <w:lang w:val="uk-UA" w:eastAsia="en-US" w:bidi="ar-SA"/>
      </w:rPr>
    </w:lvl>
  </w:abstractNum>
  <w:abstractNum w:abstractNumId="7" w15:restartNumberingAfterBreak="0">
    <w:nsid w:val="31DB65F6"/>
    <w:multiLevelType w:val="hybridMultilevel"/>
    <w:tmpl w:val="A7B8E734"/>
    <w:lvl w:ilvl="0" w:tplc="5BAEA45E">
      <w:start w:val="1"/>
      <w:numFmt w:val="decimal"/>
      <w:lvlText w:val="%1."/>
      <w:lvlJc w:val="left"/>
      <w:pPr>
        <w:ind w:left="172" w:hanging="276"/>
      </w:pPr>
      <w:rPr>
        <w:spacing w:val="0"/>
        <w:w w:val="105"/>
        <w:lang w:val="uk-UA" w:eastAsia="en-US" w:bidi="ar-SA"/>
      </w:rPr>
    </w:lvl>
    <w:lvl w:ilvl="1" w:tplc="3C307EBC">
      <w:start w:val="1"/>
      <w:numFmt w:val="decimal"/>
      <w:lvlText w:val="%2)"/>
      <w:lvlJc w:val="left"/>
      <w:pPr>
        <w:ind w:left="168" w:hanging="310"/>
      </w:pPr>
      <w:rPr>
        <w:spacing w:val="0"/>
        <w:w w:val="108"/>
        <w:lang w:val="uk-UA" w:eastAsia="en-US" w:bidi="ar-SA"/>
      </w:rPr>
    </w:lvl>
    <w:lvl w:ilvl="2" w:tplc="77AC7AAE">
      <w:numFmt w:val="bullet"/>
      <w:lvlText w:val="•"/>
      <w:lvlJc w:val="left"/>
      <w:pPr>
        <w:ind w:left="1264" w:hanging="310"/>
      </w:pPr>
      <w:rPr>
        <w:lang w:val="uk-UA" w:eastAsia="en-US" w:bidi="ar-SA"/>
      </w:rPr>
    </w:lvl>
    <w:lvl w:ilvl="3" w:tplc="D8FE01B2">
      <w:numFmt w:val="bullet"/>
      <w:lvlText w:val="•"/>
      <w:lvlJc w:val="left"/>
      <w:pPr>
        <w:ind w:left="2348" w:hanging="310"/>
      </w:pPr>
      <w:rPr>
        <w:lang w:val="uk-UA" w:eastAsia="en-US" w:bidi="ar-SA"/>
      </w:rPr>
    </w:lvl>
    <w:lvl w:ilvl="4" w:tplc="6562EC40">
      <w:numFmt w:val="bullet"/>
      <w:lvlText w:val="•"/>
      <w:lvlJc w:val="left"/>
      <w:pPr>
        <w:ind w:left="3433" w:hanging="310"/>
      </w:pPr>
      <w:rPr>
        <w:lang w:val="uk-UA" w:eastAsia="en-US" w:bidi="ar-SA"/>
      </w:rPr>
    </w:lvl>
    <w:lvl w:ilvl="5" w:tplc="113693DE">
      <w:numFmt w:val="bullet"/>
      <w:lvlText w:val="•"/>
      <w:lvlJc w:val="left"/>
      <w:pPr>
        <w:ind w:left="4517" w:hanging="310"/>
      </w:pPr>
      <w:rPr>
        <w:lang w:val="uk-UA" w:eastAsia="en-US" w:bidi="ar-SA"/>
      </w:rPr>
    </w:lvl>
    <w:lvl w:ilvl="6" w:tplc="1F3CB07E">
      <w:numFmt w:val="bullet"/>
      <w:lvlText w:val="•"/>
      <w:lvlJc w:val="left"/>
      <w:pPr>
        <w:ind w:left="5602" w:hanging="310"/>
      </w:pPr>
      <w:rPr>
        <w:lang w:val="uk-UA" w:eastAsia="en-US" w:bidi="ar-SA"/>
      </w:rPr>
    </w:lvl>
    <w:lvl w:ilvl="7" w:tplc="49C8CE0C">
      <w:numFmt w:val="bullet"/>
      <w:lvlText w:val="•"/>
      <w:lvlJc w:val="left"/>
      <w:pPr>
        <w:ind w:left="6686" w:hanging="310"/>
      </w:pPr>
      <w:rPr>
        <w:lang w:val="uk-UA" w:eastAsia="en-US" w:bidi="ar-SA"/>
      </w:rPr>
    </w:lvl>
    <w:lvl w:ilvl="8" w:tplc="43DA961A">
      <w:numFmt w:val="bullet"/>
      <w:lvlText w:val="•"/>
      <w:lvlJc w:val="left"/>
      <w:pPr>
        <w:ind w:left="7771" w:hanging="310"/>
      </w:pPr>
      <w:rPr>
        <w:lang w:val="uk-UA" w:eastAsia="en-US" w:bidi="ar-SA"/>
      </w:rPr>
    </w:lvl>
  </w:abstractNum>
  <w:abstractNum w:abstractNumId="8" w15:restartNumberingAfterBreak="0">
    <w:nsid w:val="3A5C0C86"/>
    <w:multiLevelType w:val="hybridMultilevel"/>
    <w:tmpl w:val="560427B6"/>
    <w:lvl w:ilvl="0" w:tplc="C682F7AC">
      <w:start w:val="1"/>
      <w:numFmt w:val="decimal"/>
      <w:lvlText w:val="%1)"/>
      <w:lvlJc w:val="left"/>
      <w:pPr>
        <w:ind w:left="1166" w:hanging="279"/>
        <w:jc w:val="left"/>
      </w:pPr>
      <w:rPr>
        <w:rFonts w:ascii="Times New Roman" w:eastAsia="Cambria" w:hAnsi="Times New Roman" w:cs="Times New Roman" w:hint="default"/>
        <w:spacing w:val="-1"/>
        <w:w w:val="92"/>
        <w:sz w:val="28"/>
        <w:szCs w:val="28"/>
        <w:lang w:val="uk-UA" w:eastAsia="en-US" w:bidi="ar-SA"/>
      </w:rPr>
    </w:lvl>
    <w:lvl w:ilvl="1" w:tplc="4F98FC30">
      <w:numFmt w:val="bullet"/>
      <w:lvlText w:val="•"/>
      <w:lvlJc w:val="left"/>
      <w:pPr>
        <w:ind w:left="2042" w:hanging="279"/>
      </w:pPr>
      <w:rPr>
        <w:rFonts w:hint="default"/>
        <w:lang w:val="uk-UA" w:eastAsia="en-US" w:bidi="ar-SA"/>
      </w:rPr>
    </w:lvl>
    <w:lvl w:ilvl="2" w:tplc="86E81456">
      <w:numFmt w:val="bullet"/>
      <w:lvlText w:val="•"/>
      <w:lvlJc w:val="left"/>
      <w:pPr>
        <w:ind w:left="2924" w:hanging="279"/>
      </w:pPr>
      <w:rPr>
        <w:rFonts w:hint="default"/>
        <w:lang w:val="uk-UA" w:eastAsia="en-US" w:bidi="ar-SA"/>
      </w:rPr>
    </w:lvl>
    <w:lvl w:ilvl="3" w:tplc="8C1ECB18">
      <w:numFmt w:val="bullet"/>
      <w:lvlText w:val="•"/>
      <w:lvlJc w:val="left"/>
      <w:pPr>
        <w:ind w:left="3806" w:hanging="279"/>
      </w:pPr>
      <w:rPr>
        <w:rFonts w:hint="default"/>
        <w:lang w:val="uk-UA" w:eastAsia="en-US" w:bidi="ar-SA"/>
      </w:rPr>
    </w:lvl>
    <w:lvl w:ilvl="4" w:tplc="F8FC80F4">
      <w:numFmt w:val="bullet"/>
      <w:lvlText w:val="•"/>
      <w:lvlJc w:val="left"/>
      <w:pPr>
        <w:ind w:left="4688" w:hanging="279"/>
      </w:pPr>
      <w:rPr>
        <w:rFonts w:hint="default"/>
        <w:lang w:val="uk-UA" w:eastAsia="en-US" w:bidi="ar-SA"/>
      </w:rPr>
    </w:lvl>
    <w:lvl w:ilvl="5" w:tplc="93EE9D98">
      <w:numFmt w:val="bullet"/>
      <w:lvlText w:val="•"/>
      <w:lvlJc w:val="left"/>
      <w:pPr>
        <w:ind w:left="5570" w:hanging="279"/>
      </w:pPr>
      <w:rPr>
        <w:rFonts w:hint="default"/>
        <w:lang w:val="uk-UA" w:eastAsia="en-US" w:bidi="ar-SA"/>
      </w:rPr>
    </w:lvl>
    <w:lvl w:ilvl="6" w:tplc="470C237C">
      <w:numFmt w:val="bullet"/>
      <w:lvlText w:val="•"/>
      <w:lvlJc w:val="left"/>
      <w:pPr>
        <w:ind w:left="6452" w:hanging="279"/>
      </w:pPr>
      <w:rPr>
        <w:rFonts w:hint="default"/>
        <w:lang w:val="uk-UA" w:eastAsia="en-US" w:bidi="ar-SA"/>
      </w:rPr>
    </w:lvl>
    <w:lvl w:ilvl="7" w:tplc="ACD617B4">
      <w:numFmt w:val="bullet"/>
      <w:lvlText w:val="•"/>
      <w:lvlJc w:val="left"/>
      <w:pPr>
        <w:ind w:left="7334" w:hanging="279"/>
      </w:pPr>
      <w:rPr>
        <w:rFonts w:hint="default"/>
        <w:lang w:val="uk-UA" w:eastAsia="en-US" w:bidi="ar-SA"/>
      </w:rPr>
    </w:lvl>
    <w:lvl w:ilvl="8" w:tplc="A8403412">
      <w:numFmt w:val="bullet"/>
      <w:lvlText w:val="•"/>
      <w:lvlJc w:val="left"/>
      <w:pPr>
        <w:ind w:left="8216" w:hanging="279"/>
      </w:pPr>
      <w:rPr>
        <w:rFonts w:hint="default"/>
        <w:lang w:val="uk-UA" w:eastAsia="en-US" w:bidi="ar-SA"/>
      </w:rPr>
    </w:lvl>
  </w:abstractNum>
  <w:abstractNum w:abstractNumId="9" w15:restartNumberingAfterBreak="0">
    <w:nsid w:val="3AA517F8"/>
    <w:multiLevelType w:val="hybridMultilevel"/>
    <w:tmpl w:val="6BA89720"/>
    <w:lvl w:ilvl="0" w:tplc="42704356">
      <w:start w:val="1"/>
      <w:numFmt w:val="decimal"/>
      <w:lvlText w:val="%1)"/>
      <w:lvlJc w:val="left"/>
      <w:pPr>
        <w:ind w:left="1224" w:hanging="298"/>
        <w:jc w:val="left"/>
      </w:pPr>
      <w:rPr>
        <w:rFonts w:hint="default"/>
        <w:spacing w:val="-1"/>
        <w:w w:val="93"/>
        <w:lang w:val="uk-UA" w:eastAsia="en-US" w:bidi="ar-SA"/>
      </w:rPr>
    </w:lvl>
    <w:lvl w:ilvl="1" w:tplc="9CACDBDA">
      <w:numFmt w:val="bullet"/>
      <w:lvlText w:val="•"/>
      <w:lvlJc w:val="left"/>
      <w:pPr>
        <w:ind w:left="2096" w:hanging="298"/>
      </w:pPr>
      <w:rPr>
        <w:rFonts w:hint="default"/>
        <w:lang w:val="uk-UA" w:eastAsia="en-US" w:bidi="ar-SA"/>
      </w:rPr>
    </w:lvl>
    <w:lvl w:ilvl="2" w:tplc="D3088F62">
      <w:numFmt w:val="bullet"/>
      <w:lvlText w:val="•"/>
      <w:lvlJc w:val="left"/>
      <w:pPr>
        <w:ind w:left="2972" w:hanging="298"/>
      </w:pPr>
      <w:rPr>
        <w:rFonts w:hint="default"/>
        <w:lang w:val="uk-UA" w:eastAsia="en-US" w:bidi="ar-SA"/>
      </w:rPr>
    </w:lvl>
    <w:lvl w:ilvl="3" w:tplc="4B4AAB3E">
      <w:numFmt w:val="bullet"/>
      <w:lvlText w:val="•"/>
      <w:lvlJc w:val="left"/>
      <w:pPr>
        <w:ind w:left="3848" w:hanging="298"/>
      </w:pPr>
      <w:rPr>
        <w:rFonts w:hint="default"/>
        <w:lang w:val="uk-UA" w:eastAsia="en-US" w:bidi="ar-SA"/>
      </w:rPr>
    </w:lvl>
    <w:lvl w:ilvl="4" w:tplc="08109B66">
      <w:numFmt w:val="bullet"/>
      <w:lvlText w:val="•"/>
      <w:lvlJc w:val="left"/>
      <w:pPr>
        <w:ind w:left="4724" w:hanging="298"/>
      </w:pPr>
      <w:rPr>
        <w:rFonts w:hint="default"/>
        <w:lang w:val="uk-UA" w:eastAsia="en-US" w:bidi="ar-SA"/>
      </w:rPr>
    </w:lvl>
    <w:lvl w:ilvl="5" w:tplc="360A7506">
      <w:numFmt w:val="bullet"/>
      <w:lvlText w:val="•"/>
      <w:lvlJc w:val="left"/>
      <w:pPr>
        <w:ind w:left="5600" w:hanging="298"/>
      </w:pPr>
      <w:rPr>
        <w:rFonts w:hint="default"/>
        <w:lang w:val="uk-UA" w:eastAsia="en-US" w:bidi="ar-SA"/>
      </w:rPr>
    </w:lvl>
    <w:lvl w:ilvl="6" w:tplc="0AEC7D34">
      <w:numFmt w:val="bullet"/>
      <w:lvlText w:val="•"/>
      <w:lvlJc w:val="left"/>
      <w:pPr>
        <w:ind w:left="6476" w:hanging="298"/>
      </w:pPr>
      <w:rPr>
        <w:rFonts w:hint="default"/>
        <w:lang w:val="uk-UA" w:eastAsia="en-US" w:bidi="ar-SA"/>
      </w:rPr>
    </w:lvl>
    <w:lvl w:ilvl="7" w:tplc="CAF6E5CA">
      <w:numFmt w:val="bullet"/>
      <w:lvlText w:val="•"/>
      <w:lvlJc w:val="left"/>
      <w:pPr>
        <w:ind w:left="7352" w:hanging="298"/>
      </w:pPr>
      <w:rPr>
        <w:rFonts w:hint="default"/>
        <w:lang w:val="uk-UA" w:eastAsia="en-US" w:bidi="ar-SA"/>
      </w:rPr>
    </w:lvl>
    <w:lvl w:ilvl="8" w:tplc="2B9EC51A">
      <w:numFmt w:val="bullet"/>
      <w:lvlText w:val="•"/>
      <w:lvlJc w:val="left"/>
      <w:pPr>
        <w:ind w:left="8228" w:hanging="298"/>
      </w:pPr>
      <w:rPr>
        <w:rFonts w:hint="default"/>
        <w:lang w:val="uk-UA" w:eastAsia="en-US" w:bidi="ar-SA"/>
      </w:rPr>
    </w:lvl>
  </w:abstractNum>
  <w:abstractNum w:abstractNumId="10" w15:restartNumberingAfterBreak="0">
    <w:nsid w:val="43AA08CC"/>
    <w:multiLevelType w:val="multilevel"/>
    <w:tmpl w:val="73ACE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84815"/>
    <w:multiLevelType w:val="multilevel"/>
    <w:tmpl w:val="34FE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97A75"/>
    <w:multiLevelType w:val="hybridMultilevel"/>
    <w:tmpl w:val="AF2CBD60"/>
    <w:lvl w:ilvl="0" w:tplc="970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0DAF"/>
    <w:multiLevelType w:val="hybridMultilevel"/>
    <w:tmpl w:val="5600988A"/>
    <w:lvl w:ilvl="0" w:tplc="8A30F0E2">
      <w:start w:val="1"/>
      <w:numFmt w:val="decimal"/>
      <w:lvlText w:val="%1)"/>
      <w:lvlJc w:val="left"/>
      <w:pPr>
        <w:ind w:left="1052" w:hanging="298"/>
      </w:pPr>
      <w:rPr>
        <w:spacing w:val="0"/>
        <w:w w:val="105"/>
        <w:lang w:val="uk-UA" w:eastAsia="en-US" w:bidi="ar-SA"/>
      </w:rPr>
    </w:lvl>
    <w:lvl w:ilvl="1" w:tplc="B7A6084C">
      <w:numFmt w:val="bullet"/>
      <w:lvlText w:val="•"/>
      <w:lvlJc w:val="left"/>
      <w:pPr>
        <w:ind w:left="1948" w:hanging="298"/>
      </w:pPr>
      <w:rPr>
        <w:lang w:val="uk-UA" w:eastAsia="en-US" w:bidi="ar-SA"/>
      </w:rPr>
    </w:lvl>
    <w:lvl w:ilvl="2" w:tplc="AA74A6EC">
      <w:numFmt w:val="bullet"/>
      <w:lvlText w:val="•"/>
      <w:lvlJc w:val="left"/>
      <w:pPr>
        <w:ind w:left="2836" w:hanging="298"/>
      </w:pPr>
      <w:rPr>
        <w:lang w:val="uk-UA" w:eastAsia="en-US" w:bidi="ar-SA"/>
      </w:rPr>
    </w:lvl>
    <w:lvl w:ilvl="3" w:tplc="2A822022">
      <w:numFmt w:val="bullet"/>
      <w:lvlText w:val="•"/>
      <w:lvlJc w:val="left"/>
      <w:pPr>
        <w:ind w:left="3724" w:hanging="298"/>
      </w:pPr>
      <w:rPr>
        <w:lang w:val="uk-UA" w:eastAsia="en-US" w:bidi="ar-SA"/>
      </w:rPr>
    </w:lvl>
    <w:lvl w:ilvl="4" w:tplc="0348424E">
      <w:numFmt w:val="bullet"/>
      <w:lvlText w:val="•"/>
      <w:lvlJc w:val="left"/>
      <w:pPr>
        <w:ind w:left="4612" w:hanging="298"/>
      </w:pPr>
      <w:rPr>
        <w:lang w:val="uk-UA" w:eastAsia="en-US" w:bidi="ar-SA"/>
      </w:rPr>
    </w:lvl>
    <w:lvl w:ilvl="5" w:tplc="1B32C128">
      <w:numFmt w:val="bullet"/>
      <w:lvlText w:val="•"/>
      <w:lvlJc w:val="left"/>
      <w:pPr>
        <w:ind w:left="5500" w:hanging="298"/>
      </w:pPr>
      <w:rPr>
        <w:lang w:val="uk-UA" w:eastAsia="en-US" w:bidi="ar-SA"/>
      </w:rPr>
    </w:lvl>
    <w:lvl w:ilvl="6" w:tplc="BF4EC5F6">
      <w:numFmt w:val="bullet"/>
      <w:lvlText w:val="•"/>
      <w:lvlJc w:val="left"/>
      <w:pPr>
        <w:ind w:left="6388" w:hanging="298"/>
      </w:pPr>
      <w:rPr>
        <w:lang w:val="uk-UA" w:eastAsia="en-US" w:bidi="ar-SA"/>
      </w:rPr>
    </w:lvl>
    <w:lvl w:ilvl="7" w:tplc="15C0ED68">
      <w:numFmt w:val="bullet"/>
      <w:lvlText w:val="•"/>
      <w:lvlJc w:val="left"/>
      <w:pPr>
        <w:ind w:left="7276" w:hanging="298"/>
      </w:pPr>
      <w:rPr>
        <w:lang w:val="uk-UA" w:eastAsia="en-US" w:bidi="ar-SA"/>
      </w:rPr>
    </w:lvl>
    <w:lvl w:ilvl="8" w:tplc="610EAF3A">
      <w:numFmt w:val="bullet"/>
      <w:lvlText w:val="•"/>
      <w:lvlJc w:val="left"/>
      <w:pPr>
        <w:ind w:left="8164" w:hanging="298"/>
      </w:pPr>
      <w:rPr>
        <w:lang w:val="uk-UA" w:eastAsia="en-US" w:bidi="ar-SA"/>
      </w:rPr>
    </w:lvl>
  </w:abstractNum>
  <w:abstractNum w:abstractNumId="14" w15:restartNumberingAfterBreak="0">
    <w:nsid w:val="545B7387"/>
    <w:multiLevelType w:val="hybridMultilevel"/>
    <w:tmpl w:val="883CD886"/>
    <w:lvl w:ilvl="0" w:tplc="43C43812">
      <w:start w:val="1"/>
      <w:numFmt w:val="decimal"/>
      <w:lvlText w:val="%1)"/>
      <w:lvlJc w:val="left"/>
      <w:pPr>
        <w:ind w:left="1243" w:hanging="289"/>
        <w:jc w:val="left"/>
      </w:pPr>
      <w:rPr>
        <w:rFonts w:hint="default"/>
        <w:spacing w:val="-1"/>
        <w:w w:val="88"/>
        <w:lang w:val="uk-UA" w:eastAsia="en-US" w:bidi="ar-SA"/>
      </w:rPr>
    </w:lvl>
    <w:lvl w:ilvl="1" w:tplc="5B9849FE">
      <w:numFmt w:val="bullet"/>
      <w:lvlText w:val="•"/>
      <w:lvlJc w:val="left"/>
      <w:pPr>
        <w:ind w:left="2114" w:hanging="289"/>
      </w:pPr>
      <w:rPr>
        <w:rFonts w:hint="default"/>
        <w:lang w:val="uk-UA" w:eastAsia="en-US" w:bidi="ar-SA"/>
      </w:rPr>
    </w:lvl>
    <w:lvl w:ilvl="2" w:tplc="FE827A2A">
      <w:numFmt w:val="bullet"/>
      <w:lvlText w:val="•"/>
      <w:lvlJc w:val="left"/>
      <w:pPr>
        <w:ind w:left="2988" w:hanging="289"/>
      </w:pPr>
      <w:rPr>
        <w:rFonts w:hint="default"/>
        <w:lang w:val="uk-UA" w:eastAsia="en-US" w:bidi="ar-SA"/>
      </w:rPr>
    </w:lvl>
    <w:lvl w:ilvl="3" w:tplc="18CE0AE0">
      <w:numFmt w:val="bullet"/>
      <w:lvlText w:val="•"/>
      <w:lvlJc w:val="left"/>
      <w:pPr>
        <w:ind w:left="3862" w:hanging="289"/>
      </w:pPr>
      <w:rPr>
        <w:rFonts w:hint="default"/>
        <w:lang w:val="uk-UA" w:eastAsia="en-US" w:bidi="ar-SA"/>
      </w:rPr>
    </w:lvl>
    <w:lvl w:ilvl="4" w:tplc="841A7EA0">
      <w:numFmt w:val="bullet"/>
      <w:lvlText w:val="•"/>
      <w:lvlJc w:val="left"/>
      <w:pPr>
        <w:ind w:left="4736" w:hanging="289"/>
      </w:pPr>
      <w:rPr>
        <w:rFonts w:hint="default"/>
        <w:lang w:val="uk-UA" w:eastAsia="en-US" w:bidi="ar-SA"/>
      </w:rPr>
    </w:lvl>
    <w:lvl w:ilvl="5" w:tplc="5022BF68">
      <w:numFmt w:val="bullet"/>
      <w:lvlText w:val="•"/>
      <w:lvlJc w:val="left"/>
      <w:pPr>
        <w:ind w:left="5610" w:hanging="289"/>
      </w:pPr>
      <w:rPr>
        <w:rFonts w:hint="default"/>
        <w:lang w:val="uk-UA" w:eastAsia="en-US" w:bidi="ar-SA"/>
      </w:rPr>
    </w:lvl>
    <w:lvl w:ilvl="6" w:tplc="AF967C6A">
      <w:numFmt w:val="bullet"/>
      <w:lvlText w:val="•"/>
      <w:lvlJc w:val="left"/>
      <w:pPr>
        <w:ind w:left="6484" w:hanging="289"/>
      </w:pPr>
      <w:rPr>
        <w:rFonts w:hint="default"/>
        <w:lang w:val="uk-UA" w:eastAsia="en-US" w:bidi="ar-SA"/>
      </w:rPr>
    </w:lvl>
    <w:lvl w:ilvl="7" w:tplc="74380DB2">
      <w:numFmt w:val="bullet"/>
      <w:lvlText w:val="•"/>
      <w:lvlJc w:val="left"/>
      <w:pPr>
        <w:ind w:left="7358" w:hanging="289"/>
      </w:pPr>
      <w:rPr>
        <w:rFonts w:hint="default"/>
        <w:lang w:val="uk-UA" w:eastAsia="en-US" w:bidi="ar-SA"/>
      </w:rPr>
    </w:lvl>
    <w:lvl w:ilvl="8" w:tplc="BD588110">
      <w:numFmt w:val="bullet"/>
      <w:lvlText w:val="•"/>
      <w:lvlJc w:val="left"/>
      <w:pPr>
        <w:ind w:left="8232" w:hanging="289"/>
      </w:pPr>
      <w:rPr>
        <w:rFonts w:hint="default"/>
        <w:lang w:val="uk-UA" w:eastAsia="en-US" w:bidi="ar-SA"/>
      </w:rPr>
    </w:lvl>
  </w:abstractNum>
  <w:abstractNum w:abstractNumId="15" w15:restartNumberingAfterBreak="0">
    <w:nsid w:val="61B05741"/>
    <w:multiLevelType w:val="hybridMultilevel"/>
    <w:tmpl w:val="2076D848"/>
    <w:lvl w:ilvl="0" w:tplc="DAD26724">
      <w:start w:val="1"/>
      <w:numFmt w:val="decimal"/>
      <w:lvlText w:val="%1."/>
      <w:lvlJc w:val="left"/>
      <w:pPr>
        <w:ind w:left="1204" w:hanging="259"/>
        <w:jc w:val="left"/>
      </w:pPr>
      <w:rPr>
        <w:rFonts w:hint="default"/>
        <w:spacing w:val="-1"/>
        <w:w w:val="90"/>
        <w:lang w:val="uk-UA" w:eastAsia="en-US" w:bidi="ar-SA"/>
      </w:rPr>
    </w:lvl>
    <w:lvl w:ilvl="1" w:tplc="4D2297FC">
      <w:numFmt w:val="bullet"/>
      <w:lvlText w:val="•"/>
      <w:lvlJc w:val="left"/>
      <w:pPr>
        <w:ind w:left="2078" w:hanging="259"/>
      </w:pPr>
      <w:rPr>
        <w:rFonts w:hint="default"/>
        <w:lang w:val="uk-UA" w:eastAsia="en-US" w:bidi="ar-SA"/>
      </w:rPr>
    </w:lvl>
    <w:lvl w:ilvl="2" w:tplc="12EC5976">
      <w:numFmt w:val="bullet"/>
      <w:lvlText w:val="•"/>
      <w:lvlJc w:val="left"/>
      <w:pPr>
        <w:ind w:left="2956" w:hanging="259"/>
      </w:pPr>
      <w:rPr>
        <w:rFonts w:hint="default"/>
        <w:lang w:val="uk-UA" w:eastAsia="en-US" w:bidi="ar-SA"/>
      </w:rPr>
    </w:lvl>
    <w:lvl w:ilvl="3" w:tplc="68FCF246">
      <w:numFmt w:val="bullet"/>
      <w:lvlText w:val="•"/>
      <w:lvlJc w:val="left"/>
      <w:pPr>
        <w:ind w:left="3834" w:hanging="259"/>
      </w:pPr>
      <w:rPr>
        <w:rFonts w:hint="default"/>
        <w:lang w:val="uk-UA" w:eastAsia="en-US" w:bidi="ar-SA"/>
      </w:rPr>
    </w:lvl>
    <w:lvl w:ilvl="4" w:tplc="0F02FCC0">
      <w:numFmt w:val="bullet"/>
      <w:lvlText w:val="•"/>
      <w:lvlJc w:val="left"/>
      <w:pPr>
        <w:ind w:left="4712" w:hanging="259"/>
      </w:pPr>
      <w:rPr>
        <w:rFonts w:hint="default"/>
        <w:lang w:val="uk-UA" w:eastAsia="en-US" w:bidi="ar-SA"/>
      </w:rPr>
    </w:lvl>
    <w:lvl w:ilvl="5" w:tplc="DE2E4262">
      <w:numFmt w:val="bullet"/>
      <w:lvlText w:val="•"/>
      <w:lvlJc w:val="left"/>
      <w:pPr>
        <w:ind w:left="5590" w:hanging="259"/>
      </w:pPr>
      <w:rPr>
        <w:rFonts w:hint="default"/>
        <w:lang w:val="uk-UA" w:eastAsia="en-US" w:bidi="ar-SA"/>
      </w:rPr>
    </w:lvl>
    <w:lvl w:ilvl="6" w:tplc="F89E6876">
      <w:numFmt w:val="bullet"/>
      <w:lvlText w:val="•"/>
      <w:lvlJc w:val="left"/>
      <w:pPr>
        <w:ind w:left="6468" w:hanging="259"/>
      </w:pPr>
      <w:rPr>
        <w:rFonts w:hint="default"/>
        <w:lang w:val="uk-UA" w:eastAsia="en-US" w:bidi="ar-SA"/>
      </w:rPr>
    </w:lvl>
    <w:lvl w:ilvl="7" w:tplc="D0749A0A">
      <w:numFmt w:val="bullet"/>
      <w:lvlText w:val="•"/>
      <w:lvlJc w:val="left"/>
      <w:pPr>
        <w:ind w:left="7346" w:hanging="259"/>
      </w:pPr>
      <w:rPr>
        <w:rFonts w:hint="default"/>
        <w:lang w:val="uk-UA" w:eastAsia="en-US" w:bidi="ar-SA"/>
      </w:rPr>
    </w:lvl>
    <w:lvl w:ilvl="8" w:tplc="211C97E0">
      <w:numFmt w:val="bullet"/>
      <w:lvlText w:val="•"/>
      <w:lvlJc w:val="left"/>
      <w:pPr>
        <w:ind w:left="8224" w:hanging="259"/>
      </w:pPr>
      <w:rPr>
        <w:rFonts w:hint="default"/>
        <w:lang w:val="uk-UA" w:eastAsia="en-US" w:bidi="ar-SA"/>
      </w:rPr>
    </w:lvl>
  </w:abstractNum>
  <w:abstractNum w:abstractNumId="16" w15:restartNumberingAfterBreak="0">
    <w:nsid w:val="63A20B19"/>
    <w:multiLevelType w:val="hybridMultilevel"/>
    <w:tmpl w:val="C1FA4DD6"/>
    <w:lvl w:ilvl="0" w:tplc="7DBC1CE2">
      <w:start w:val="1"/>
      <w:numFmt w:val="decimal"/>
      <w:lvlText w:val="%1."/>
      <w:lvlJc w:val="left"/>
      <w:pPr>
        <w:ind w:left="14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uk-UA" w:eastAsia="en-US" w:bidi="ar-SA"/>
      </w:rPr>
    </w:lvl>
    <w:lvl w:ilvl="1" w:tplc="532C4604">
      <w:start w:val="1"/>
      <w:numFmt w:val="decimal"/>
      <w:lvlText w:val="%2)"/>
      <w:lvlJc w:val="left"/>
      <w:pPr>
        <w:ind w:left="14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uk-UA" w:eastAsia="en-US" w:bidi="ar-SA"/>
      </w:rPr>
    </w:lvl>
    <w:lvl w:ilvl="2" w:tplc="734ED906">
      <w:numFmt w:val="bullet"/>
      <w:lvlText w:val="•"/>
      <w:lvlJc w:val="left"/>
      <w:pPr>
        <w:ind w:left="2100" w:hanging="306"/>
      </w:pPr>
      <w:rPr>
        <w:lang w:val="uk-UA" w:eastAsia="en-US" w:bidi="ar-SA"/>
      </w:rPr>
    </w:lvl>
    <w:lvl w:ilvl="3" w:tplc="4A3C5208">
      <w:numFmt w:val="bullet"/>
      <w:lvlText w:val="•"/>
      <w:lvlJc w:val="left"/>
      <w:pPr>
        <w:ind w:left="3080" w:hanging="306"/>
      </w:pPr>
      <w:rPr>
        <w:lang w:val="uk-UA" w:eastAsia="en-US" w:bidi="ar-SA"/>
      </w:rPr>
    </w:lvl>
    <w:lvl w:ilvl="4" w:tplc="8F4AB6F6">
      <w:numFmt w:val="bullet"/>
      <w:lvlText w:val="•"/>
      <w:lvlJc w:val="left"/>
      <w:pPr>
        <w:ind w:left="4060" w:hanging="306"/>
      </w:pPr>
      <w:rPr>
        <w:lang w:val="uk-UA" w:eastAsia="en-US" w:bidi="ar-SA"/>
      </w:rPr>
    </w:lvl>
    <w:lvl w:ilvl="5" w:tplc="86365D70">
      <w:numFmt w:val="bullet"/>
      <w:lvlText w:val="•"/>
      <w:lvlJc w:val="left"/>
      <w:pPr>
        <w:ind w:left="5040" w:hanging="306"/>
      </w:pPr>
      <w:rPr>
        <w:lang w:val="uk-UA" w:eastAsia="en-US" w:bidi="ar-SA"/>
      </w:rPr>
    </w:lvl>
    <w:lvl w:ilvl="6" w:tplc="0E3ED258">
      <w:numFmt w:val="bullet"/>
      <w:lvlText w:val="•"/>
      <w:lvlJc w:val="left"/>
      <w:pPr>
        <w:ind w:left="6020" w:hanging="306"/>
      </w:pPr>
      <w:rPr>
        <w:lang w:val="uk-UA" w:eastAsia="en-US" w:bidi="ar-SA"/>
      </w:rPr>
    </w:lvl>
    <w:lvl w:ilvl="7" w:tplc="1910FD12">
      <w:numFmt w:val="bullet"/>
      <w:lvlText w:val="•"/>
      <w:lvlJc w:val="left"/>
      <w:pPr>
        <w:ind w:left="7000" w:hanging="306"/>
      </w:pPr>
      <w:rPr>
        <w:lang w:val="uk-UA" w:eastAsia="en-US" w:bidi="ar-SA"/>
      </w:rPr>
    </w:lvl>
    <w:lvl w:ilvl="8" w:tplc="27D6A65A">
      <w:numFmt w:val="bullet"/>
      <w:lvlText w:val="•"/>
      <w:lvlJc w:val="left"/>
      <w:pPr>
        <w:ind w:left="7980" w:hanging="306"/>
      </w:pPr>
      <w:rPr>
        <w:lang w:val="uk-UA" w:eastAsia="en-US" w:bidi="ar-SA"/>
      </w:rPr>
    </w:lvl>
  </w:abstractNum>
  <w:abstractNum w:abstractNumId="17" w15:restartNumberingAfterBreak="0">
    <w:nsid w:val="7112080B"/>
    <w:multiLevelType w:val="hybridMultilevel"/>
    <w:tmpl w:val="83BE7172"/>
    <w:lvl w:ilvl="0" w:tplc="B3A8A702">
      <w:start w:val="1"/>
      <w:numFmt w:val="decimal"/>
      <w:lvlText w:val="%1)"/>
      <w:lvlJc w:val="left"/>
      <w:pPr>
        <w:ind w:left="1098" w:hanging="304"/>
      </w:pPr>
      <w:rPr>
        <w:spacing w:val="0"/>
        <w:w w:val="103"/>
        <w:lang w:val="uk-UA" w:eastAsia="en-US" w:bidi="ar-SA"/>
      </w:rPr>
    </w:lvl>
    <w:lvl w:ilvl="1" w:tplc="69D21AF2">
      <w:numFmt w:val="bullet"/>
      <w:lvlText w:val="•"/>
      <w:lvlJc w:val="left"/>
      <w:pPr>
        <w:ind w:left="1984" w:hanging="304"/>
      </w:pPr>
      <w:rPr>
        <w:lang w:val="uk-UA" w:eastAsia="en-US" w:bidi="ar-SA"/>
      </w:rPr>
    </w:lvl>
    <w:lvl w:ilvl="2" w:tplc="2C148A04">
      <w:numFmt w:val="bullet"/>
      <w:lvlText w:val="•"/>
      <w:lvlJc w:val="left"/>
      <w:pPr>
        <w:ind w:left="2868" w:hanging="304"/>
      </w:pPr>
      <w:rPr>
        <w:lang w:val="uk-UA" w:eastAsia="en-US" w:bidi="ar-SA"/>
      </w:rPr>
    </w:lvl>
    <w:lvl w:ilvl="3" w:tplc="3AF8CF96">
      <w:numFmt w:val="bullet"/>
      <w:lvlText w:val="•"/>
      <w:lvlJc w:val="left"/>
      <w:pPr>
        <w:ind w:left="3752" w:hanging="304"/>
      </w:pPr>
      <w:rPr>
        <w:lang w:val="uk-UA" w:eastAsia="en-US" w:bidi="ar-SA"/>
      </w:rPr>
    </w:lvl>
    <w:lvl w:ilvl="4" w:tplc="5D1A4118">
      <w:numFmt w:val="bullet"/>
      <w:lvlText w:val="•"/>
      <w:lvlJc w:val="left"/>
      <w:pPr>
        <w:ind w:left="4636" w:hanging="304"/>
      </w:pPr>
      <w:rPr>
        <w:lang w:val="uk-UA" w:eastAsia="en-US" w:bidi="ar-SA"/>
      </w:rPr>
    </w:lvl>
    <w:lvl w:ilvl="5" w:tplc="C22EED62">
      <w:numFmt w:val="bullet"/>
      <w:lvlText w:val="•"/>
      <w:lvlJc w:val="left"/>
      <w:pPr>
        <w:ind w:left="5520" w:hanging="304"/>
      </w:pPr>
      <w:rPr>
        <w:lang w:val="uk-UA" w:eastAsia="en-US" w:bidi="ar-SA"/>
      </w:rPr>
    </w:lvl>
    <w:lvl w:ilvl="6" w:tplc="5C26B5DA">
      <w:numFmt w:val="bullet"/>
      <w:lvlText w:val="•"/>
      <w:lvlJc w:val="left"/>
      <w:pPr>
        <w:ind w:left="6404" w:hanging="304"/>
      </w:pPr>
      <w:rPr>
        <w:lang w:val="uk-UA" w:eastAsia="en-US" w:bidi="ar-SA"/>
      </w:rPr>
    </w:lvl>
    <w:lvl w:ilvl="7" w:tplc="047A2086">
      <w:numFmt w:val="bullet"/>
      <w:lvlText w:val="•"/>
      <w:lvlJc w:val="left"/>
      <w:pPr>
        <w:ind w:left="7288" w:hanging="304"/>
      </w:pPr>
      <w:rPr>
        <w:lang w:val="uk-UA" w:eastAsia="en-US" w:bidi="ar-SA"/>
      </w:rPr>
    </w:lvl>
    <w:lvl w:ilvl="8" w:tplc="1A2A0298">
      <w:numFmt w:val="bullet"/>
      <w:lvlText w:val="•"/>
      <w:lvlJc w:val="left"/>
      <w:pPr>
        <w:ind w:left="8172" w:hanging="304"/>
      </w:pPr>
      <w:rPr>
        <w:lang w:val="uk-UA" w:eastAsia="en-US" w:bidi="ar-SA"/>
      </w:rPr>
    </w:lvl>
  </w:abstractNum>
  <w:abstractNum w:abstractNumId="18" w15:restartNumberingAfterBreak="0">
    <w:nsid w:val="71A75748"/>
    <w:multiLevelType w:val="hybridMultilevel"/>
    <w:tmpl w:val="34E80DB2"/>
    <w:lvl w:ilvl="0" w:tplc="B58AE118">
      <w:start w:val="1"/>
      <w:numFmt w:val="decimal"/>
      <w:lvlText w:val="%1)"/>
      <w:lvlJc w:val="left"/>
      <w:pPr>
        <w:ind w:left="201" w:hanging="298"/>
      </w:pPr>
      <w:rPr>
        <w:spacing w:val="0"/>
        <w:w w:val="99"/>
        <w:lang w:val="uk-UA" w:eastAsia="en-US" w:bidi="ar-SA"/>
      </w:rPr>
    </w:lvl>
    <w:lvl w:ilvl="1" w:tplc="0ED42196">
      <w:numFmt w:val="bullet"/>
      <w:lvlText w:val="•"/>
      <w:lvlJc w:val="left"/>
      <w:pPr>
        <w:ind w:left="1174" w:hanging="298"/>
      </w:pPr>
      <w:rPr>
        <w:lang w:val="uk-UA" w:eastAsia="en-US" w:bidi="ar-SA"/>
      </w:rPr>
    </w:lvl>
    <w:lvl w:ilvl="2" w:tplc="C2DACD54">
      <w:numFmt w:val="bullet"/>
      <w:lvlText w:val="•"/>
      <w:lvlJc w:val="left"/>
      <w:pPr>
        <w:ind w:left="2148" w:hanging="298"/>
      </w:pPr>
      <w:rPr>
        <w:lang w:val="uk-UA" w:eastAsia="en-US" w:bidi="ar-SA"/>
      </w:rPr>
    </w:lvl>
    <w:lvl w:ilvl="3" w:tplc="9184E6B8">
      <w:numFmt w:val="bullet"/>
      <w:lvlText w:val="•"/>
      <w:lvlJc w:val="left"/>
      <w:pPr>
        <w:ind w:left="3122" w:hanging="298"/>
      </w:pPr>
      <w:rPr>
        <w:lang w:val="uk-UA" w:eastAsia="en-US" w:bidi="ar-SA"/>
      </w:rPr>
    </w:lvl>
    <w:lvl w:ilvl="4" w:tplc="BE985816">
      <w:numFmt w:val="bullet"/>
      <w:lvlText w:val="•"/>
      <w:lvlJc w:val="left"/>
      <w:pPr>
        <w:ind w:left="4096" w:hanging="298"/>
      </w:pPr>
      <w:rPr>
        <w:lang w:val="uk-UA" w:eastAsia="en-US" w:bidi="ar-SA"/>
      </w:rPr>
    </w:lvl>
    <w:lvl w:ilvl="5" w:tplc="B78C0694">
      <w:numFmt w:val="bullet"/>
      <w:lvlText w:val="•"/>
      <w:lvlJc w:val="left"/>
      <w:pPr>
        <w:ind w:left="5070" w:hanging="298"/>
      </w:pPr>
      <w:rPr>
        <w:lang w:val="uk-UA" w:eastAsia="en-US" w:bidi="ar-SA"/>
      </w:rPr>
    </w:lvl>
    <w:lvl w:ilvl="6" w:tplc="B9C4488C">
      <w:numFmt w:val="bullet"/>
      <w:lvlText w:val="•"/>
      <w:lvlJc w:val="left"/>
      <w:pPr>
        <w:ind w:left="6044" w:hanging="298"/>
      </w:pPr>
      <w:rPr>
        <w:lang w:val="uk-UA" w:eastAsia="en-US" w:bidi="ar-SA"/>
      </w:rPr>
    </w:lvl>
    <w:lvl w:ilvl="7" w:tplc="7E8AF6DE">
      <w:numFmt w:val="bullet"/>
      <w:lvlText w:val="•"/>
      <w:lvlJc w:val="left"/>
      <w:pPr>
        <w:ind w:left="7018" w:hanging="298"/>
      </w:pPr>
      <w:rPr>
        <w:lang w:val="uk-UA" w:eastAsia="en-US" w:bidi="ar-SA"/>
      </w:rPr>
    </w:lvl>
    <w:lvl w:ilvl="8" w:tplc="539AB8DC">
      <w:numFmt w:val="bullet"/>
      <w:lvlText w:val="•"/>
      <w:lvlJc w:val="left"/>
      <w:pPr>
        <w:ind w:left="7992" w:hanging="298"/>
      </w:pPr>
      <w:rPr>
        <w:lang w:val="uk-UA" w:eastAsia="en-US" w:bidi="ar-SA"/>
      </w:rPr>
    </w:lvl>
  </w:abstractNum>
  <w:abstractNum w:abstractNumId="19" w15:restartNumberingAfterBreak="0">
    <w:nsid w:val="76451547"/>
    <w:multiLevelType w:val="hybridMultilevel"/>
    <w:tmpl w:val="D3D05856"/>
    <w:lvl w:ilvl="0" w:tplc="6A12BA8C">
      <w:start w:val="1"/>
      <w:numFmt w:val="decimal"/>
      <w:lvlText w:val="%1)"/>
      <w:lvlJc w:val="left"/>
      <w:pPr>
        <w:ind w:left="1166" w:hanging="289"/>
        <w:jc w:val="left"/>
      </w:pPr>
      <w:rPr>
        <w:rFonts w:hint="default"/>
        <w:spacing w:val="-1"/>
        <w:w w:val="88"/>
        <w:lang w:val="uk-UA" w:eastAsia="en-US" w:bidi="ar-SA"/>
      </w:rPr>
    </w:lvl>
    <w:lvl w:ilvl="1" w:tplc="0ACED4F8">
      <w:numFmt w:val="bullet"/>
      <w:lvlText w:val="•"/>
      <w:lvlJc w:val="left"/>
      <w:pPr>
        <w:ind w:left="2042" w:hanging="289"/>
      </w:pPr>
      <w:rPr>
        <w:rFonts w:hint="default"/>
        <w:lang w:val="uk-UA" w:eastAsia="en-US" w:bidi="ar-SA"/>
      </w:rPr>
    </w:lvl>
    <w:lvl w:ilvl="2" w:tplc="E5662B4E">
      <w:numFmt w:val="bullet"/>
      <w:lvlText w:val="•"/>
      <w:lvlJc w:val="left"/>
      <w:pPr>
        <w:ind w:left="2924" w:hanging="289"/>
      </w:pPr>
      <w:rPr>
        <w:rFonts w:hint="default"/>
        <w:lang w:val="uk-UA" w:eastAsia="en-US" w:bidi="ar-SA"/>
      </w:rPr>
    </w:lvl>
    <w:lvl w:ilvl="3" w:tplc="D870D72E">
      <w:numFmt w:val="bullet"/>
      <w:lvlText w:val="•"/>
      <w:lvlJc w:val="left"/>
      <w:pPr>
        <w:ind w:left="3806" w:hanging="289"/>
      </w:pPr>
      <w:rPr>
        <w:rFonts w:hint="default"/>
        <w:lang w:val="uk-UA" w:eastAsia="en-US" w:bidi="ar-SA"/>
      </w:rPr>
    </w:lvl>
    <w:lvl w:ilvl="4" w:tplc="803E38EC">
      <w:numFmt w:val="bullet"/>
      <w:lvlText w:val="•"/>
      <w:lvlJc w:val="left"/>
      <w:pPr>
        <w:ind w:left="4688" w:hanging="289"/>
      </w:pPr>
      <w:rPr>
        <w:rFonts w:hint="default"/>
        <w:lang w:val="uk-UA" w:eastAsia="en-US" w:bidi="ar-SA"/>
      </w:rPr>
    </w:lvl>
    <w:lvl w:ilvl="5" w:tplc="2864CBF2">
      <w:numFmt w:val="bullet"/>
      <w:lvlText w:val="•"/>
      <w:lvlJc w:val="left"/>
      <w:pPr>
        <w:ind w:left="5570" w:hanging="289"/>
      </w:pPr>
      <w:rPr>
        <w:rFonts w:hint="default"/>
        <w:lang w:val="uk-UA" w:eastAsia="en-US" w:bidi="ar-SA"/>
      </w:rPr>
    </w:lvl>
    <w:lvl w:ilvl="6" w:tplc="918C393C">
      <w:numFmt w:val="bullet"/>
      <w:lvlText w:val="•"/>
      <w:lvlJc w:val="left"/>
      <w:pPr>
        <w:ind w:left="6452" w:hanging="289"/>
      </w:pPr>
      <w:rPr>
        <w:rFonts w:hint="default"/>
        <w:lang w:val="uk-UA" w:eastAsia="en-US" w:bidi="ar-SA"/>
      </w:rPr>
    </w:lvl>
    <w:lvl w:ilvl="7" w:tplc="0BDA2ECC">
      <w:numFmt w:val="bullet"/>
      <w:lvlText w:val="•"/>
      <w:lvlJc w:val="left"/>
      <w:pPr>
        <w:ind w:left="7334" w:hanging="289"/>
      </w:pPr>
      <w:rPr>
        <w:rFonts w:hint="default"/>
        <w:lang w:val="uk-UA" w:eastAsia="en-US" w:bidi="ar-SA"/>
      </w:rPr>
    </w:lvl>
    <w:lvl w:ilvl="8" w:tplc="9A82EA4E">
      <w:numFmt w:val="bullet"/>
      <w:lvlText w:val="•"/>
      <w:lvlJc w:val="left"/>
      <w:pPr>
        <w:ind w:left="8216" w:hanging="289"/>
      </w:pPr>
      <w:rPr>
        <w:rFonts w:hint="default"/>
        <w:lang w:val="uk-UA" w:eastAsia="en-US" w:bidi="ar-SA"/>
      </w:rPr>
    </w:lvl>
  </w:abstractNum>
  <w:num w:numId="1" w16cid:durableId="30502300">
    <w:abstractNumId w:val="12"/>
  </w:num>
  <w:num w:numId="2" w16cid:durableId="1504129366">
    <w:abstractNumId w:val="2"/>
  </w:num>
  <w:num w:numId="3" w16cid:durableId="875044524">
    <w:abstractNumId w:val="11"/>
  </w:num>
  <w:num w:numId="4" w16cid:durableId="1391928517">
    <w:abstractNumId w:val="10"/>
  </w:num>
  <w:num w:numId="5" w16cid:durableId="733551392">
    <w:abstractNumId w:val="3"/>
  </w:num>
  <w:num w:numId="6" w16cid:durableId="333189021">
    <w:abstractNumId w:val="14"/>
  </w:num>
  <w:num w:numId="7" w16cid:durableId="956105006">
    <w:abstractNumId w:val="15"/>
  </w:num>
  <w:num w:numId="8" w16cid:durableId="1275481662">
    <w:abstractNumId w:val="6"/>
  </w:num>
  <w:num w:numId="9" w16cid:durableId="777257076">
    <w:abstractNumId w:val="8"/>
  </w:num>
  <w:num w:numId="10" w16cid:durableId="1640257974">
    <w:abstractNumId w:val="19"/>
  </w:num>
  <w:num w:numId="11" w16cid:durableId="1619024456">
    <w:abstractNumId w:val="9"/>
  </w:num>
  <w:num w:numId="12" w16cid:durableId="1432361177">
    <w:abstractNumId w:val="1"/>
  </w:num>
  <w:num w:numId="13" w16cid:durableId="986781466">
    <w:abstractNumId w:val="0"/>
  </w:num>
  <w:num w:numId="14" w16cid:durableId="5480316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3992872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209408186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69658519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311501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7003619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54371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1D"/>
    <w:rsid w:val="00006533"/>
    <w:rsid w:val="00013FDF"/>
    <w:rsid w:val="00015D07"/>
    <w:rsid w:val="00025F6A"/>
    <w:rsid w:val="00056CD1"/>
    <w:rsid w:val="00071630"/>
    <w:rsid w:val="000973F9"/>
    <w:rsid w:val="000D729F"/>
    <w:rsid w:val="001366E9"/>
    <w:rsid w:val="001813F0"/>
    <w:rsid w:val="001973C2"/>
    <w:rsid w:val="001A3A6F"/>
    <w:rsid w:val="002017BB"/>
    <w:rsid w:val="002211F5"/>
    <w:rsid w:val="00230A07"/>
    <w:rsid w:val="00236D8E"/>
    <w:rsid w:val="00274B6F"/>
    <w:rsid w:val="002A47B5"/>
    <w:rsid w:val="002E0176"/>
    <w:rsid w:val="00311F33"/>
    <w:rsid w:val="003222F3"/>
    <w:rsid w:val="0037253C"/>
    <w:rsid w:val="003A2BC0"/>
    <w:rsid w:val="003A79F1"/>
    <w:rsid w:val="003D154F"/>
    <w:rsid w:val="003E0B1B"/>
    <w:rsid w:val="003E4533"/>
    <w:rsid w:val="003F17C6"/>
    <w:rsid w:val="00441016"/>
    <w:rsid w:val="004730A4"/>
    <w:rsid w:val="0048032E"/>
    <w:rsid w:val="00480AEA"/>
    <w:rsid w:val="004F3255"/>
    <w:rsid w:val="00535262"/>
    <w:rsid w:val="005648DE"/>
    <w:rsid w:val="0057305E"/>
    <w:rsid w:val="005A5A4D"/>
    <w:rsid w:val="005D2C16"/>
    <w:rsid w:val="00642319"/>
    <w:rsid w:val="00656D9B"/>
    <w:rsid w:val="00695354"/>
    <w:rsid w:val="006A7896"/>
    <w:rsid w:val="006D0EF3"/>
    <w:rsid w:val="006E64C9"/>
    <w:rsid w:val="006F516E"/>
    <w:rsid w:val="006F7B27"/>
    <w:rsid w:val="00735077"/>
    <w:rsid w:val="00761C96"/>
    <w:rsid w:val="007D53B1"/>
    <w:rsid w:val="007F1C7B"/>
    <w:rsid w:val="007F291F"/>
    <w:rsid w:val="0085165C"/>
    <w:rsid w:val="008658D2"/>
    <w:rsid w:val="00887458"/>
    <w:rsid w:val="00894551"/>
    <w:rsid w:val="008E140D"/>
    <w:rsid w:val="009264DB"/>
    <w:rsid w:val="009356D4"/>
    <w:rsid w:val="00942471"/>
    <w:rsid w:val="00993ABB"/>
    <w:rsid w:val="009D0552"/>
    <w:rsid w:val="009E3C93"/>
    <w:rsid w:val="00AB154D"/>
    <w:rsid w:val="00AD065B"/>
    <w:rsid w:val="00AE5630"/>
    <w:rsid w:val="00B13F03"/>
    <w:rsid w:val="00B215B0"/>
    <w:rsid w:val="00B423C6"/>
    <w:rsid w:val="00B66AD9"/>
    <w:rsid w:val="00B8791E"/>
    <w:rsid w:val="00BA0482"/>
    <w:rsid w:val="00BA691D"/>
    <w:rsid w:val="00BB3F3B"/>
    <w:rsid w:val="00BC1F6E"/>
    <w:rsid w:val="00C54D60"/>
    <w:rsid w:val="00CA4874"/>
    <w:rsid w:val="00CB5EC0"/>
    <w:rsid w:val="00CD44DF"/>
    <w:rsid w:val="00D3337A"/>
    <w:rsid w:val="00DC2EAA"/>
    <w:rsid w:val="00E24AFF"/>
    <w:rsid w:val="00E4239E"/>
    <w:rsid w:val="00E64170"/>
    <w:rsid w:val="00E81108"/>
    <w:rsid w:val="00EA0CEC"/>
    <w:rsid w:val="00EB2126"/>
    <w:rsid w:val="00EB4341"/>
    <w:rsid w:val="00EB61F9"/>
    <w:rsid w:val="00EC0B85"/>
    <w:rsid w:val="00EC2EF9"/>
    <w:rsid w:val="00F2455B"/>
    <w:rsid w:val="00F823E1"/>
    <w:rsid w:val="00F82C01"/>
    <w:rsid w:val="00FB3203"/>
    <w:rsid w:val="00FD66AB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6EF8"/>
  <w15:chartTrackingRefBased/>
  <w15:docId w15:val="{A93B6FEB-8375-40D0-A076-4ABC1773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006533"/>
    <w:pPr>
      <w:widowControl w:val="0"/>
      <w:autoSpaceDE w:val="0"/>
      <w:autoSpaceDN w:val="0"/>
      <w:ind w:left="168"/>
      <w:outlineLvl w:val="3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691D"/>
    <w:pPr>
      <w:jc w:val="center"/>
    </w:pPr>
    <w:rPr>
      <w:sz w:val="28"/>
      <w:lang w:val="uk-UA"/>
    </w:rPr>
  </w:style>
  <w:style w:type="paragraph" w:styleId="a4">
    <w:name w:val="List Paragraph"/>
    <w:basedOn w:val="a"/>
    <w:uiPriority w:val="1"/>
    <w:qFormat/>
    <w:rsid w:val="00025F6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66A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Body Text"/>
    <w:basedOn w:val="a"/>
    <w:link w:val="a7"/>
    <w:uiPriority w:val="1"/>
    <w:qFormat/>
    <w:rsid w:val="002A47B5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val="uk-UA" w:eastAsia="en-US"/>
    </w:rPr>
  </w:style>
  <w:style w:type="character" w:customStyle="1" w:styleId="a7">
    <w:name w:val="Основний текст Знак"/>
    <w:basedOn w:val="a0"/>
    <w:link w:val="a6"/>
    <w:uiPriority w:val="1"/>
    <w:rsid w:val="002A47B5"/>
    <w:rPr>
      <w:rFonts w:ascii="Cambria" w:eastAsia="Cambria" w:hAnsi="Cambria" w:cs="Cambria"/>
      <w:sz w:val="27"/>
      <w:szCs w:val="27"/>
      <w:lang w:val="uk-UA"/>
    </w:rPr>
  </w:style>
  <w:style w:type="table" w:styleId="a8">
    <w:name w:val="Table Grid"/>
    <w:basedOn w:val="a1"/>
    <w:uiPriority w:val="39"/>
    <w:rsid w:val="003A2B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0653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B5E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rvps6">
    <w:name w:val="rvps6"/>
    <w:basedOn w:val="a"/>
    <w:rsid w:val="00FF7A0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FF7A0D"/>
  </w:style>
  <w:style w:type="character" w:customStyle="1" w:styleId="rvts15">
    <w:name w:val="rvts15"/>
    <w:basedOn w:val="a0"/>
    <w:rsid w:val="00FF7A0D"/>
  </w:style>
  <w:style w:type="paragraph" w:customStyle="1" w:styleId="rvps2">
    <w:name w:val="rvps2"/>
    <w:basedOn w:val="a"/>
    <w:rsid w:val="00FF7A0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FF7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13" Type="http://schemas.openxmlformats.org/officeDocument/2006/relationships/hyperlink" Target="https://zakon.rada.gov.ua/laws/show/2657-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12" Type="http://schemas.openxmlformats.org/officeDocument/2006/relationships/hyperlink" Target="https://zakon.rada.gov.ua/laws/show/3855-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54%D0%BA/96-%D0%B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322-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2939-17" TargetMode="External"/><Relationship Id="rId10" Type="http://schemas.openxmlformats.org/officeDocument/2006/relationships/hyperlink" Target="https://zakon.rada.gov.ua/laws/show/2866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207-17" TargetMode="External"/><Relationship Id="rId1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8093</Words>
  <Characters>4614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Ольга Іванівна</dc:creator>
  <cp:keywords/>
  <dc:description/>
  <cp:lastModifiedBy>Дарья Пономаренко</cp:lastModifiedBy>
  <cp:revision>5</cp:revision>
  <cp:lastPrinted>2024-06-24T13:42:00Z</cp:lastPrinted>
  <dcterms:created xsi:type="dcterms:W3CDTF">2024-11-20T09:10:00Z</dcterms:created>
  <dcterms:modified xsi:type="dcterms:W3CDTF">2024-11-20T13:06:00Z</dcterms:modified>
</cp:coreProperties>
</file>