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C3" w:rsidRPr="00623EE6" w:rsidRDefault="009C23C3" w:rsidP="00862881">
      <w:pPr>
        <w:rPr>
          <w:lang w:val="uk-UA"/>
        </w:rPr>
      </w:pPr>
      <w:bookmarkStart w:id="0" w:name="_GoBack"/>
      <w:bookmarkEnd w:id="0"/>
    </w:p>
    <w:tbl>
      <w:tblPr>
        <w:tblW w:w="10875" w:type="dxa"/>
        <w:tblLook w:val="04A0" w:firstRow="1" w:lastRow="0" w:firstColumn="1" w:lastColumn="0" w:noHBand="0" w:noVBand="1"/>
      </w:tblPr>
      <w:tblGrid>
        <w:gridCol w:w="704"/>
        <w:gridCol w:w="5245"/>
        <w:gridCol w:w="3402"/>
        <w:gridCol w:w="1500"/>
        <w:gridCol w:w="24"/>
      </w:tblGrid>
      <w:tr w:rsidR="009C23C3" w:rsidRPr="00623EE6" w:rsidTr="009C23C3">
        <w:trPr>
          <w:trHeight w:val="375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НАЙПРОСТІШІ УКРИТТЯ</w:t>
            </w:r>
          </w:p>
        </w:tc>
      </w:tr>
      <w:tr w:rsidR="009C23C3" w:rsidRPr="00623EE6" w:rsidTr="009C23C3">
        <w:trPr>
          <w:gridAfter w:val="1"/>
          <w:wAfter w:w="24" w:type="dxa"/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знаходження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Місткість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навчального корпусу структурного підрозділу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Машинобудівний фаховий коледж Сумського державного університету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Тараса Шевченка,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навчального корпусу державного професійно-технічного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центр професійно-технічної освіти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Олександра Шапаренка, 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5-х поверхової будівлі навчального корпусу структурного підрозділу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фаховий коледж Національного університету харчових технологій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Ярослава Мудрого,60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300</w:t>
            </w:r>
          </w:p>
        </w:tc>
      </w:tr>
      <w:tr w:rsidR="009C23C3" w:rsidRPr="00623EE6" w:rsidTr="009C23C3">
        <w:trPr>
          <w:gridAfter w:val="1"/>
          <w:wAfter w:w="24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3-х поверхової будівлі навчального корпусу №1 Державного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центр професійно-технічної освіти харчових технологій, торгівлі та ресторанного сервісу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Роменська, 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5-х поверхової  будівлі гуртожитку Державного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центр професійно-технічної освіти харчових технологій, торгівлі та ресторанного сервісу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Роменська, 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навчального корпусу Сумського державного педагогічного університету імені А.С.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Макаренка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Роменська, 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141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навчального корпусу А Сумського державного педагогічного університету імені А.С.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Макаренка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Роменська, 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424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2-х поверхової будівлі спортивного корпусу Сумського державного педагогічного університету імені А.С.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Макаренка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Роменська, 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291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будівлі Державного професійно-технічного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Сумське вище професійне училище будівництва і дизайну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Охтирська,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3-х поверхової будівлі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будівлі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Державного професійно-технічного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Сумське вище професійне училище будівництва і дизайну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Охтирська,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будівлі Державного професійно-технічного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Сумське вище професійне училище будівництва і дизайну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Охтирська, 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2-х поверхової будівлі гуртожитку Сумської філії Харківського національного університету внутрішніх справ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Василя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Огієвського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5-х поверхової будівлі гуртожитку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Миру,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навчально-лабораторного корпусу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Миколи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Сумцова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поверхової будівлі літера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санаторія-профілакторія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Санаторна,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навчального корпусу Державного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хіміко-технологічний центр професійно-технічної освіти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Свободи, 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310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приміщення, 1 поверхової будівлі спортивного комплексу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Свободи, 38/1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9 поверхової будівлі гуртожитку-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готеля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Свободи, 38/2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приміщення, 4-х поверхової будівлі оздоровчого центру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Академічний,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290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2-х поверхової будівлі конгрес-центру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Покровська, 9/1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поверхової будівлі навчального корпусу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А-ІІ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Соборна, 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навчального корпусу А, приміщення тиру Сумського будівельного коледжу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Петропавлівська, 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навчального корпусу Б Сумського будівельного коледжу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Петропавлівська, 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5-х поверхової будівлі гуртожитку Сумського будівельного коледжу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Петропавлівська, 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навчального корпусу №3 Сумського державного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Петропавлівська, 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поверхової будівлі навчального </w:t>
            </w:r>
            <w:r w:rsidR="00FD3E25"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агрономічного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корпусу Сумського національного аграрного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навчального економічного корпусу Сумського національного аграрного університету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3-х поверхової будівлі навчального головного корпусу №1 Сумського національного аграрного університету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3-х поверхової навчального головного корпусу №2 Сумського національного аграрного університету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5-ти поверхової будівлі гуртожитку №2 Сумського національного аграрного університету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FD3E25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Герасима Кондратьєва, </w:t>
            </w:r>
            <w:r w:rsidR="009C23C3"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160/2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поверхової будівлею адміністративного корпусу Державного позашкільного оздоровчого закладу санаторного типу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Ровесник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Лісна,10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навчального корпусу Державного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Сумське міжрегіональне вище професійне училище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Перемоги, 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260</w:t>
            </w:r>
          </w:p>
        </w:tc>
      </w:tr>
      <w:tr w:rsidR="009C23C3" w:rsidRPr="00623EE6" w:rsidTr="009C23C3">
        <w:trPr>
          <w:gridAfter w:val="1"/>
          <w:wAfter w:w="24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навчального корпусу Державного професійно-технічного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центр професійно-технічної освіти з дизайну та сфери послуг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Перемоги, 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107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5-ти поверхової будівлі гуртожитку ВСП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фаховий коледж Сумського національного аграрного університету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Піщаний,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187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будівлі гуртожитку Державного професійно-технічного навчального закладу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центр професійно-технічної освіти з дизайну та сфери послуг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Перемоги, 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5-ти поверхової будівлі Сумської обласної прокуратури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Герасима Кондратьєва, 33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161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адмінбудівлі Господарського суду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Тараса Шевченка, 18/1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120</w:t>
            </w:r>
          </w:p>
        </w:tc>
      </w:tr>
      <w:tr w:rsidR="009C23C3" w:rsidRPr="00623EE6" w:rsidTr="009C23C3">
        <w:trPr>
          <w:gridAfter w:val="1"/>
          <w:wAfter w:w="24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ГУНП України в Сумській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25/1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адміністративної будівлі Головного управління Державної податкової служби у Сумській області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Іллінська,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адміністративної будівлі Сумської митниці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Юрія Вєтрова, 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154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поверхневої будівлі громадської організації 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Сумська обласна організація фізкультурно-спортивного товариства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Динамо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Україна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поверхневої будівлі Сумської обласної ради професійних спілок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майдан Незалежності,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3-х поверхової будівлі навчального корпусу ВСП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фаховий коледж Сумського національного аграрного університету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провулок Піщаний,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поверхової будівлі закладу загальної середньої освіти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Сумський ліцей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Просперітас</w:t>
            </w:r>
            <w:proofErr w:type="spellEnd"/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 Герасима Кондратьєва, 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розташоване під основою 1-поверхової будівлі ТОВ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ГУАЛА КЛОЖЕРС ТЕХНОЛОГІЯ УКРАЇНА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Лінійна,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будівлі футбольного стадіону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Ювілейний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Євгена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Коростильова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6-ти поверхової будівлі готелю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Рейкарц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Воскресенська,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139</w:t>
            </w:r>
          </w:p>
        </w:tc>
      </w:tr>
      <w:tr w:rsidR="009C23C3" w:rsidRPr="00623EE6" w:rsidTr="009C23C3">
        <w:trPr>
          <w:gridAfter w:val="1"/>
          <w:wAfter w:w="24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623EE6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Центрального</w:t>
            </w:r>
            <w:r w:rsidR="009C23C3"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ринку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Засумська,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1507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3-х поверхової будівлі НВПП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МАРАНА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Іллінська, 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4-х поверхової будівлі житлового будинку, ТОВ керуюча компанія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 ЕНЕРГО СУМИ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Котляревського, 2/9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10-ти поверхової будівлі житлового будинку, ТОВ керуюча компанія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ТЕХНОБУДСЕРВІС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Холодноярської бригади, 6/1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І-го під'їзду 9-ти поверхової будівлі житлового будинку, ТОВ керуюча компанія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ТЕХНОБУДСЕРВІС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Свободи,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467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ІІ-го під'їзду 9-ти поверхової будівлі житлового будинку, ТОВ керуюча компанія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ТЕХНОБУДСЕРВІС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Свободи,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483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2-х поверхової будівлі готелю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Воскресенський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ТОВ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Культурно-діловий центр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майдан Незалежності,</w:t>
            </w:r>
            <w:r w:rsidR="00FD3E2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9-ти поверхової будівлі житлового будинку, спортивний клуб єдиноборств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НОКАУТ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Івана Сірка, 19/1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660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Приміщення тиру та цокольний поверх Комунальної установи Сумська загальноосвітня школа I-III ступенів №18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Гетьмана Павла Скоропадського,8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844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Приміщення тиру Комунальної установи Сумська загальноосвітня школа I-III ступенів №15 ім. Дмитра Турбіна, 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Берестовська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492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№25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Білосніжка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Лесі Українки, 2/1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(центр розвитку дитини) №26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Ласкавушка</w:t>
            </w:r>
            <w:proofErr w:type="spellEnd"/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Лікаря Івана Дерев'янка,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422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(центр розвитку дитини) №28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Ювілейний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Дмитра Бортнянського, 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552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№15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Перлинка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Олександра Коваленка, 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335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(центр розвитку дитини) №14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Золотий півник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Свободи,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273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№3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Калинка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Комунальної установи Сумська спеці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алізована школа І-ІІІ ступенів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№10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Новомістенська,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993</w:t>
            </w:r>
          </w:p>
        </w:tc>
      </w:tr>
      <w:tr w:rsidR="009C23C3" w:rsidRPr="00623EE6" w:rsidTr="009C23C3">
        <w:trPr>
          <w:gridAfter w:val="1"/>
          <w:wAfter w:w="24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6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Комунальної установи Сумський навчально-виховний комплекс № 16 імені Олексія Братушки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Загальноосвітня школа І-ІІІ ступенів - дошкільний навчальний заклад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Родини Янових,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Сумської початкової школи №14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Леоніда Бикова,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466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Приміщення тиру Комунальної установи Сумська спеціалізована школа I-III ступенів №7 імені Максима Савченка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Лесі Українки,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(тир) Комунальної установи Сумська загальноосвітня школа I-III ступенів №6, 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Холодноярської бригади,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923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Приміщення тиру Комунальної установи Сумська загальноосвітня школа I-III ступенів №4 імені Героя України Олександра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Аніщенка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Петропавлівська, 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668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Приміщення тиру Комунальної установи Сумська </w:t>
            </w:r>
            <w:r w:rsidR="00623EE6"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спеціалізована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школа I-III ступенів №1 ім. В.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Стрельченка</w:t>
            </w:r>
            <w:proofErr w:type="spellEnd"/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937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Закладу дошкільної освіти (ясла-садок) №9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Світлячок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Збройних Сил України, 35-А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1574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Комунальний заклад Сумській Палац дітей та юнацтва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Соборна, 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6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Приміщення тиру Комунальної установи Сумська спеціалізована школа І-ІІІ ступенів № 2 ім. Д.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Косаренка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937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Приміщення тиру Комунальної установи Сумська спеціалізована школа І-ІІІ ступенів  №17,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Михайла Лушпи,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Приміщення тиру Комунальної установи Сумська загальноосвітня школа І-ІІІ ступенів №20,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Металургів, 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999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Приміщення цокольного поверху Сумського закладу загальної середньої освіти І-ІІІ ступенів №21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Олега Балацького, 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169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Приміщення тиру Комунальної  установи Сумська загальноосвітня школа І-ІІІ ступенів № 22 імені Ігоря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Гольченка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Ковпака, 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Сумської початкової школи № 30 “Унікум”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Івана Сірка, 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Сумського закладу загальної середньої освіти спеціальна школа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Свободи,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 Сумського дошкільного навчального закла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ду (ясла-садок) № 7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Попелюшка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Миколи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Сумцова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18а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575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Сумського дошкільного навчального закл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аду (ясла-садок) № 10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Малючок</w:t>
            </w:r>
            <w:proofErr w:type="spellEnd"/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Перемоги, 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 17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Радість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Михайла Лушпи, 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248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Закладу дошкільної освіти (ясла-садок) № 21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Волошка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Данили Галицького, 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 31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Ягідка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Білопільський шлях,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 39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Теремок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Металургів, 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Центру  науково-технічної творчості молоді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Збройних Сил України,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Комунальної установи Сумська загальноосвітня школа І-ІІІ ступенів № 23,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Михайла Лушпи, 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643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Комунальної установи Сумська загальноосвітня школа І-ІІІ ступенів № 24,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Сергія Табали (Сєвєра),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583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Комунальної установи Сумська спеціалізована школа І-ІІІ ступенів  №29,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Заливна,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667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Цокольний поверх Комунальної установи Сумська класична гімназія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Троїцька,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 5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Снігуронька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Закладу дошкільної освіти (ясла-садок) № 12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Олімпійський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Нижньосироватська, 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спеціального дошкільного навчального закладу (ясла-садок) № 20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Посмішка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Лучанська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267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6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Сумського дошкільного навчального заклад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у (ясла-садок) № 22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Джерельце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Ковпака,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 23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Золотий ключик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,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Ковпака, 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658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Комунальної установи Сумська спеціалізована школа І-ІІІ ступенів  №9,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Шістдесятників,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647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Центру еколого-натуралістичної творчості учнівської молоді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Харківська,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ДНЗ №18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Зірниця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Михайла Лушпи,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522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ДНЗ №6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Метелик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Харківська,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594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ДНЗ №35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Дюймовочка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Піщане, вул.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Загородівка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1166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Сумської початкової школи №32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Холодногірська, 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Великочернеччинський заклад загальної середньої освіти І-ІІІ ступенів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Велика Чернеччина, вул. Центральна,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620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Заклад дошкільної освіти (ясла-садок) № 1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Ромашка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Олександра Олеся, 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Сумський дошкільний навчальний заклад (ясла-садок) № 8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Космічний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м. Суми,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Михайла Лушпи, 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Сумський дошкільний навчальний заклад (ясла-садок) № 16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Сонечко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 Михайла Лушпи,  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Заклад дошкільної освіти (ясла-садок) № 30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Чебурашка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Романа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Атаманюка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13А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Сумський дошкільний навчальний заклад (ясла-садок) № 33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Маринка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м. Суми,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Котляревського,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Комунальний заклад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Позаміський дитячий заклад оздоровлення та відпочинку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Народна, 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гуртожитку ДНЗ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Сумське ВПУБА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Гетьманський,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гуртожитку ДНЗ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Сумське ВПУБА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Гетьманський,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тиру 4-х поверхової будівлі навчального корпусу ДНЗ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Сумське ВПУБА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Гетьманський,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4-х поверхової будівлі навчального корпусу комунального закладу Сумський обласний інститут післядипломної освіти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Миколи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Сумцова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6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поверхової будівлі корпусу Б комунального закладу Сумської обласної ради – обласний центр позашкільної освіти 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 роботи з талановитою молоддю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Серпнева, 14А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будівлі навчального корпусу КЗ СОР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фаховий медичний коледж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Паркова,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360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6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гуртожитку КЗ СОР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фаховий коледж мистецтв і культури ім. Д.С. Бортнянського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Садова,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навчального корпусу КЗ СОР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фаховий коледж мистецтв і культури ім. Д.С. Бортнянського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Кустовська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гуртожитку КЗСОР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Сумська обласна гімназія-інтернат для талановитих та творчо обдарованих дітей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Березовий,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їдальні та харчоблоку КУСОР Сумського обласного центру комплексної реабілітації для дітей та осіб з інвалідністю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Михайла Лушпи, 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Цокольний поверх комунального закладу Сумської обласної ради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Обласний ліцей спортивного профілю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Барса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Привокзальна, 2/2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адміністративної будівлі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Британська, 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1717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бібліотечної філії №3 розташоване під основною будівлею житлового будинку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Новомістенська,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Сумської централізованої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міської  бібліотечної системи розташоване під основною будівлею житлового будинку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Нижньовоскресенська,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комунального закладу культури Сумської обласної ради – Сумський національний академічний театр драми та музичної комедії ім. М.С. Щепкіна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площа Театральна,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адміністративної будівлі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Харківська, 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1206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КНП Сумської обласної ради 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обласний спеціалізований будинок дитини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Дитяча клінічна лікарня Святої Зінаїди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КВД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Хворостянка,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Дитяча клінічна лікарня Святої Зінаїди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КДВ №2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Івана Сірка,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Дитяча клінічна лікарня Святої Зінаїди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корпус А (НК)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Троїцька,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DB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поліклінічного відділення №2 КНП 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Клінічна лікарня №4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СМР, корпус А (НК)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Ковпака, 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DB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7-ми поверхової буд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івлі поліклінічного відділення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№2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Клінічна лікарня №5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СМР, корпус А (НК)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Марка Вовчка, 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поверхової будівлі хірургічного корпусу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Клінічна лікарня Святого Пантелеймона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Марка Вовчка, 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333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Клінічна стоматологічна поліклініка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Паркова, 2/1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4-х поверхової будівлі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Клінічний пологовий будинок Пресвятої Діви Марії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Троїцька, 20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Центр первинної медико-санітарної допомоги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№1 СМР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Іллінська, 48/50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КНП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Центр первинної медико-санітарної допомоги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№2 СМР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Привокзальна, 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будівлі КНП 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Клінічна лікарня №5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Марко Вовчок, 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96</w:t>
            </w:r>
          </w:p>
        </w:tc>
      </w:tr>
      <w:tr w:rsidR="009C23C3" w:rsidRPr="00623EE6" w:rsidTr="009C23C3">
        <w:trPr>
          <w:gridAfter w:val="1"/>
          <w:wAfter w:w="24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2-х поверхової будівлі спортивного залу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Івана Сірка, 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Цокольне приміщення 5-ти поверхової будівлі спортивного залу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Нижньосироватська, 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1-поверхової будівлі спортивного клубу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Атом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просп. Перемоги, 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2-х поверхової будівлі спортивного стадіону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Авангард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Хворостянка,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3-поверховох будівлі медичного клінічного центру інфекційних хвороб та дерматології імені З.Й. Красовицького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Сумської артбригади,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106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Цокольне приміщення адміністративної будівлі Сумської районної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Іллінська, 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 приміщення 2-х поверхового амбулаторно-поліклінічного відділення комунального некомерційного підприємства Сумської обласної ради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обласний спеціалізований диспансер радіаційного захисту населення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площа Троїцька,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125</w:t>
            </w:r>
          </w:p>
        </w:tc>
      </w:tr>
      <w:tr w:rsidR="009C23C3" w:rsidRPr="00623EE6" w:rsidTr="009C23C3">
        <w:trPr>
          <w:gridAfter w:val="1"/>
          <w:wAfter w:w="24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5-ти поверхового лікувального корпусу комунального некомерційного підприємства Сумської обласної ради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обласний спеціалізований диспансер радіаційного захисту населення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площа Троїцька,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267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7-ми поверхового адміністративної будівлі Сумської обласної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майдан Незалежності,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760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Сумської міської організації української спілки ветеранів Афганістану (воїнів-інтернаціоналістів)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вул. Олександра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Аніщенка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адміністративного корпусу КНП СОР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Обласна дитяча клінічна лікарня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Ковпака,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підземного пішохідного переходу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перехрестя вулиць Харківська та Холодноярської бригади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КУСОР Сумського обласного центру комплексної реабілітації для дітей та осіб з інвалідністю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Рибці, 66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</w:t>
            </w:r>
          </w:p>
        </w:tc>
      </w:tr>
      <w:tr w:rsidR="009C23C3" w:rsidRPr="00623EE6" w:rsidTr="009C23C3">
        <w:trPr>
          <w:gridAfter w:val="1"/>
          <w:wAfter w:w="24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DB24A5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1-поверхової адміністративної будівлі, приміщення майстерні КП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Шляхрембуд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Лебединська,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будівлі КНП СОР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Сумський обласний центр </w:t>
            </w:r>
            <w:r w:rsidR="00623EE6"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екстреної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допомоги та медицини катастроф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пров. Громадянський, 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Цокольне приміщення будівлі Сумського обласного клінічного кардіологічного центру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Ковпака,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 адміністративної будівлі Управління комунального майна Сумської місткої ради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Воскресенська, 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5-ти поверхової будівлі навчального корпусу структурного підрозділу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фаховий коледж Національного університету харчових технологій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Ярослава Мудрого, 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1 поверхової будівлі навчального ветеринарного корпусу Сумського національного аграрного університету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4-х  поверхової будівлі ТОВ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Адамант-нерухомість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Революції Гідності,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Підвальне приміщення Сумського закладу загальної середньої освіти І-ІІІ ступенів №3 Сумської міської ради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Сумської артбригади, 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Сумського дошкільного навчального закладу (ясла-садок) № 40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Дельфін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м. Суми, Сумської області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Польська,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Приміщення тиру Комунальної установи Сумська гімназія №1, м. Суми, Сумської області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Засумська,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СКЗ СОР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Сумський обласний художній музей ім. Никанора 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Онацького</w:t>
            </w:r>
            <w:proofErr w:type="spellEnd"/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площа Покровська,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Підвальне приміщення 2-х поверховою будівлею ФОП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Поцелуєв</w:t>
            </w:r>
            <w:proofErr w:type="spellEnd"/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П.Ф.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Іллінська, 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100</w:t>
            </w:r>
          </w:p>
        </w:tc>
      </w:tr>
      <w:tr w:rsidR="009C23C3" w:rsidRPr="00623EE6" w:rsidTr="009C23C3">
        <w:trPr>
          <w:gridAfter w:val="1"/>
          <w:wAfter w:w="24" w:type="dxa"/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Цокольне приміщення тиру (стадіон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Авангард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) 2-х поверхневої будівлі міського центру фізичного здоров’я населення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Спорт для всіх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Хворостянка,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КНП Сумської обласної ради 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обласний спеціалізований будинок дитини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корпусу Б, укриття № 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166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6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КНП Сумської обласної ради 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Сумський обласний спеціалізований будинок д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итини</w:t>
            </w:r>
            <w:r w:rsidR="00DB24A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»</w:t>
            </w:r>
            <w:r w:rsid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корпусу А, укриття № 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вул. Герасима Кондратьєва, 158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C3" w:rsidRPr="00623EE6" w:rsidRDefault="009C23C3" w:rsidP="009C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</w:t>
            </w:r>
          </w:p>
        </w:tc>
      </w:tr>
      <w:tr w:rsidR="009C23C3" w:rsidRPr="00623EE6" w:rsidTr="009C23C3">
        <w:trPr>
          <w:gridAfter w:val="1"/>
          <w:wAfter w:w="24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C3" w:rsidRPr="00623EE6" w:rsidRDefault="009C23C3" w:rsidP="009C2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623EE6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167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C3" w:rsidRPr="00623EE6" w:rsidRDefault="009C23C3" w:rsidP="009C23C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hAnsi="Times New Roman" w:cs="Times New Roman"/>
                <w:color w:val="000000"/>
                <w:lang w:val="uk-UA"/>
              </w:rPr>
              <w:t xml:space="preserve">Цокольне приміщення спортивної зали ГО </w:t>
            </w:r>
            <w:r w:rsidR="00DB24A5">
              <w:rPr>
                <w:rFonts w:ascii="Times New Roman" w:hAnsi="Times New Roman" w:cs="Times New Roman"/>
                <w:color w:val="000000"/>
                <w:lang w:val="uk-UA"/>
              </w:rPr>
              <w:t>«</w:t>
            </w:r>
            <w:r w:rsidRPr="00623EE6">
              <w:rPr>
                <w:rFonts w:ascii="Times New Roman" w:hAnsi="Times New Roman" w:cs="Times New Roman"/>
                <w:color w:val="000000"/>
                <w:lang w:val="uk-UA"/>
              </w:rPr>
              <w:t>Сумська регіональна федерація з греко-римської боротьби</w:t>
            </w:r>
            <w:r w:rsidR="00DB24A5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623EE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C3" w:rsidRPr="00623EE6" w:rsidRDefault="009C23C3" w:rsidP="009C23C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hAnsi="Times New Roman" w:cs="Times New Roman"/>
                <w:color w:val="000000"/>
                <w:lang w:val="uk-UA"/>
              </w:rPr>
              <w:t>вул. Котляревського, 2/3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3C3" w:rsidRPr="00623EE6" w:rsidRDefault="009C23C3" w:rsidP="009C23C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23EE6">
              <w:rPr>
                <w:rFonts w:ascii="Times New Roman" w:hAnsi="Times New Roman" w:cs="Times New Roman"/>
                <w:color w:val="000000"/>
                <w:lang w:val="uk-UA"/>
              </w:rPr>
              <w:t>380</w:t>
            </w:r>
          </w:p>
        </w:tc>
      </w:tr>
    </w:tbl>
    <w:p w:rsidR="009C23C3" w:rsidRPr="00623EE6" w:rsidRDefault="009C23C3" w:rsidP="009C23C3">
      <w:pPr>
        <w:ind w:left="-1134"/>
        <w:rPr>
          <w:lang w:val="uk-UA"/>
        </w:rPr>
      </w:pPr>
    </w:p>
    <w:sectPr w:rsidR="009C23C3" w:rsidRPr="00623EE6" w:rsidSect="00623EE6">
      <w:pgSz w:w="12240" w:h="15840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A7"/>
    <w:rsid w:val="00043BA7"/>
    <w:rsid w:val="00224B36"/>
    <w:rsid w:val="003A6979"/>
    <w:rsid w:val="00623EE6"/>
    <w:rsid w:val="006E37AA"/>
    <w:rsid w:val="00862881"/>
    <w:rsid w:val="009C23C3"/>
    <w:rsid w:val="009C665E"/>
    <w:rsid w:val="00DB24A5"/>
    <w:rsid w:val="00E07F4E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E41A"/>
  <w15:chartTrackingRefBased/>
  <w15:docId w15:val="{414FC08C-BD3D-4E90-841A-8FF379D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3C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C23C3"/>
    <w:rPr>
      <w:color w:val="954F72"/>
      <w:u w:val="single"/>
    </w:rPr>
  </w:style>
  <w:style w:type="paragraph" w:customStyle="1" w:styleId="msonormal0">
    <w:name w:val="msonormal"/>
    <w:basedOn w:val="a"/>
    <w:rsid w:val="009C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C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9C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9C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2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C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Євген Олегович</dc:creator>
  <cp:keywords/>
  <dc:description/>
  <cp:lastModifiedBy>Гулякін Руслан Олександрович</cp:lastModifiedBy>
  <cp:revision>2</cp:revision>
  <dcterms:created xsi:type="dcterms:W3CDTF">2024-04-19T12:31:00Z</dcterms:created>
  <dcterms:modified xsi:type="dcterms:W3CDTF">2024-04-19T12:31:00Z</dcterms:modified>
</cp:coreProperties>
</file>