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519" w:rsidRDefault="003E6A90" w:rsidP="003E6A9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Найпростіші</w:t>
      </w:r>
      <w:r w:rsidR="005059C5" w:rsidRPr="00BC2ADD">
        <w:rPr>
          <w:rFonts w:ascii="Times New Roman" w:hAnsi="Times New Roman" w:cs="Times New Roman"/>
          <w:b/>
          <w:sz w:val="28"/>
          <w:szCs w:val="28"/>
        </w:rPr>
        <w:t xml:space="preserve"> укриття</w:t>
      </w:r>
    </w:p>
    <w:tbl>
      <w:tblPr>
        <w:tblW w:w="9650" w:type="dxa"/>
        <w:tblLook w:val="04A0" w:firstRow="1" w:lastRow="0" w:firstColumn="1" w:lastColumn="0" w:noHBand="0" w:noVBand="1"/>
      </w:tblPr>
      <w:tblGrid>
        <w:gridCol w:w="562"/>
        <w:gridCol w:w="6718"/>
        <w:gridCol w:w="2370"/>
      </w:tblGrid>
      <w:tr w:rsidR="002734FA" w:rsidRPr="002734FA" w:rsidTr="00867AF6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об’єкта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Місце знаходження 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корпусу структурного підрозділу «Машинобудівний фаховий коледж Сумського державного університету»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Тараса Шевченка, 17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4-х поверхової будівлі навчального корпусу державного професійно-технічного навчального закладу «Сумський центр професійно-технічної освіти»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Олександра Шапаренка,  7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5-х поверхової будівлі гуртожитку «Сумський фаховий коледж Національного університету харчових технологій»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Берестовська, 1</w:t>
            </w:r>
          </w:p>
        </w:tc>
      </w:tr>
      <w:tr w:rsidR="002734FA" w:rsidRPr="002734FA" w:rsidTr="00867AF6">
        <w:trPr>
          <w:trHeight w:val="11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5-х поверхової  будівлі гуртожитку Державного навчального закладу «Сумський центр професійно-технічної освіти харчових технологій, торгівлі та ресторанного сервісу»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Роменська, 96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4-х поверхової будівлі навчального корпусу Сумського державного педагогічного університету імені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А.С.Макаренка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Роменська, 87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4-х поверхової будівлі навчального корпусу А Сумського державного педагогічного університету імені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А.С.Макаренка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Роменська, 87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2-х поверхової будівлі спортивного корпусу Сумського державного педагогічного університету імені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А.С.Макаренка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Роменська, 87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будівлі Державного професійно-технічного навчального закладу «Сумське вище професійне училище будівництва і дизайну»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Охтирська, 28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3-х поверхової будівлі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будівлі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професійно-технічного навчального закладу «Сумське вище професійне училище будівництва і дизайну»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Охтирська, 28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будівлі Державного професійно-технічного навчального закладу «Сумське вище професійне училище будівництва і дизайну»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Охтирська, 31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2-х поверхової будівлі гуртожитку Сумської філії Харківського національного університету внутрішніх справ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uk-UA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Василя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Огієвського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41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5-х поверхової будівлі гуртожитку Сумського державного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Миру, 25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навчально-лабораторного корпусу Сумського державного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Миколи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Сумцова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2-х поверхової будівлі літера «А»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санаторія-профілакторія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Сумського державного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Санаторна, 1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корпусу Державного навчального закладу «Сумський хіміко-технологічний центр професійно-технічної освіти»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Свободи, 38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приміщення, 1 поверхової будівлі спортивного комплексу «А» Сумського державного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Свободи, 38/1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9 поверхової будівлі гуртожитку-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готеля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Сумського державного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Свободи, 38/2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приміщення, 4-х поверхової будівлі оздоровчого центру Сумського державного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пров. Академічний, 9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2-х поверхової будівлі навчального корпусу «А-ІІ» Сумського державного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Соборна, 39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lastRenderedPageBreak/>
              <w:t>20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корпусу А, приміщення тиру Сумського будівельного коледжу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Петропавлівська, 108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корпусу Б Сумського будівельного коледжу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Петропавлівська, 108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5-х поверхової будівлі гуртожитку Сумського будівельного коледжу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Петропавлівська, 108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корпусу №3 Сумського державного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Петропавлівська, 59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2-х поверхової будівлі навчального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аграномічного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корпусу Сумського національного аграрного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 160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економічного корпусу Сумського національного аграрного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 160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1 поверхової будівлі навчального ветеринарного корпусу Сумського національного аграрного університету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 160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3-х поверхової будівлі навчального головного корпусу №1 Сумського національного аграрного університету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 160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3-х поверхової навчального головного корпусу №2 Сумського національного аграрного університету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 160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5-ти поверхової будівлі гуртожитку №2 Сумського національного аграрного університету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 160/2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2-х поверхової будівлею адміністративного корпусу Державного позашкільного оздоровчого закладу санаторного типу «Ровесник»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Лісна,10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корпусу Державного навчального закладу «Сумське міжрегіональне вище професійне училище»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Перемоги, 141</w:t>
            </w:r>
          </w:p>
        </w:tc>
      </w:tr>
      <w:tr w:rsidR="002734FA" w:rsidRPr="002734FA" w:rsidTr="00867AF6">
        <w:trPr>
          <w:trHeight w:val="11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корпусу Державного професійно-технічного навчального закладу «Сумський центр професійно-технічної освіти з дизайну та сфери послуг»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Перемоги, 139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5-ти поверхової будівлі гуртожитку ВСП «Сумський фаховий коледж Сумського національного аграрного університету»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пров. Піщаний, 2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будівлі гуртожитку Державного професійно-технічного навчального закладу «Сумський центр професійно-технічної освіти з дизайну та сфери послуг»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Перемоги, 139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5-ти поверхової будівлі Сумської обласної прокуратури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Герасима Кондратьєва, 33 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адмінбудівлі Господарського суду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Тараса Шевченка, 18/1</w:t>
            </w:r>
          </w:p>
        </w:tc>
      </w:tr>
      <w:tr w:rsidR="002734FA" w:rsidRPr="002734FA" w:rsidTr="00867AF6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ГУНП України в Сумській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25/1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адміністративної будівлі Сумської митниці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Юрія Вєтрова, 24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2-х поверхневої будівлі громадської організації  «Сумська обласна організація фізкультурно-спортивного товариства «Динамо» Україна»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25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поверхневої будівлі Сумської обласної ради професійних спілок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майдан Незалежності, 3</w:t>
            </w:r>
          </w:p>
        </w:tc>
      </w:tr>
      <w:tr w:rsidR="002734FA" w:rsidRPr="002734FA" w:rsidTr="007E53AF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3-х поверхової будівлі навчального корпусу ВСП «Сумський фаховий коледж Сумського національного аграрного університету»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провулок Піщаний, 1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lastRenderedPageBreak/>
              <w:t>42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2-х поверхової будівлі закладу загальної середньої освіти «Сумський ліцей «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Просперітас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 Герасима Кондратьєва, 52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43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розташоване під основою 1-поверхової будівлі ТОВ «ГУАЛА КЛОЖЕРС ТЕХНОЛОГІЯ УКРАЇНА»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Лінійна, 18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будівлі футбольного стадіону «Ювілейний»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Євгена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Коростильова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9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6-ти поверхової будівлі готелю «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Рейкарц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Суми»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Воскресенська, 1</w:t>
            </w:r>
          </w:p>
        </w:tc>
      </w:tr>
      <w:tr w:rsidR="002734FA" w:rsidRPr="002734FA" w:rsidTr="00867AF6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Ценртрального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ринку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Засумська, 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3-х поверхової будівлі НВПП "МАРАНА"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Іллінська, 56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2-х поверхової будівлі готелю "Воскресенський" ТОВ "Культурно-діловий центр"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майдан Незалежності,15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 тиру та цокольний поверх Комунальної установи Сумська загальноосвітня школа I-III ступенів №18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Гетьмана Павла Скоропадського,8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 тиру Комунальної установи Сумська загальноосвітня школа I-III ступенів №15 ім. Дмитра Турбіна, 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Берестовська, 56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№25 «Білосніжка» 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Лесі Українки, 2/1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(центр розвитку дитини) №26 «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Ласкавушка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»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пров. Лікаря Івана Дерев'янка, 3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(центр розвитку дитини) №28 «Ювілейний»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Дмитра Бортнянського, 56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№15 «Перлинка» 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Олександра Коваленка, 17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(центр розвитку дитини) №14 «Золотий півник»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Свободи, 15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№3 «Калинка» 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124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Комунальної установи Сумська спеціалізована школа І-ІІІ ступенів  №10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Новомістенська, 30</w:t>
            </w:r>
          </w:p>
        </w:tc>
      </w:tr>
      <w:tr w:rsidR="002734FA" w:rsidRPr="002734FA" w:rsidTr="00867AF6">
        <w:trPr>
          <w:trHeight w:val="11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Комунальної установи Сумський навчально-виховний комплекс № 16 імені Олексія Братушки  ”Загальноосвітня школа І-ІІІ ступенів - дошкільний навчальний заклад”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Родини Янових, 12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Сумської початкової школи №14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Леоніда Бикова, 9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 тиру Комунальної установи Сумська спеціалізована школа I-III ступенів №7 імені Максима Савченка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Лесі Українки, 23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(тир) Комунальної установи Сумська загальноосвітня школа I-III ступенів №6, 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Холодноярської бригади, 7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Приміщення тиру Комунальної установи Сумська загальноосвітня школа I-III ступенів №4 імені Героя України Олександра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Аніщенка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Петропавлівська, 79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Приміщення тиру Комунальної установи Сумська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спецалізована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школа I-III ступенів №1 ім.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В.Стрельченка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136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64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Закладу дошкільної освіти (ясла-садок) №9 «Світлячок» Сумської міської ради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Збройних Сил України, 35-А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lastRenderedPageBreak/>
              <w:t>65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Комунальний заклад Сумській Палац дітей та юнацтва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Соборна, 37</w:t>
            </w:r>
          </w:p>
        </w:tc>
      </w:tr>
      <w:tr w:rsidR="002734FA" w:rsidRPr="002734FA" w:rsidTr="007E53AF">
        <w:trPr>
          <w:trHeight w:val="8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66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 тиру Комунальної установи Сумська спеціалізована школа І-ІІ</w:t>
            </w:r>
            <w:r w:rsidR="00F543C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 ступенів № 2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Сумської області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76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 тиру Комунальної установи Сумська спеціалізована школа І-ІІІ ступенів  №17,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Михайла Лушпи, 18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 тиру Комунальної установи Сумська загальноосвітня школа І-ІІІ ступенів №20,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Металургів, 71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 цокольного поверху Сумського закладу загальної середньої освіти І-ІІІ ступенів №21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Олега Балацького, 32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Приміщення тиру Комунальної  установи Сумська загальноосвітня школа І-ІІІ ступенів № 22 імені Ігоря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Гольченка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F543C6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Сумської тероборони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57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Сумської початкової школи № 30 “Унікум”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Івана Сірка, 2А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закладу загальної середньої освіти спеціальна школа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Свободи, 28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 Сумського дошкільного навчального закладу (ясла-садок) № 7 "Попелюшка" 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Миколи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Сумцова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18а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 10 "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Малючок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 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Перемоги, 49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 17 "Радість"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Михайла Лушпи, 37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Закладу дошкільної освіти (ясла-садок) № 21 «Волошка»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Данили Галицького, 51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 31 "Ягідка" 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Білопільський шлях, 25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 39 "Теремок" 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Металургів, 7А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Центру  науково-технічної творчості молоді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Збройних Сил України, 18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Комунальної установи Сумська загальноосвітня школа І-ІІІ ступенів № 23,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Михайла Лушпи, 36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Комунальної установи Сумська загальноосвітня школа І-ІІІ ступенів № 24,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Сергія Табали (Сєвєра), 20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Комунальної установи Сумська спеціалізована школа І-ІІІ ступенів  №29,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Заливна, 25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Цокольний поверх Комунальної установи Сумська класична гімназія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Троїцька, 5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 5 "Снігуронька",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142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Закладу дошкільної освіти (ясла-садок) № 12 «Олімпійський»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Нижньосироватська, 29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Сумського спеціального дошкільного навчального закладу (ясла-садок) № 20 "Посмішка"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Лучанська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27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 22 "Джерельце" ,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F543C6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Сумської тероборони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25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 23 "Золотий ключик" ,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F543C6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Сумської тероборони,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27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Комунальної установи Сумська спеціалізована школа І-ІІІ ступенів  №9,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Шістдесятників, 3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lastRenderedPageBreak/>
              <w:t>90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Центру еколого-натуралістичної творчості учнівської молоді Сумської міської ради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Харківська, 13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91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ДНЗ №18 "Зірниця" Сумської міської ради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Михайла Лушпи, 13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ДНЗ №6 "Метелик"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Харківська, 10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ДНЗ №35 "Дюймовочка"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с. Піщане, вул.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Загородівка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Сумської початкової школи №32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Холодногірська, 47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Великочернеччинський заклад загальної середньої освіти І-ІІІ ступенів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 Велика Чернеччина, вул. Центральна, 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(ясла-садок) № 1 «Ромашка»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Олександра Олеся, 3А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Сумський дошкільний навчальний заклад (ясла-садок) № 8 "Космічний" м. Суми,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Михайла Лушпи, 34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Сумський дошкільний навчальний заклад (ясла-садок) № 16 "Сонечко" 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 Михайла Лушпи,  45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(ясла-садок) № 30 «Чебурашка»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Романа Атаманюка, 13А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Сумський дошкільний навчальний заклад (ясла-садок) № 33 "Маринка" м. Суми,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Котляревського, 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«Позаміський дитячий заклад оздоровлення та відпочинку «Суми»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Народна, 58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4-х поверхової будівлі гуртожитку ДНЗ «Сумське ВПУБА» 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пров. Гетьманський, 12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4-х поверхової будівлі гуртожитку ДНЗ «Сумське ВПУБА» 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пров. Гетьманський, 12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тиру 4-х поверхової будівлі навчального корпусу ДНЗ «Сумське ВПУБА» 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пров. Гетьманський, 12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корпусу комунального закладу Сумський обласний інститут післядипломної освіти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Миколи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Сумцова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5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2-х поверхової будівлі корпусу Б комунального закладу Сумської обласної ради – обласний центр позашкільної освіти та роботи з талановитою молоддю                                                                                                                                                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Серпнева, 14А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будівлі навчального корпусу КЗ СОР «Сумський фаховий медичний коледж»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Паркова, 4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гуртожитку КЗ СОР «Сумський фаховий коледж мистецтв і культури                                     ім. Д.С. Бортнянського»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Садова, 25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корпусу КЗ СОР «Сумський фаховий коледж мистецтв і культури                                     ім. Д.С. Бортнянського»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Євгена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Коростильова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18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гуртожитку КЗСОР «Сумська обласна гімназія-інтернат для талановитих та творчо обдарованих дітей»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пров. Березовий, 28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їдальні та харчоблоку КУСОР Сумського обласного центру комплексної реабілітації для дітей та осіб з інвалідністю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Михайла Лушпи, 16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Цокольний поверх комунального закладу Сумської обласної ради «Обласний ліцей спортивного профілю «Барса»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uk-UA"/>
              </w:rPr>
              <w:t xml:space="preserve"> 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Привокзальна, 2/2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адміністративної будівлі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Британська, 21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бібліотечної філії №3 розташоване під основною будівлею житлового будинку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Новомістенська, 23</w:t>
            </w:r>
          </w:p>
        </w:tc>
      </w:tr>
      <w:tr w:rsidR="002734FA" w:rsidRPr="002734FA" w:rsidTr="007E53AF">
        <w:trPr>
          <w:trHeight w:val="8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lastRenderedPageBreak/>
              <w:t>115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Сумської централізованої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uk-UA"/>
              </w:rPr>
              <w:t xml:space="preserve"> 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міської  бібліотечної системи розташоване під основною будівлею житлового будинку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Нижньовоскресенська, 6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комунального закладу культури Сумської обласної ради – Сумський національний академічний театр драми та музичної комедії ім. М.С. Щепкіна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площа Театральна, 1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адміністративної будівлі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Харківська, 35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КНП Сумської обласної ради  «Сумський обласний спеціалізований будинок дитини», корпусу Б, укриття № 1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158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КНП «Дитяча клінічна лікарня Святої Зінаїди», КВД №1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Хворостянка, 3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КНП «Дитяча клінічна лікарня Святої Зінаїди», КДВ №2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Івана Сірка, 3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КНП «Дитяча клінічна лікарня Святої Зінаїди», корпус А (НК)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Троїцька, 28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поліклінічного відділення  №2 КНП  «Клінічна лікарня №4» СМР, корпус А (НК)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F543C6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Сумської тероборони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7 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7-ми поверхової будівлі поліклінічного відділення  №2 КНП  «Клінічна лікарня №5» СМР, корпус А (НК)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Марка Вовчка, 2 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хірургічного корпусу КНП «Клінічна лікарня Святого Пантелеймона»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Марка Вовчка, 2 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КНП "Клінічна стоматологічна поліклініка"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Паркова, 2/1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4-х поверхової будівлі КНП «Клінічний пологовий будинок Пресвятої Діви Марії»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Троїцька, 20 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КНП «Центр первинної медико-санітарної допомоги» №1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Іллінська, 48/50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КНП «Центр первинної медико-санітарної допомоги» №2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Привокзальна, 3А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будівлі КНП  «Клінічна лікарня №5»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Марка Вовчка, 2 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Цокольне приміщення 2-х поверхової будівлі спортивного стадіону "Авангард"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Хворостянка, 5</w:t>
            </w:r>
          </w:p>
        </w:tc>
      </w:tr>
      <w:tr w:rsidR="00867AF6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3-поверховох будівлі медичного клінічного центру інфекційних хвороб та дерматології імені З.Й. Красовицького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Сумської артбригади, 15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адміністративної будівлі Сумської районної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Іллінська, 97</w:t>
            </w:r>
          </w:p>
        </w:tc>
      </w:tr>
      <w:tr w:rsidR="00867AF6" w:rsidRPr="002734FA" w:rsidTr="00867AF6">
        <w:trPr>
          <w:trHeight w:val="11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 приміщення 2-х поверхового амбулаторно-поліклінічного відділення комунального некомерційного підприємства Сумської обласної ради «Сумський обласний спеціалізований диспансер радіаційного захисту населення»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площа Троїцька, 14</w:t>
            </w:r>
          </w:p>
        </w:tc>
      </w:tr>
      <w:tr w:rsidR="00867AF6" w:rsidRPr="002734FA" w:rsidTr="00867AF6">
        <w:trPr>
          <w:trHeight w:val="11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5-ти поверхового лікувального корпусу комунального некомерційного підприємства Сумської обласної ради «Сумський обласний спеціалізований диспансер радіаційного захисту населення»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площа Троїцька, 14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7-ми поверхового адміністративної будівлі Сумської обласної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майдан Незалежності, 2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Сумської міської організації української спілки ветеранів Афганістану (воїнів-інтернаціоналістів)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Олександра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Аніщенка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2</w:t>
            </w:r>
          </w:p>
        </w:tc>
      </w:tr>
      <w:tr w:rsidR="00867AF6" w:rsidRPr="002734FA" w:rsidTr="007E53AF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адміністративного корпусу КНП СОР «Обласна дитяча клінічна лікарня»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F543C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Сумської тероборони</w:t>
            </w:r>
            <w:r w:rsidR="00867AF6"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22</w:t>
            </w:r>
          </w:p>
        </w:tc>
      </w:tr>
      <w:tr w:rsidR="00867AF6" w:rsidRPr="002734FA" w:rsidTr="007E53AF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lastRenderedPageBreak/>
              <w:t>138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підземного пішохідного переходу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3E6A90" w:rsidP="003E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перехрестя</w:t>
            </w:r>
            <w:r w:rsidR="00867AF6"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</w:t>
            </w:r>
            <w:r w:rsidR="00867AF6"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Харківська та Холодноярської бригади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КУСОР Сумського обласного центру комплексної реабілітації для дітей та осіб з інвалідністю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с. Рибці, 66   </w:t>
            </w:r>
          </w:p>
        </w:tc>
      </w:tr>
      <w:tr w:rsidR="00867AF6" w:rsidRPr="002734FA" w:rsidTr="00867AF6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Підвальне приміщення 1-поверхової адміністративної будівлі, приміщення майстерні КП "Шляхрембуд"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Лебединська, 3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будівлі КНП СОР "Сумський обласний центр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екстренної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допомоги та медицини катастроф"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пров. Громадянський, 4А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будівлі Сумського обласного клінічного кардіологічного центру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F543C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Сумської тероборони</w:t>
            </w:r>
            <w:r w:rsidR="00867AF6"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30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 адміністративної будівлі Управління комунального майна Сумської місткої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Воскресенська, 8А</w:t>
            </w:r>
          </w:p>
        </w:tc>
      </w:tr>
      <w:tr w:rsidR="00867AF6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3-х поверхової будівлі навчального корпусу «Сумський фаховий коледж Національного університету харчових технологій»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Ярослава Мудрого, 60</w:t>
            </w:r>
          </w:p>
        </w:tc>
      </w:tr>
      <w:tr w:rsidR="00867AF6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Цокольне приміщення 1 поверхової будівлі навчального ветеринарного корпусу Сумського національного аграрного університету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160</w:t>
            </w:r>
          </w:p>
        </w:tc>
      </w:tr>
      <w:tr w:rsidR="00867AF6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Цокольне приміщення 1 поверхової будівлі навчального ветеринарного корпусу Сумського національного аграрного університету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160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 поверхової будівлі ТОВ "Адамант-нерухомість"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Революції Гідності, 15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закладу загальної середньої освіти І-ІІІ ступенів №3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Сумської артбригади, 9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 40 "Дельфін" м. Суми,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Польська, 2</w:t>
            </w:r>
          </w:p>
        </w:tc>
      </w:tr>
      <w:tr w:rsidR="00867AF6" w:rsidRPr="002734FA" w:rsidTr="00867AF6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 тиру КЗ Сумський ліцей № 33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Засумська, 3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СКЗ СОР «Сумський обласний художній музей ім. Никанора Онацького»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площа Покровська, 1</w:t>
            </w:r>
          </w:p>
        </w:tc>
      </w:tr>
      <w:tr w:rsidR="00867AF6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 1-о  поверхової будівлі Управління стратегічних розслідувань в Сумській області  Департаменту стратегічних розслідувань НП України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Покровська, 9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2-х поверховою будівлею ФОП «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Поцелуєв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П.Ф.»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Іллінська, 112</w:t>
            </w:r>
          </w:p>
        </w:tc>
      </w:tr>
      <w:tr w:rsidR="00867AF6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Цокольне приміщення тиру (стадіон «Авангард») 2-х поверхневої будівлі міського центру фізичного здоров’я населення «Спорт для всіх»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Хворостянка, 5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КНП Сумської обласної ради  «Сумський обласний спеціалізований будинок дитини» корпусу Б, укриття № 2 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158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КНП Сумської обласної ради  «Сумський обласний спеціалізований будинок дитини» корпусу А, укриття № 3 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158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Цокольне приміщення спортивної зали ГО «Сумська регіональна федерація з греко-римської боротьби»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Котляревського, 2/3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головного корпусу КНП СОР "Сумський обласний клінічний онкологічний центр"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Привокзальна, 31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будівлі КНП СОР «Сумська обласна клінічна лікарня»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F543C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Сумської тероборони</w:t>
            </w:r>
            <w:r w:rsidR="00867AF6"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18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корпусу 1 КНП СОР «Сумська обласна клінічна лікарня»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Троїцька, 48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Цокольне приміщення  корпусу 2 КНП СОР «Сумська обласна клінічна лікарня»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Троїцька, 48</w:t>
            </w:r>
          </w:p>
        </w:tc>
      </w:tr>
      <w:tr w:rsidR="00867AF6" w:rsidRPr="002734FA" w:rsidTr="007E53AF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будівлі КНП СОР «Обласний клінічний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перинатальний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центр»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Санаторна, 3</w:t>
            </w:r>
          </w:p>
        </w:tc>
      </w:tr>
      <w:tr w:rsidR="00867AF6" w:rsidRPr="002734FA" w:rsidTr="007E53AF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lastRenderedPageBreak/>
              <w:t>163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будівлі КУ «Міський центр військово-патріотичного виховання»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Петропавлівська, 96</w:t>
            </w:r>
          </w:p>
        </w:tc>
      </w:tr>
      <w:tr w:rsidR="00867AF6" w:rsidRPr="002734FA" w:rsidTr="00867AF6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допоміжної будівлі КП "Зеленбуд" СМР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Ярослава Мудрого, 77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7-ми поверхової будівлі КНП «Клінічна лікарня № 4» СМР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Хворостянка, 3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Храму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Благовіщення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Пресвятої Діви Марії Сумської римо-католицької громади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Троїцька, 6</w:t>
            </w:r>
          </w:p>
        </w:tc>
      </w:tr>
      <w:tr w:rsidR="00867AF6" w:rsidRPr="002734FA" w:rsidTr="00867AF6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КУ «Агенція промоції «Суми»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Соборна, 27</w:t>
            </w:r>
          </w:p>
        </w:tc>
      </w:tr>
      <w:tr w:rsidR="00867AF6" w:rsidRPr="002734FA" w:rsidTr="00867AF6">
        <w:trPr>
          <w:trHeight w:val="5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будівлі КНП СОР «Обласна клінічна спеціалізована лікарня»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Троїцька, 48</w:t>
            </w:r>
          </w:p>
        </w:tc>
      </w:tr>
      <w:tr w:rsidR="00867AF6" w:rsidRPr="002734FA" w:rsidTr="00867AF6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будівлі КЗ Сумський ліцей № 33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Засумська, 3</w:t>
            </w:r>
          </w:p>
        </w:tc>
      </w:tr>
      <w:tr w:rsidR="00867AF6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4-х поверхової будівлі навчального корпусу Б державного професійно-технічного навчального закладу «Сумський центр професійно-технічної освіти»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Олександра Шапаренка,  7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Сумської початкової школи № 32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Холодногірська, 47</w:t>
            </w:r>
          </w:p>
        </w:tc>
      </w:tr>
      <w:tr w:rsidR="00867AF6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Сумського дошкільного навчального закладу (центр розвитку дитини) № 36 «Червоненька квіточка» Сумської міської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Революції Гідності, 12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медичного корпусу КЗ СОР «Сумський обласний академічний ліцей імені Дмитра Євдокимова»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пров. Березовий, 28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 оремо розташованої спеціальної будівлі АТ "Сумиобленерго"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Харківська, 125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адміністративної будівлі АТ "Сумиобленерго"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48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</w:t>
            </w:r>
            <w:r w:rsidR="00481E3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Івана Сірка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r w:rsidR="00481E3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2-х поверхової будівлі прохідної АТ "Сумиобленерго"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Харківська, 125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1-но поверхової будівлі їдальні АТ "Сумиобленерго"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Харківська, 125</w:t>
            </w:r>
          </w:p>
        </w:tc>
      </w:tr>
      <w:tr w:rsidR="00867AF6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адміністративної будівлі філії АТ «Національна суспільна телерадіокомпанія України» «Сумська регіональна дирекція»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Петропавлівська, 125</w:t>
            </w:r>
          </w:p>
        </w:tc>
      </w:tr>
      <w:tr w:rsidR="003E6A90" w:rsidRPr="002734FA" w:rsidTr="003E6A90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A90" w:rsidRPr="002734FA" w:rsidRDefault="003E6A90" w:rsidP="003E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A90" w:rsidRPr="003E6A90" w:rsidRDefault="003E6A90" w:rsidP="003E6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90">
              <w:rPr>
                <w:rFonts w:ascii="Times New Roman" w:hAnsi="Times New Roman" w:cs="Times New Roman"/>
                <w:color w:val="000000"/>
              </w:rPr>
              <w:t xml:space="preserve">Підвальне приміщення 3-х поверхової будівлі навчального корпусу Сумського фахового коледжу економіки і торгівлі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A90" w:rsidRPr="003E6A90" w:rsidRDefault="003E6A90" w:rsidP="003E6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90">
              <w:rPr>
                <w:rFonts w:ascii="Times New Roman" w:hAnsi="Times New Roman" w:cs="Times New Roman"/>
                <w:color w:val="000000"/>
              </w:rPr>
              <w:t>вул. Троїцька, 37</w:t>
            </w:r>
          </w:p>
        </w:tc>
      </w:tr>
      <w:tr w:rsidR="003E6A90" w:rsidRPr="002734FA" w:rsidTr="003E6A90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A90" w:rsidRPr="002734FA" w:rsidRDefault="003E6A90" w:rsidP="003E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A90" w:rsidRPr="003E6A90" w:rsidRDefault="003E6A90" w:rsidP="003E6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90">
              <w:rPr>
                <w:rFonts w:ascii="Times New Roman" w:hAnsi="Times New Roman" w:cs="Times New Roman"/>
                <w:color w:val="000000"/>
              </w:rPr>
              <w:t xml:space="preserve">Підвальне приміщення 5-ти поверхової будівлі  гуртожитку Сумського фахового коледжу економіки і торгівлі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A90" w:rsidRPr="003E6A90" w:rsidRDefault="003E6A90" w:rsidP="003E6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90">
              <w:rPr>
                <w:rFonts w:ascii="Times New Roman" w:hAnsi="Times New Roman" w:cs="Times New Roman"/>
                <w:color w:val="000000"/>
              </w:rPr>
              <w:t>вул. Троїцька, 39</w:t>
            </w:r>
          </w:p>
        </w:tc>
      </w:tr>
    </w:tbl>
    <w:p w:rsidR="002734FA" w:rsidRPr="005059C5" w:rsidRDefault="002734FA" w:rsidP="005059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34FA" w:rsidRPr="005059C5" w:rsidRDefault="00BC2ADD" w:rsidP="003E6A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</w:p>
    <w:sectPr w:rsidR="002734FA" w:rsidRPr="005059C5" w:rsidSect="007E53AF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13"/>
    <w:multiLevelType w:val="multilevel"/>
    <w:tmpl w:val="8120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A7"/>
    <w:rsid w:val="002734FA"/>
    <w:rsid w:val="00295586"/>
    <w:rsid w:val="003E6A90"/>
    <w:rsid w:val="00481E33"/>
    <w:rsid w:val="005059C5"/>
    <w:rsid w:val="007A613D"/>
    <w:rsid w:val="007E53AF"/>
    <w:rsid w:val="00867AF6"/>
    <w:rsid w:val="009925A7"/>
    <w:rsid w:val="009F7338"/>
    <w:rsid w:val="00A44519"/>
    <w:rsid w:val="00BC2ADD"/>
    <w:rsid w:val="00C00829"/>
    <w:rsid w:val="00DE5159"/>
    <w:rsid w:val="00F5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6895"/>
  <w15:chartTrackingRefBased/>
  <w15:docId w15:val="{3C7FFAC1-3AE0-4BB7-881C-946CDDC2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3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5059C5"/>
  </w:style>
  <w:style w:type="character" w:customStyle="1" w:styleId="10">
    <w:name w:val="Заголовок 1 Знак"/>
    <w:basedOn w:val="a0"/>
    <w:link w:val="1"/>
    <w:uiPriority w:val="9"/>
    <w:rsid w:val="002734F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E5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BA085-C78A-4A22-8A4F-E01380E0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3641</Words>
  <Characters>20759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Гулякін Руслан Олександрович</cp:lastModifiedBy>
  <cp:revision>2</cp:revision>
  <cp:lastPrinted>2025-09-11T11:47:00Z</cp:lastPrinted>
  <dcterms:created xsi:type="dcterms:W3CDTF">2025-09-26T07:49:00Z</dcterms:created>
  <dcterms:modified xsi:type="dcterms:W3CDTF">2025-09-26T07:49:00Z</dcterms:modified>
</cp:coreProperties>
</file>