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0B0233" w:rsidRDefault="00DC4D6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E076D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46279" w:rsidRDefault="0084627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52165C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043E80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6D62FD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846279" w:rsidRPr="0052165C">
        <w:rPr>
          <w:rFonts w:ascii="Times New Roman" w:hAnsi="Times New Roman" w:cs="Times New Roman"/>
          <w:b/>
          <w:sz w:val="28"/>
          <w:szCs w:val="28"/>
          <w:lang w:val="uk-UA"/>
        </w:rPr>
        <w:t>.2022                                                                                                    м. Суми</w:t>
      </w: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0B023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осіб (відповідно до реєстраційного листа, що додається)</w:t>
      </w:r>
    </w:p>
    <w:p w:rsidR="00043E80" w:rsidRDefault="00043E80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46279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денний: </w:t>
      </w:r>
    </w:p>
    <w:p w:rsidR="006D62FD" w:rsidRPr="0052165C" w:rsidRDefault="006D62FD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2308" w:rsidRDefault="00972308" w:rsidP="00A36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Організаційні питання діяльності Робочої групи.</w:t>
      </w:r>
    </w:p>
    <w:p w:rsidR="006D62FD" w:rsidRDefault="00A36276" w:rsidP="00A36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043E80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</w:t>
      </w:r>
      <w:r w:rsidR="006D62FD" w:rsidRPr="006D62FD">
        <w:rPr>
          <w:rFonts w:ascii="Times New Roman" w:hAnsi="Times New Roman" w:cs="Times New Roman"/>
          <w:sz w:val="28"/>
          <w:szCs w:val="28"/>
          <w:lang w:val="uk-UA"/>
        </w:rPr>
        <w:t>переліку топонімів СМТГ, що підлягають перейменуванню.</w:t>
      </w:r>
    </w:p>
    <w:p w:rsidR="00ED4B8D" w:rsidRPr="0052165C" w:rsidRDefault="008E7140" w:rsidP="00A3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поточної 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EC3EDF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2308" w:rsidRDefault="00B90DA2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B90DA2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відбулось чотири засідання Робочої групи. При цьому деякі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>систематично відсутні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засіданнях, що суттєво впливає на ефективність роботи. Відповідно до затвердженого Регламенту роботи (протокол № 1)</w:t>
      </w:r>
      <w:r w:rsidR="00972308" w:rsidRPr="00972308">
        <w:rPr>
          <w:lang w:val="uk-UA"/>
        </w:rPr>
        <w:t xml:space="preserve"> </w:t>
      </w:r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, які підлягають обговоренню, приймаються простою </w:t>
      </w:r>
      <w:r w:rsidR="00A36276" w:rsidRPr="00972308">
        <w:rPr>
          <w:rFonts w:ascii="Times New Roman" w:hAnsi="Times New Roman" w:cs="Times New Roman"/>
          <w:sz w:val="28"/>
          <w:szCs w:val="28"/>
          <w:lang w:val="uk-UA"/>
        </w:rPr>
        <w:t>більшістю</w:t>
      </w:r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 від с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 xml:space="preserve">кладу Робочої групи,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а отже 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>важлива присутність всіх членів Робочої групи.</w:t>
      </w:r>
    </w:p>
    <w:p w:rsidR="00972308" w:rsidRDefault="007F042C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Проінформував</w:t>
      </w:r>
      <w:r w:rsidR="00972308">
        <w:rPr>
          <w:rFonts w:ascii="Times New Roman" w:hAnsi="Times New Roman" w:cs="Times New Roman"/>
          <w:sz w:val="28"/>
          <w:szCs w:val="28"/>
          <w:lang w:val="uk-UA"/>
        </w:rPr>
        <w:t xml:space="preserve">, що Кривцов О.В. повідомив про неможливість бути присутнім на засіданнях Робочої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7F04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виконанням функціональних обов</w:t>
      </w:r>
      <w:r w:rsidRPr="007F04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в управлінні містобудування та архітектури Сумської ОДА (засідання проходять в робочий час).</w:t>
      </w:r>
    </w:p>
    <w:p w:rsidR="008F3A8F" w:rsidRDefault="007F042C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7F042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вищевикладеним запропонував секретарю Робочої групи підготувати відповідний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</w:t>
      </w:r>
      <w:r w:rsidR="00C5235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16.05.22 № 204-Р </w:t>
      </w:r>
      <w:r w:rsidR="008F3A8F">
        <w:rPr>
          <w:rFonts w:ascii="Times New Roman" w:hAnsi="Times New Roman" w:cs="Times New Roman"/>
          <w:sz w:val="28"/>
          <w:szCs w:val="28"/>
          <w:lang w:val="uk-UA"/>
        </w:rPr>
        <w:t xml:space="preserve">, виключивши зі складу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F3A8F">
        <w:rPr>
          <w:rFonts w:ascii="Times New Roman" w:hAnsi="Times New Roman" w:cs="Times New Roman"/>
          <w:sz w:val="28"/>
          <w:szCs w:val="28"/>
          <w:lang w:val="uk-UA"/>
        </w:rPr>
        <w:t>Кривцова</w:t>
      </w:r>
      <w:proofErr w:type="spellEnd"/>
      <w:r w:rsidR="008F3A8F">
        <w:rPr>
          <w:rFonts w:ascii="Times New Roman" w:hAnsi="Times New Roman" w:cs="Times New Roman"/>
          <w:sz w:val="28"/>
          <w:szCs w:val="28"/>
          <w:lang w:val="uk-UA"/>
        </w:rPr>
        <w:t xml:space="preserve"> О.В. та включивши </w:t>
      </w:r>
      <w:proofErr w:type="spellStart"/>
      <w:r w:rsidR="008F3A8F">
        <w:rPr>
          <w:rFonts w:ascii="Times New Roman" w:hAnsi="Times New Roman" w:cs="Times New Roman"/>
          <w:sz w:val="28"/>
          <w:szCs w:val="28"/>
          <w:lang w:val="uk-UA"/>
        </w:rPr>
        <w:t>Мошу</w:t>
      </w:r>
      <w:proofErr w:type="spellEnd"/>
      <w:r w:rsidR="008F3A8F">
        <w:rPr>
          <w:rFonts w:ascii="Times New Roman" w:hAnsi="Times New Roman" w:cs="Times New Roman"/>
          <w:sz w:val="28"/>
          <w:szCs w:val="28"/>
          <w:lang w:val="uk-UA"/>
        </w:rPr>
        <w:t xml:space="preserve"> А. М. – начальника управління комунікацій та інформаційного забезпечення департаменту комунік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>ацій та інформаційної політики</w:t>
      </w:r>
      <w:r w:rsidR="008F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42C" w:rsidRPr="00C5235A" w:rsidRDefault="00C5235A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запропонував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>нагадати</w:t>
      </w:r>
      <w:r w:rsidR="008F3A8F">
        <w:rPr>
          <w:rFonts w:ascii="Times New Roman" w:hAnsi="Times New Roman" w:cs="Times New Roman"/>
          <w:sz w:val="28"/>
          <w:szCs w:val="28"/>
          <w:lang w:val="uk-UA"/>
        </w:rPr>
        <w:t xml:space="preserve"> посадовим особам, що вх</w:t>
      </w:r>
      <w:r>
        <w:rPr>
          <w:rFonts w:ascii="Times New Roman" w:hAnsi="Times New Roman" w:cs="Times New Roman"/>
          <w:sz w:val="28"/>
          <w:szCs w:val="28"/>
          <w:lang w:val="uk-UA"/>
        </w:rPr>
        <w:t>одять до складу Робочої групи т</w:t>
      </w:r>
      <w:r w:rsidR="008F3A8F">
        <w:rPr>
          <w:rFonts w:ascii="Times New Roman" w:hAnsi="Times New Roman" w:cs="Times New Roman"/>
          <w:sz w:val="28"/>
          <w:szCs w:val="28"/>
          <w:lang w:val="uk-UA"/>
        </w:rPr>
        <w:t xml:space="preserve">а з будь-яких причин не можуть бути присутніми на засіданнях,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їх замінити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посадова,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523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36276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під час його відсутності.</w:t>
      </w:r>
    </w:p>
    <w:p w:rsidR="00FA1930" w:rsidRDefault="00FA1930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відповідно до затвердженого Регламенту</w:t>
      </w:r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можливо проведення засідань </w:t>
      </w:r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в форматі онлайн, </w:t>
      </w:r>
      <w:proofErr w:type="spellStart"/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>оффлайн</w:t>
      </w:r>
      <w:proofErr w:type="spellEnd"/>
      <w:r w:rsidR="00972308" w:rsidRPr="00972308">
        <w:rPr>
          <w:rFonts w:ascii="Times New Roman" w:hAnsi="Times New Roman" w:cs="Times New Roman"/>
          <w:sz w:val="28"/>
          <w:szCs w:val="28"/>
          <w:lang w:val="uk-UA"/>
        </w:rPr>
        <w:t xml:space="preserve"> чи змішаному форматі (з огляду на безпеку під час зібрань)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276" w:rsidRDefault="00A36276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A1930" w:rsidRDefault="00FA1930" w:rsidP="0097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19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A36276" w:rsidRDefault="00A36276" w:rsidP="00A3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517" w:rsidRDefault="00FA1930" w:rsidP="00A3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 </w:t>
      </w:r>
      <w:r w:rsidRPr="00FA1930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D81517">
        <w:rPr>
          <w:rFonts w:ascii="Times New Roman" w:hAnsi="Times New Roman" w:cs="Times New Roman"/>
          <w:sz w:val="28"/>
          <w:szCs w:val="28"/>
          <w:lang w:val="uk-UA"/>
        </w:rPr>
        <w:t xml:space="preserve">доопрацьовані </w:t>
      </w:r>
      <w:r w:rsidR="00D81517" w:rsidRPr="00D81517"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r w:rsidR="00D8151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1517" w:rsidRPr="00D81517">
        <w:rPr>
          <w:rFonts w:ascii="Times New Roman" w:hAnsi="Times New Roman" w:cs="Times New Roman"/>
          <w:sz w:val="28"/>
          <w:szCs w:val="28"/>
          <w:lang w:val="uk-UA"/>
        </w:rPr>
        <w:t>, якими має керуватись Робоча група при прийнятті рішень щодо зміни назв топонімів</w:t>
      </w:r>
      <w:r w:rsidR="00D81517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пропозицій)</w:t>
      </w:r>
      <w:r w:rsidR="00D81517" w:rsidRPr="00D815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517" w:rsidRDefault="00D81517" w:rsidP="00D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Робочої групи вирішили ознайомитись зі змінами та узгодити на наступному засіданні.</w:t>
      </w:r>
    </w:p>
    <w:p w:rsidR="00D81517" w:rsidRDefault="00D81517" w:rsidP="00D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517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проаналізувати сформований перелік топонімів, що підлягають перейменуванню, та затвердити його.</w:t>
      </w:r>
    </w:p>
    <w:p w:rsidR="00D81517" w:rsidRDefault="00D81517" w:rsidP="00D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Робочої групи були висловлені наступні пропозиції щодо переліку:</w:t>
      </w:r>
    </w:p>
    <w:p w:rsidR="00FA1930" w:rsidRPr="00D81517" w:rsidRDefault="00D81517" w:rsidP="00D815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517">
        <w:rPr>
          <w:rFonts w:ascii="Times New Roman" w:hAnsi="Times New Roman" w:cs="Times New Roman"/>
          <w:sz w:val="28"/>
          <w:szCs w:val="28"/>
          <w:lang w:val="uk-UA"/>
        </w:rPr>
        <w:t xml:space="preserve">по вул. Матюшенка уточнити </w:t>
      </w:r>
      <w:proofErr w:type="spellStart"/>
      <w:r w:rsidRPr="00D8151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D81517">
        <w:rPr>
          <w:rFonts w:ascii="Times New Roman" w:hAnsi="Times New Roman" w:cs="Times New Roman"/>
          <w:sz w:val="28"/>
          <w:szCs w:val="28"/>
        </w:rPr>
        <w:t>’</w:t>
      </w:r>
      <w:r w:rsidRPr="00D81517">
        <w:rPr>
          <w:rFonts w:ascii="Times New Roman" w:hAnsi="Times New Roman" w:cs="Times New Roman"/>
          <w:sz w:val="28"/>
          <w:szCs w:val="28"/>
          <w:lang w:val="uk-UA"/>
        </w:rPr>
        <w:t xml:space="preserve">я (Борис) </w:t>
      </w:r>
    </w:p>
    <w:p w:rsidR="00FA1930" w:rsidRDefault="00D81517" w:rsidP="00D8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81517" w:rsidRDefault="00D81517" w:rsidP="00D8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:rsidR="00D81517" w:rsidRDefault="00D81517" w:rsidP="00D8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D81517" w:rsidRDefault="00D81517" w:rsidP="00D815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517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D81517" w:rsidRDefault="00D81517" w:rsidP="00D815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517" w:rsidRPr="008F5D29" w:rsidRDefault="008F5D29" w:rsidP="00D815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F5D29">
        <w:rPr>
          <w:rFonts w:ascii="Times New Roman" w:hAnsi="Times New Roman" w:cs="Times New Roman"/>
          <w:sz w:val="28"/>
          <w:szCs w:val="28"/>
          <w:lang w:val="uk-UA"/>
        </w:rPr>
        <w:t>Тихорецька</w:t>
      </w:r>
      <w:proofErr w:type="spellEnd"/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 – уточнити на вул. </w:t>
      </w:r>
      <w:proofErr w:type="spellStart"/>
      <w:r w:rsidRPr="008F5D29">
        <w:rPr>
          <w:rFonts w:ascii="Times New Roman" w:hAnsi="Times New Roman" w:cs="Times New Roman"/>
          <w:sz w:val="28"/>
          <w:szCs w:val="28"/>
          <w:lang w:val="uk-UA"/>
        </w:rPr>
        <w:t>Тихоріченська</w:t>
      </w:r>
      <w:proofErr w:type="spellEnd"/>
    </w:p>
    <w:p w:rsidR="00972308" w:rsidRDefault="00972308" w:rsidP="00B9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D29" w:rsidRPr="008F5D29" w:rsidRDefault="008F5D29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F5D29" w:rsidRPr="008F5D29" w:rsidRDefault="008F5D29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sz w:val="28"/>
          <w:szCs w:val="28"/>
          <w:lang w:val="uk-UA"/>
        </w:rPr>
        <w:t>«проти»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:rsidR="008F5D29" w:rsidRPr="008F5D29" w:rsidRDefault="008F5D29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72308" w:rsidRDefault="008F5D29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8F5D29" w:rsidRDefault="008F5D29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D29" w:rsidRDefault="008F5D29" w:rsidP="008F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обговорення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було запропоновано назву 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вул. Перемоги уточнити на вул. Українських </w:t>
      </w:r>
      <w:proofErr w:type="spellStart"/>
      <w:r w:rsidRPr="008F5D29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Pr="008F5D29">
        <w:rPr>
          <w:rFonts w:ascii="Times New Roman" w:hAnsi="Times New Roman" w:cs="Times New Roman"/>
          <w:sz w:val="28"/>
          <w:szCs w:val="28"/>
          <w:lang w:val="uk-UA"/>
        </w:rPr>
        <w:t>, вул. Миру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- залишити без змін,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. Спартака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назвати на честь загиблої родини під час бомбардування </w:t>
      </w:r>
      <w:proofErr w:type="spellStart"/>
      <w:r w:rsidR="00A36276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 7 березня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Прийменківський</w:t>
      </w:r>
      <w:proofErr w:type="spellEnd"/>
      <w:r w:rsidR="00FC0B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BCD" w:rsidRPr="008F5D29" w:rsidRDefault="00FC0BCD" w:rsidP="008F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вулиць Чехова, Чайковського,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розглянути можливість проведення спільної наради з управлінням культури СОДА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308" w:rsidRDefault="00972308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276" w:rsidRDefault="008F5D29" w:rsidP="003C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29">
        <w:rPr>
          <w:rFonts w:ascii="Times New Roman" w:hAnsi="Times New Roman" w:cs="Times New Roman"/>
          <w:b/>
          <w:sz w:val="28"/>
          <w:szCs w:val="28"/>
          <w:lang w:val="uk-UA"/>
        </w:rPr>
        <w:t>Корнієнко М.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C29" w:rsidRPr="003C3C29">
        <w:rPr>
          <w:rFonts w:ascii="Times New Roman" w:hAnsi="Times New Roman" w:cs="Times New Roman"/>
          <w:sz w:val="28"/>
          <w:szCs w:val="28"/>
          <w:lang w:val="uk-UA"/>
        </w:rPr>
        <w:t>запропонував членам робочої групи узгодити перелік топонімів СМТГ,</w:t>
      </w:r>
      <w:r w:rsidR="003C3C29">
        <w:rPr>
          <w:rFonts w:ascii="Times New Roman" w:hAnsi="Times New Roman" w:cs="Times New Roman"/>
          <w:sz w:val="28"/>
          <w:szCs w:val="28"/>
          <w:lang w:val="uk-UA"/>
        </w:rPr>
        <w:t xml:space="preserve"> що підлягають перейменуванню (</w:t>
      </w:r>
      <w:r w:rsidR="003C3C29" w:rsidRPr="003C3C29">
        <w:rPr>
          <w:rFonts w:ascii="Times New Roman" w:hAnsi="Times New Roman" w:cs="Times New Roman"/>
          <w:sz w:val="28"/>
          <w:szCs w:val="28"/>
          <w:lang w:val="uk-UA"/>
        </w:rPr>
        <w:t>з урахуванням вищезазначених уточнень)</w:t>
      </w:r>
      <w:r w:rsidR="003C3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72308" w:rsidRPr="008F5D29" w:rsidRDefault="003C3C29" w:rsidP="003C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є додатком до протоколу.</w:t>
      </w:r>
    </w:p>
    <w:p w:rsidR="003C3C29" w:rsidRPr="003C3C29" w:rsidRDefault="003C3C29" w:rsidP="003C3C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29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C2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C3C29" w:rsidRPr="003C3C29" w:rsidRDefault="003C3C29" w:rsidP="003C3C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29">
        <w:rPr>
          <w:rFonts w:ascii="Times New Roman" w:hAnsi="Times New Roman" w:cs="Times New Roman"/>
          <w:sz w:val="28"/>
          <w:szCs w:val="28"/>
          <w:lang w:val="uk-UA"/>
        </w:rPr>
        <w:t>«проти» -</w:t>
      </w:r>
      <w:r w:rsidR="00A3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C2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:rsidR="003C3C29" w:rsidRPr="003C3C29" w:rsidRDefault="003C3C29" w:rsidP="003C3C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29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72308" w:rsidRPr="00FC0BCD" w:rsidRDefault="003C3C29" w:rsidP="003C3C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BCD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972308" w:rsidRDefault="00972308" w:rsidP="008F5D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B90DA2" w:rsidRDefault="00B90DA2" w:rsidP="00B90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DA2">
        <w:rPr>
          <w:rFonts w:ascii="Times New Roman" w:hAnsi="Times New Roman" w:cs="Times New Roman"/>
          <w:b/>
          <w:sz w:val="28"/>
          <w:szCs w:val="28"/>
          <w:lang w:val="uk-UA"/>
        </w:rPr>
        <w:t>Протокол склала:</w:t>
      </w:r>
      <w:bookmarkStart w:id="0" w:name="_GoBack"/>
      <w:bookmarkEnd w:id="0"/>
    </w:p>
    <w:p w:rsidR="00B90DA2" w:rsidRDefault="00B90DA2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Default="0037638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                                                                Н.А. Трояновська</w:t>
      </w:r>
    </w:p>
    <w:p w:rsidR="00A36276" w:rsidRDefault="00A36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0BCD" w:rsidRPr="00205753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7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до протоколу № 5</w:t>
      </w:r>
    </w:p>
    <w:p w:rsidR="00FC0BCD" w:rsidRPr="00205753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753">
        <w:rPr>
          <w:rFonts w:ascii="Times New Roman" w:hAnsi="Times New Roman" w:cs="Times New Roman"/>
          <w:b/>
          <w:sz w:val="24"/>
          <w:szCs w:val="24"/>
          <w:lang w:val="uk-UA"/>
        </w:rPr>
        <w:t>від 21.06.2022</w:t>
      </w:r>
    </w:p>
    <w:p w:rsidR="00756B86" w:rsidRDefault="00756B86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B86" w:rsidRDefault="00756B86" w:rsidP="00756B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56B86" w:rsidRDefault="00756B86" w:rsidP="00756B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топонімів Сумської міської територіальної громади, що підлягають перейменуванню</w:t>
      </w:r>
    </w:p>
    <w:p w:rsidR="00FC0BCD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4536"/>
        <w:gridCol w:w="3969"/>
      </w:tblGrid>
      <w:tr w:rsidR="000019F7" w:rsidTr="000019F7">
        <w:tc>
          <w:tcPr>
            <w:tcW w:w="846" w:type="dxa"/>
          </w:tcPr>
          <w:p w:rsidR="000019F7" w:rsidRDefault="0044642C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0019F7" w:rsidRPr="0044642C" w:rsidRDefault="00A3627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назва</w:t>
            </w:r>
          </w:p>
        </w:tc>
        <w:tc>
          <w:tcPr>
            <w:tcW w:w="3969" w:type="dxa"/>
          </w:tcPr>
          <w:p w:rsidR="000019F7" w:rsidRDefault="0044642C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Богацького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Багацького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Ватутіна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Ватутіна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Гагаріна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Гастелло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Чеснова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Чибісова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Гризодубової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Декабристів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Декабристів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Дмитра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Косаренка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Дубровського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Єрмака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Заслонова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Зої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Космодем’янської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Катерини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Зеленко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Комарова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Ковпака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Кутузова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Леваневського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Лізи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Чайкіної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Шевцової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A9169E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Мірошниченка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Можайського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Молодої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Невського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Олега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Кошового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 Осипенко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Панфілова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Покришкіна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Рибалка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Сумсько-Київських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дивізій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Терезова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474EB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Черняховського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RPr="00FA019C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військові діячі, політики, герої,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побєдобєсіє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Бородіна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Глінки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Даргомизького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Даргомизького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Даргомизького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Лядова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Мусоргського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Прокоф’єва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Прокоф’єва</w:t>
            </w:r>
            <w:proofErr w:type="spellEnd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Римського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-Корсакова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Скрябіна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0019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0019F7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композитори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Аксакова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Бєлінського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Герцена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Грибоєдова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Достоєвського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Єсеніна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Жуковського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0019F7" w:rsidRPr="00F24FF6" w:rsidRDefault="000019F7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Короленка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Короленка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Крилова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Купріна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Лебедєва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-Кумача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Лермонтова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Лєскова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Лєскова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Льва Толстого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Льва Толстого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Маяковського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Маяковського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Некрасова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Некрасова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Огарьова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Плещеєва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F24FF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F24FF6" w:rsidTr="00A36276">
        <w:tc>
          <w:tcPr>
            <w:tcW w:w="846" w:type="dxa"/>
          </w:tcPr>
          <w:p w:rsidR="00F24FF6" w:rsidRPr="00FA019C" w:rsidRDefault="00F24FF6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24FF6" w:rsidRPr="00F24FF6" w:rsidRDefault="00F24FF6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Радищева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Рилєєва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Салтикова-Щедріна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Твардовського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Тургенєва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Успенського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Чернишевського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F24FF6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F6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Вавілова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Вавілова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Гамалія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Докучаєва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Кулібіна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Лобачевского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Ломоносова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Менделєєва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Мічуріна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Менделєєва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Павлова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Павлова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Павлова </w:t>
            </w:r>
            <w:proofErr w:type="spellStart"/>
            <w:r>
              <w:rPr>
                <w:rFonts w:ascii="Kurale" w:hAnsi="Kurale" w:cs="Arial"/>
                <w:color w:val="44444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Пирогова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Ползунова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Попова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Сєдова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Сєченова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Тімірязєва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Філатова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Ціолковського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винахідники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Айвазовського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Айвазовського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Верещагіна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Левітана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Перова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r>
              <w:rPr>
                <w:rFonts w:ascii="Kurale" w:hAnsi="Kurale" w:cs="Arial"/>
                <w:color w:val="444444"/>
              </w:rPr>
              <w:t xml:space="preserve">Перова </w:t>
            </w:r>
            <w:proofErr w:type="spellStart"/>
            <w:r>
              <w:rPr>
                <w:rFonts w:ascii="Kurale" w:hAnsi="Kurale" w:cs="Arial"/>
                <w:color w:val="444444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Сєрова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Сурікова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пров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Шишкіна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Маковського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Станіславського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Янки Купала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Default="00CE0873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Мухіної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скульптори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Бєлгородська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Бєлгородський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пров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Брянська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Донська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Калінінградська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Курський</w:t>
            </w:r>
            <w:proofErr w:type="spellEnd"/>
            <w:r w:rsidRPr="00CE08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просп.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Цимлянська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топоніми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Аерофлотська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Аерофлотський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Братська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Дарвіна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Дарвіна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проїзд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Джамбула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Дружби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Кооперативна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Кощія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Кощія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площа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Лушпи</w:t>
            </w:r>
            <w:proofErr w:type="spellEnd"/>
            <w:r>
              <w:rPr>
                <w:rFonts w:ascii="Kurale" w:hAnsi="Kurale" w:cs="Arial"/>
              </w:rPr>
              <w:t xml:space="preserve"> проспект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Макаренка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Макаренка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Марата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Муси </w:t>
            </w:r>
            <w:proofErr w:type="spellStart"/>
            <w:r>
              <w:rPr>
                <w:rFonts w:ascii="Kurale" w:hAnsi="Kurale" w:cs="Arial"/>
              </w:rPr>
              <w:t>Джаліля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Партизанська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Першотравнева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Полярна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Праці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Робітнича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Робітниче</w:t>
            </w:r>
            <w:proofErr w:type="spellEnd"/>
            <w:r>
              <w:rPr>
                <w:rFonts w:ascii="Kurale" w:hAnsi="Kurale" w:cs="Arial"/>
              </w:rPr>
              <w:t xml:space="preserve"> Селище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Спартака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Спартака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Супруна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Ударників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Фучика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171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Ювілейна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Ювілейний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8-го </w:t>
            </w:r>
            <w:proofErr w:type="spellStart"/>
            <w:r>
              <w:rPr>
                <w:rFonts w:ascii="Kurale" w:hAnsi="Kurale" w:cs="Arial"/>
              </w:rPr>
              <w:t>Березня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CE0873" w:rsidTr="00A36276">
        <w:tc>
          <w:tcPr>
            <w:tcW w:w="846" w:type="dxa"/>
          </w:tcPr>
          <w:p w:rsidR="00CE0873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4536" w:type="dxa"/>
            <w:vAlign w:val="center"/>
          </w:tcPr>
          <w:p w:rsidR="00CE0873" w:rsidRDefault="00CE0873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8-го </w:t>
            </w:r>
            <w:proofErr w:type="spellStart"/>
            <w:r>
              <w:rPr>
                <w:rFonts w:ascii="Kurale" w:hAnsi="Kurale" w:cs="Arial"/>
              </w:rPr>
              <w:t>Березня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E0873" w:rsidRPr="00CE0873" w:rsidRDefault="00CE0873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недодекомунізовані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ідеологічні</w:t>
            </w:r>
            <w:proofErr w:type="spellEnd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репери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1-ша </w:t>
            </w:r>
            <w:proofErr w:type="spellStart"/>
            <w:r>
              <w:rPr>
                <w:rFonts w:ascii="Kurale" w:hAnsi="Kurale" w:cs="Arial"/>
              </w:rPr>
              <w:t>Червоносільська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2-га </w:t>
            </w:r>
            <w:proofErr w:type="spellStart"/>
            <w:r>
              <w:rPr>
                <w:rFonts w:ascii="Kurale" w:hAnsi="Kurale" w:cs="Arial"/>
              </w:rPr>
              <w:t>Червоносільська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Вільний</w:t>
            </w:r>
            <w:proofErr w:type="spellEnd"/>
            <w:r>
              <w:rPr>
                <w:rFonts w:ascii="Kurale" w:hAnsi="Kurale" w:cs="Arial"/>
              </w:rPr>
              <w:t xml:space="preserve"> Лужок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Герасима </w:t>
            </w:r>
            <w:proofErr w:type="spellStart"/>
            <w:r>
              <w:rPr>
                <w:rFonts w:ascii="Kurale" w:hAnsi="Kurale" w:cs="Arial"/>
              </w:rPr>
              <w:t>Кондратьєва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Інститутський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Лисенка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Матюшенка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63090" w:rsidRDefault="00A63090" w:rsidP="00A36276">
            <w:pPr>
              <w:rPr>
                <w:rFonts w:ascii="Kurale" w:hAnsi="Kurale" w:cs="Arial"/>
                <w:color w:val="444444"/>
              </w:rPr>
            </w:pPr>
            <w:proofErr w:type="spellStart"/>
            <w:r>
              <w:rPr>
                <w:rFonts w:ascii="Kurale" w:hAnsi="Kurale" w:cs="Arial"/>
                <w:color w:val="444444"/>
              </w:rPr>
              <w:t>Тихоріцька</w:t>
            </w:r>
            <w:proofErr w:type="spellEnd"/>
            <w:r>
              <w:rPr>
                <w:rFonts w:ascii="Kurale" w:hAnsi="Kurale" w:cs="Arial"/>
                <w:color w:val="444444"/>
              </w:rPr>
              <w:t xml:space="preserve"> </w:t>
            </w:r>
            <w:proofErr w:type="spellStart"/>
            <w:r>
              <w:rPr>
                <w:rFonts w:ascii="Kurale" w:hAnsi="Kurale" w:cs="Arial"/>
                <w:color w:val="444444"/>
              </w:rPr>
              <w:t>вул</w:t>
            </w:r>
            <w:proofErr w:type="spellEnd"/>
            <w:r>
              <w:rPr>
                <w:rFonts w:ascii="Kurale" w:hAnsi="Kurale" w:cs="Arial"/>
                <w:color w:val="444444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Тихоріцький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A63090" w:rsidTr="00A36276">
        <w:tc>
          <w:tcPr>
            <w:tcW w:w="846" w:type="dxa"/>
          </w:tcPr>
          <w:p w:rsidR="00A63090" w:rsidRPr="00FA019C" w:rsidRDefault="00A63090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4536" w:type="dxa"/>
            <w:vAlign w:val="center"/>
          </w:tcPr>
          <w:p w:rsidR="00A63090" w:rsidRDefault="00A63090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Перемоги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</w:t>
            </w:r>
          </w:p>
        </w:tc>
        <w:tc>
          <w:tcPr>
            <w:tcW w:w="3969" w:type="dxa"/>
            <w:vAlign w:val="bottom"/>
          </w:tcPr>
          <w:p w:rsidR="00A63090" w:rsidRPr="00A63090" w:rsidRDefault="00A63090" w:rsidP="00A3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090">
              <w:rPr>
                <w:rFonts w:ascii="Times New Roman" w:hAnsi="Times New Roman" w:cs="Times New Roman"/>
                <w:sz w:val="24"/>
                <w:szCs w:val="24"/>
              </w:rPr>
              <w:t>топонімів</w:t>
            </w:r>
            <w:proofErr w:type="spellEnd"/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r>
              <w:rPr>
                <w:rFonts w:ascii="Kurale" w:hAnsi="Kurale" w:cs="Arial"/>
              </w:rPr>
              <w:t xml:space="preserve">Комарова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Вакалівщина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Партизанська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Зелений</w:t>
            </w:r>
            <w:proofErr w:type="spellEnd"/>
            <w:r>
              <w:rPr>
                <w:rFonts w:ascii="Kurale" w:hAnsi="Kurale" w:cs="Arial"/>
              </w:rPr>
              <w:t xml:space="preserve"> Гай)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Шевченко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Пушкарівка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Єременко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Битиця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Лозенко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Битиця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Битицький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Горького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Стецьківка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Кооперативна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Стецьківка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Піонерська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Стецьківка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Першотравнева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Стецьківка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Стецьківський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Литвиненко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RPr="00BC37DF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4536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lang w:val="uk-UA"/>
              </w:rPr>
            </w:pPr>
            <w:r w:rsidRPr="00BC37DF">
              <w:rPr>
                <w:rFonts w:ascii="Kurale" w:hAnsi="Kurale" w:cs="Arial"/>
                <w:lang w:val="uk-UA"/>
              </w:rPr>
              <w:t xml:space="preserve">Тімірязєва вул. (с. </w:t>
            </w:r>
            <w:proofErr w:type="spellStart"/>
            <w:r w:rsidRPr="00BC37DF">
              <w:rPr>
                <w:rFonts w:ascii="Kurale" w:hAnsi="Kurale" w:cs="Arial"/>
                <w:lang w:val="uk-UA"/>
              </w:rPr>
              <w:t>В.Чернеччина</w:t>
            </w:r>
            <w:proofErr w:type="spellEnd"/>
            <w:r w:rsidRPr="00BC37DF">
              <w:rPr>
                <w:rFonts w:ascii="Kurale" w:hAnsi="Kurale" w:cs="Arial"/>
                <w:lang w:val="uk-UA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Франко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8 </w:t>
            </w:r>
            <w:proofErr w:type="spellStart"/>
            <w:r>
              <w:rPr>
                <w:rFonts w:ascii="Kurale" w:hAnsi="Kurale" w:cs="Arial"/>
              </w:rPr>
              <w:t>Березня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Ватутіна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CE0873" w:rsidRDefault="00CE0873" w:rsidP="00A36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199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Кооперативний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FA019C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Павлова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Пушкіна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Супруна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Чкалова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В.Чернеччина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Дімітрова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Вільшанка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Ковпака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Вільшанка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CE0873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Ломоносова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Вільшанка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Макаренко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Вільшанка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Шевченко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Вільшанка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Гагаріна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 (с. Липняк)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Без </w:t>
            </w:r>
            <w:proofErr w:type="spellStart"/>
            <w:r>
              <w:rPr>
                <w:rFonts w:ascii="Kurale" w:hAnsi="Kurale" w:cs="Arial"/>
              </w:rPr>
              <w:t>назви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>. (с. Хомине)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Великочернеччинський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Гагаріна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Кооперативна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Першотравнева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Гагаріна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Кооперативний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пров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4536" w:type="dxa"/>
            <w:vAlign w:val="center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proofErr w:type="spellStart"/>
            <w:r>
              <w:rPr>
                <w:rFonts w:ascii="Kurale" w:hAnsi="Kurale" w:cs="Arial"/>
              </w:rPr>
              <w:t>Гагаріна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проїзд</w:t>
            </w:r>
            <w:proofErr w:type="spellEnd"/>
            <w:r>
              <w:rPr>
                <w:rFonts w:ascii="Kurale" w:hAnsi="Kurale" w:cs="Arial"/>
              </w:rPr>
              <w:t xml:space="preserve"> (с.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center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  <w:tr w:rsidR="000019F7" w:rsidTr="00A36276">
        <w:tc>
          <w:tcPr>
            <w:tcW w:w="846" w:type="dxa"/>
          </w:tcPr>
          <w:p w:rsidR="000019F7" w:rsidRPr="00124522" w:rsidRDefault="000019F7" w:rsidP="00A3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4536" w:type="dxa"/>
            <w:vAlign w:val="bottom"/>
          </w:tcPr>
          <w:p w:rsidR="000019F7" w:rsidRDefault="000019F7" w:rsidP="00A36276">
            <w:pPr>
              <w:rPr>
                <w:rFonts w:ascii="Kurale" w:hAnsi="Kurale" w:cs="Arial"/>
              </w:rPr>
            </w:pPr>
            <w:r>
              <w:rPr>
                <w:rFonts w:ascii="Kurale" w:hAnsi="Kurale" w:cs="Arial"/>
              </w:rPr>
              <w:t xml:space="preserve">Ковпака </w:t>
            </w:r>
            <w:proofErr w:type="spellStart"/>
            <w:r>
              <w:rPr>
                <w:rFonts w:ascii="Kurale" w:hAnsi="Kurale" w:cs="Arial"/>
              </w:rPr>
              <w:t>вул</w:t>
            </w:r>
            <w:proofErr w:type="spellEnd"/>
            <w:r>
              <w:rPr>
                <w:rFonts w:ascii="Kurale" w:hAnsi="Kurale" w:cs="Arial"/>
              </w:rPr>
              <w:t xml:space="preserve">. (с. </w:t>
            </w:r>
            <w:proofErr w:type="spellStart"/>
            <w:r>
              <w:rPr>
                <w:rFonts w:ascii="Kurale" w:hAnsi="Kurale" w:cs="Arial"/>
              </w:rPr>
              <w:t>Верхнє</w:t>
            </w:r>
            <w:proofErr w:type="spellEnd"/>
            <w:r>
              <w:rPr>
                <w:rFonts w:ascii="Kurale" w:hAnsi="Kurale" w:cs="Arial"/>
              </w:rPr>
              <w:t xml:space="preserve"> </w:t>
            </w:r>
            <w:proofErr w:type="spellStart"/>
            <w:r>
              <w:rPr>
                <w:rFonts w:ascii="Kurale" w:hAnsi="Kurale" w:cs="Arial"/>
              </w:rPr>
              <w:t>Піщане</w:t>
            </w:r>
            <w:proofErr w:type="spellEnd"/>
            <w:r>
              <w:rPr>
                <w:rFonts w:ascii="Kurale" w:hAnsi="Kurale" w:cs="Arial"/>
              </w:rPr>
              <w:t>)</w:t>
            </w:r>
          </w:p>
        </w:tc>
        <w:tc>
          <w:tcPr>
            <w:tcW w:w="3969" w:type="dxa"/>
            <w:vAlign w:val="bottom"/>
          </w:tcPr>
          <w:p w:rsidR="000019F7" w:rsidRPr="00BC37DF" w:rsidRDefault="000019F7" w:rsidP="00A36276">
            <w:pPr>
              <w:rPr>
                <w:rFonts w:ascii="Kurale" w:hAnsi="Kurale" w:cs="Arial"/>
                <w:sz w:val="24"/>
                <w:szCs w:val="24"/>
              </w:rPr>
            </w:pP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Піщанський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</w:t>
            </w:r>
            <w:proofErr w:type="spellStart"/>
            <w:r w:rsidRPr="00BC37DF">
              <w:rPr>
                <w:rFonts w:ascii="Kurale" w:hAnsi="Kurale" w:cs="Arial"/>
                <w:sz w:val="24"/>
                <w:szCs w:val="24"/>
              </w:rPr>
              <w:t>старостинський</w:t>
            </w:r>
            <w:proofErr w:type="spellEnd"/>
            <w:r w:rsidRPr="00BC37DF">
              <w:rPr>
                <w:rFonts w:ascii="Kurale" w:hAnsi="Kurale" w:cs="Arial"/>
                <w:sz w:val="24"/>
                <w:szCs w:val="24"/>
              </w:rPr>
              <w:t xml:space="preserve"> округ</w:t>
            </w:r>
          </w:p>
        </w:tc>
      </w:tr>
    </w:tbl>
    <w:p w:rsidR="00FC0BCD" w:rsidRPr="0052165C" w:rsidRDefault="00FC0BCD" w:rsidP="00FC0B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0BCD" w:rsidRPr="0052165C" w:rsidSect="00A362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ra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3FFB"/>
    <w:multiLevelType w:val="hybridMultilevel"/>
    <w:tmpl w:val="3314FD8C"/>
    <w:lvl w:ilvl="0" w:tplc="6922B2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F329B7"/>
    <w:multiLevelType w:val="hybridMultilevel"/>
    <w:tmpl w:val="9A56577C"/>
    <w:lvl w:ilvl="0" w:tplc="9ADA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572B68"/>
    <w:multiLevelType w:val="hybridMultilevel"/>
    <w:tmpl w:val="87D68B40"/>
    <w:lvl w:ilvl="0" w:tplc="B5447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19F7"/>
    <w:rsid w:val="000023A1"/>
    <w:rsid w:val="00023550"/>
    <w:rsid w:val="00042F0B"/>
    <w:rsid w:val="00043E80"/>
    <w:rsid w:val="000569D2"/>
    <w:rsid w:val="00077A8B"/>
    <w:rsid w:val="000B0233"/>
    <w:rsid w:val="000E0529"/>
    <w:rsid w:val="00102235"/>
    <w:rsid w:val="00124019"/>
    <w:rsid w:val="00124522"/>
    <w:rsid w:val="00165A41"/>
    <w:rsid w:val="0018542F"/>
    <w:rsid w:val="001D3BF1"/>
    <w:rsid w:val="00205753"/>
    <w:rsid w:val="00267E38"/>
    <w:rsid w:val="002910B9"/>
    <w:rsid w:val="0029168A"/>
    <w:rsid w:val="00294563"/>
    <w:rsid w:val="002A7451"/>
    <w:rsid w:val="00313003"/>
    <w:rsid w:val="0033141A"/>
    <w:rsid w:val="00336871"/>
    <w:rsid w:val="0033717B"/>
    <w:rsid w:val="00376381"/>
    <w:rsid w:val="00383938"/>
    <w:rsid w:val="003A7E58"/>
    <w:rsid w:val="003B6716"/>
    <w:rsid w:val="003C3C29"/>
    <w:rsid w:val="003F2CE1"/>
    <w:rsid w:val="003F65A3"/>
    <w:rsid w:val="0044642C"/>
    <w:rsid w:val="00460475"/>
    <w:rsid w:val="004630DE"/>
    <w:rsid w:val="00474EBC"/>
    <w:rsid w:val="00494B1F"/>
    <w:rsid w:val="004D2499"/>
    <w:rsid w:val="004D628B"/>
    <w:rsid w:val="0051547E"/>
    <w:rsid w:val="0052165C"/>
    <w:rsid w:val="0053250C"/>
    <w:rsid w:val="0055075D"/>
    <w:rsid w:val="005A5D6B"/>
    <w:rsid w:val="005C4AB6"/>
    <w:rsid w:val="005C7AAD"/>
    <w:rsid w:val="005D67A3"/>
    <w:rsid w:val="005F1A77"/>
    <w:rsid w:val="0060413A"/>
    <w:rsid w:val="00660319"/>
    <w:rsid w:val="00670F50"/>
    <w:rsid w:val="00674247"/>
    <w:rsid w:val="00674CDC"/>
    <w:rsid w:val="00690396"/>
    <w:rsid w:val="00692907"/>
    <w:rsid w:val="006A4DEA"/>
    <w:rsid w:val="006D62FD"/>
    <w:rsid w:val="006E14C4"/>
    <w:rsid w:val="006E2DAF"/>
    <w:rsid w:val="00700C21"/>
    <w:rsid w:val="00731E8E"/>
    <w:rsid w:val="00733FF1"/>
    <w:rsid w:val="00754B5C"/>
    <w:rsid w:val="00756B86"/>
    <w:rsid w:val="007D4FB4"/>
    <w:rsid w:val="007F042C"/>
    <w:rsid w:val="00814825"/>
    <w:rsid w:val="00846279"/>
    <w:rsid w:val="008506F0"/>
    <w:rsid w:val="00855976"/>
    <w:rsid w:val="008D7BE1"/>
    <w:rsid w:val="008E7140"/>
    <w:rsid w:val="008F3A8F"/>
    <w:rsid w:val="008F5D29"/>
    <w:rsid w:val="0091764E"/>
    <w:rsid w:val="00920AAA"/>
    <w:rsid w:val="0093140E"/>
    <w:rsid w:val="00951BDA"/>
    <w:rsid w:val="009572AF"/>
    <w:rsid w:val="00962B20"/>
    <w:rsid w:val="00972308"/>
    <w:rsid w:val="00984700"/>
    <w:rsid w:val="00984C8C"/>
    <w:rsid w:val="00A36276"/>
    <w:rsid w:val="00A50232"/>
    <w:rsid w:val="00A60392"/>
    <w:rsid w:val="00A63090"/>
    <w:rsid w:val="00A73E07"/>
    <w:rsid w:val="00A9169E"/>
    <w:rsid w:val="00AF108B"/>
    <w:rsid w:val="00B2086D"/>
    <w:rsid w:val="00B221A4"/>
    <w:rsid w:val="00B23928"/>
    <w:rsid w:val="00B63B3F"/>
    <w:rsid w:val="00B657A0"/>
    <w:rsid w:val="00B90DA2"/>
    <w:rsid w:val="00BB2B75"/>
    <w:rsid w:val="00BC37DF"/>
    <w:rsid w:val="00BD2859"/>
    <w:rsid w:val="00C165F1"/>
    <w:rsid w:val="00C25675"/>
    <w:rsid w:val="00C2703C"/>
    <w:rsid w:val="00C4612E"/>
    <w:rsid w:val="00C5235A"/>
    <w:rsid w:val="00CE0873"/>
    <w:rsid w:val="00CE5512"/>
    <w:rsid w:val="00D26F25"/>
    <w:rsid w:val="00D328E5"/>
    <w:rsid w:val="00D32F1A"/>
    <w:rsid w:val="00D81517"/>
    <w:rsid w:val="00DC0C9B"/>
    <w:rsid w:val="00DC4D69"/>
    <w:rsid w:val="00E03C34"/>
    <w:rsid w:val="00E076D5"/>
    <w:rsid w:val="00E258B4"/>
    <w:rsid w:val="00EA60CD"/>
    <w:rsid w:val="00EB039D"/>
    <w:rsid w:val="00EC3EDF"/>
    <w:rsid w:val="00EC4D29"/>
    <w:rsid w:val="00ED4B8D"/>
    <w:rsid w:val="00ED7362"/>
    <w:rsid w:val="00F24FF6"/>
    <w:rsid w:val="00F60D64"/>
    <w:rsid w:val="00F72F2F"/>
    <w:rsid w:val="00F868AF"/>
    <w:rsid w:val="00FA019C"/>
    <w:rsid w:val="00FA1930"/>
    <w:rsid w:val="00FC0BCD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843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12</cp:revision>
  <cp:lastPrinted>2022-07-06T12:33:00Z</cp:lastPrinted>
  <dcterms:created xsi:type="dcterms:W3CDTF">2022-07-06T09:03:00Z</dcterms:created>
  <dcterms:modified xsi:type="dcterms:W3CDTF">2022-07-07T08:02:00Z</dcterms:modified>
</cp:coreProperties>
</file>