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</w:p>
    <w:p w:rsidR="00BE611D" w:rsidRPr="008E6133" w:rsidRDefault="00C64E4F" w:rsidP="00BE611D">
      <w:pPr>
        <w:jc w:val="right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8E6133">
        <w:rPr>
          <w:rFonts w:ascii="Times New Roman" w:eastAsia="Times New Roman" w:hAnsi="Times New Roman" w:cs="Times New Roman"/>
          <w:u w:val="single"/>
          <w:lang w:val="uk-UA" w:eastAsia="ru-RU"/>
        </w:rPr>
        <w:t>21.02.2019</w:t>
      </w:r>
      <w:r w:rsidR="00BE611D" w:rsidRPr="008E6133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_ </w:t>
      </w:r>
    </w:p>
    <w:p w:rsidR="00BE611D" w:rsidRPr="008E6133" w:rsidRDefault="00BE611D" w:rsidP="00BE611D">
      <w:pPr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>Дата офіційного опублікування в Єдиному реєстрі з оцінки</w:t>
      </w:r>
    </w:p>
    <w:p w:rsidR="00BE611D" w:rsidRPr="008E6133" w:rsidRDefault="00BE611D" w:rsidP="00BE611D">
      <w:pPr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впливу на довкілля</w:t>
      </w:r>
    </w:p>
    <w:p w:rsidR="00BE611D" w:rsidRPr="008E6133" w:rsidRDefault="00BE611D" w:rsidP="00BE611D">
      <w:pPr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(автоматично генерується програмними засобами ведення </w:t>
      </w:r>
    </w:p>
    <w:p w:rsidR="00BE611D" w:rsidRPr="008E6133" w:rsidRDefault="00BE611D" w:rsidP="00BE611D">
      <w:pPr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Єдиного реєстру з оцінки впливу на довкілля, не зазначається </w:t>
      </w:r>
    </w:p>
    <w:p w:rsidR="00BE611D" w:rsidRPr="008E6133" w:rsidRDefault="00BE611D" w:rsidP="00BE611D">
      <w:pPr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>суб’єктом господарювання)</w:t>
      </w:r>
    </w:p>
    <w:p w:rsidR="00BE611D" w:rsidRPr="008E6133" w:rsidRDefault="00C64E4F" w:rsidP="00BE611D">
      <w:pPr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u w:val="single"/>
          <w:lang w:val="uk-UA" w:eastAsia="ru-RU"/>
        </w:rPr>
        <w:t>20192182872</w:t>
      </w:r>
      <w:r w:rsidR="00BE611D" w:rsidRPr="008E6133">
        <w:rPr>
          <w:rFonts w:ascii="Times New Roman" w:eastAsia="Times New Roman" w:hAnsi="Times New Roman" w:cs="Times New Roman"/>
          <w:lang w:val="uk-UA" w:eastAsia="ru-RU"/>
        </w:rPr>
        <w:t xml:space="preserve">        </w:t>
      </w:r>
    </w:p>
    <w:p w:rsidR="00BE611D" w:rsidRPr="008E6133" w:rsidRDefault="00BE611D" w:rsidP="00BE611D">
      <w:pPr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>(реєстраційний номер справи про оцінку впливу на довкілля</w:t>
      </w:r>
    </w:p>
    <w:p w:rsidR="00BE611D" w:rsidRPr="008E6133" w:rsidRDefault="00BE611D" w:rsidP="00BE611D">
      <w:pPr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планової діяльності)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E611D" w:rsidRPr="008E6133" w:rsidRDefault="00BE611D" w:rsidP="00BE611D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>Оголошення</w:t>
      </w:r>
    </w:p>
    <w:p w:rsidR="00BE611D" w:rsidRPr="008E6133" w:rsidRDefault="00BE611D" w:rsidP="00BE611D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>про початок громадського обговорення звіту з оцінки впливу на довкілля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>Повідомляємо про початок громадського обговорення звіту з оцінки впливу на довкілля планованої діяльності, вказаної у пункті 1 цього оголошення, з метою виявлення, збирання та врахування зауважень і пропозицій громадськості до планованої діяльності.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>1. Планована діяльність</w:t>
      </w:r>
    </w:p>
    <w:p w:rsidR="00C64E4F" w:rsidRPr="008E6133" w:rsidRDefault="00C64E4F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>З метою підвищення ефективності комбінованого виробництва електричної та теплової енергії підприємством передбачено впровадження заходів по реконструкції Сумської ТЕЦ ТОВ «</w:t>
      </w:r>
      <w:r w:rsidR="004B057E" w:rsidRPr="008E6133">
        <w:rPr>
          <w:rFonts w:ascii="Times New Roman" w:eastAsia="Times New Roman" w:hAnsi="Times New Roman" w:cs="Times New Roman"/>
          <w:lang w:val="uk-UA" w:eastAsia="ru-RU"/>
        </w:rPr>
        <w:t>Сумитеплоенерго</w:t>
      </w:r>
      <w:r w:rsidRPr="008E6133">
        <w:rPr>
          <w:rFonts w:ascii="Times New Roman" w:eastAsia="Times New Roman" w:hAnsi="Times New Roman" w:cs="Times New Roman"/>
          <w:lang w:val="uk-UA" w:eastAsia="ru-RU"/>
        </w:rPr>
        <w:t>»</w:t>
      </w:r>
      <w:r w:rsidR="004B057E" w:rsidRPr="008E6133">
        <w:rPr>
          <w:rFonts w:ascii="Times New Roman" w:eastAsia="Times New Roman" w:hAnsi="Times New Roman" w:cs="Times New Roman"/>
          <w:lang w:val="uk-UA" w:eastAsia="ru-RU"/>
        </w:rPr>
        <w:t xml:space="preserve"> по вул. Друга Залізнична, буд. 10 у Ковпаківському районі м. Суми.</w:t>
      </w:r>
    </w:p>
    <w:p w:rsidR="00C64E4F" w:rsidRPr="008E6133" w:rsidRDefault="004B057E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>Запланованою реконструкцією Сумської ТЕЦ передбачається наступне:</w:t>
      </w:r>
    </w:p>
    <w:p w:rsidR="004B057E" w:rsidRPr="008E6133" w:rsidRDefault="004B057E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>1 черга реконструкції – заміна турбіни ТГ-1 на турбіну збільшеної потужності (орієнтовно 20-25</w:t>
      </w:r>
      <w:r w:rsidR="008E6133" w:rsidRPr="008E613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МВт</w:t>
      </w:r>
      <w:proofErr w:type="spellEnd"/>
      <w:r w:rsidR="006A2F88" w:rsidRPr="008E6133">
        <w:rPr>
          <w:rFonts w:ascii="Times New Roman" w:eastAsia="Times New Roman" w:hAnsi="Times New Roman" w:cs="Times New Roman"/>
          <w:lang w:val="uk-UA" w:eastAsia="ru-RU"/>
        </w:rPr>
        <w:t xml:space="preserve"> - </w:t>
      </w: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електричної потужності, 30-40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Гкал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>/год – теплофікації);</w:t>
      </w:r>
    </w:p>
    <w:p w:rsidR="004B057E" w:rsidRPr="008E6133" w:rsidRDefault="004B057E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2 черга реконструкції – переобладнання існуючих парових котлів (ПК-1, ПК-2, ПК-3) на роботу при спалюванні кам’яного вугілля марки «Г» з переобладнанням ГОУ та системи шлаковидалення, реконструкція системи підготовки та подачі палива для приведення їх у відповідність до роботи з вугіллям газової групи. </w:t>
      </w:r>
    </w:p>
    <w:p w:rsidR="004B057E" w:rsidRPr="008E6133" w:rsidRDefault="004B057E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3 черга реконструкції – будівництво нового енергоблока турбіна-котел (орієнтовно 50-60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МВт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– електрична потужність, 100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Гкал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>/год – теплофікація).</w:t>
      </w:r>
    </w:p>
    <w:p w:rsidR="004B057E" w:rsidRPr="008E6133" w:rsidRDefault="004B057E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4 черга реконструкції – будівництво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електрокотельні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(орієнтовна потужність 30-40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МВт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 xml:space="preserve">2. Суб’єкт господарювання </w:t>
      </w:r>
    </w:p>
    <w:p w:rsidR="00BE611D" w:rsidRPr="008E6133" w:rsidRDefault="00C64E4F" w:rsidP="00C64E4F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Товариство з обмеженою відповідальністю «Сумитеплоенерго», код ЄДРПОУ 33698892, 40030, Сумська обл., м. Суми,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Ковпаківський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р-н, вул. Друга Залізнична</w:t>
      </w:r>
      <w:r w:rsidR="006A2F88" w:rsidRPr="008E6133">
        <w:rPr>
          <w:rFonts w:ascii="Times New Roman" w:eastAsia="Times New Roman" w:hAnsi="Times New Roman" w:cs="Times New Roman"/>
          <w:lang w:val="uk-UA" w:eastAsia="ru-RU"/>
        </w:rPr>
        <w:t xml:space="preserve">, буд. 10. </w:t>
      </w:r>
      <w:proofErr w:type="spellStart"/>
      <w:r w:rsidR="006A2F88" w:rsidRPr="008E6133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="006A2F88" w:rsidRPr="008E6133">
        <w:rPr>
          <w:rFonts w:ascii="Times New Roman" w:eastAsia="Times New Roman" w:hAnsi="Times New Roman" w:cs="Times New Roman"/>
          <w:lang w:val="uk-UA" w:eastAsia="ru-RU"/>
        </w:rPr>
        <w:t>. (0542) 78-75-16.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>3. Уповноважений орган, який забезпечує проведення громадського обговорення</w:t>
      </w: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Міністерство  екології та природних ресурсів України, що розташоване за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: 03035, 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м. Київ, вул.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Митрополіта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Василя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Липківського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, 35,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>.</w:t>
      </w:r>
      <w:r w:rsidR="006A2F88" w:rsidRPr="008E613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E6133">
        <w:rPr>
          <w:rFonts w:ascii="Times New Roman" w:eastAsia="Times New Roman" w:hAnsi="Times New Roman" w:cs="Times New Roman"/>
          <w:lang w:val="uk-UA" w:eastAsia="ru-RU"/>
        </w:rPr>
        <w:t>(044</w:t>
      </w:r>
      <w:r w:rsidR="006A2F88" w:rsidRPr="008E6133">
        <w:rPr>
          <w:rFonts w:ascii="Times New Roman" w:eastAsia="Times New Roman" w:hAnsi="Times New Roman" w:cs="Times New Roman"/>
          <w:lang w:val="uk-UA" w:eastAsia="ru-RU"/>
        </w:rPr>
        <w:t>)-</w:t>
      </w:r>
      <w:r w:rsidRPr="008E6133">
        <w:rPr>
          <w:rFonts w:ascii="Times New Roman" w:eastAsia="Times New Roman" w:hAnsi="Times New Roman" w:cs="Times New Roman"/>
          <w:lang w:val="uk-UA" w:eastAsia="ru-RU"/>
        </w:rPr>
        <w:t>206-31-64, (044)</w:t>
      </w:r>
      <w:r w:rsidR="006A2F88" w:rsidRPr="008E6133">
        <w:rPr>
          <w:rFonts w:ascii="Times New Roman" w:eastAsia="Times New Roman" w:hAnsi="Times New Roman" w:cs="Times New Roman"/>
          <w:lang w:val="uk-UA" w:eastAsia="ru-RU"/>
        </w:rPr>
        <w:t>-</w:t>
      </w: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206-31-15,        контактна особа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Шимкус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Марина Олександрівна. 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 xml:space="preserve">4. Процедура прийняття рішення про провадження планованої діяльності та орган, який розглядатиме результати оцінки впливу на довкілля 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>Документ дозвільного характеру або інший акт органу державної влади чи органу місцевого самоврядування у порядку, встановленому законодавством для відповідних рішень та виконання особливих умов діючого спеціального дозволу на користування надрами.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>5. Строки, тривалість та порядок громадського обговорення звіту з оцінки впливу на довкілля, включаючи інформацію про час і місце усіх запланованих громадських слухань.</w:t>
      </w: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Тривалість громадського обговорення становить, 25 робочих днів (не менше 25, але не більше 35 робочих днів) з моменту офіційного опублікування цього оголошення (зазначається у заголовку оголошення) та надання громадськості доступу до звіту із оцінки впливу на довкілля та іншої додаткової інформації, визначеної суб’єктом господарювання, що передається для видачі висновку про оцінку впливу на довкілля. 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    Протягом усього строку громадського обговорення громадськість має право подавати будь-які зауваження або пропозиції, які, на її думку, стосуються планованої діяльності, без необхідності їх обґрунтування. Зауваження та пропозиції можуть подаватися в письмовій формі (у тому числі в </w:t>
      </w:r>
      <w:r w:rsidRPr="008E6133">
        <w:rPr>
          <w:rFonts w:ascii="Times New Roman" w:eastAsia="Times New Roman" w:hAnsi="Times New Roman" w:cs="Times New Roman"/>
          <w:lang w:val="uk-UA" w:eastAsia="ru-RU"/>
        </w:rPr>
        <w:lastRenderedPageBreak/>
        <w:t>електронному вигляді) та усно під час громадських слухань із внесенням до протоколу громадських слухань. Пропозиції, надані після встановленого строку, не розглядаються.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highlight w:val="yellow"/>
          <w:lang w:val="uk-UA" w:eastAsia="ru-RU"/>
        </w:rPr>
      </w:pP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Громадські слухання 1 відбудуться </w:t>
      </w:r>
      <w:r w:rsidR="00C64E4F"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>05.08</w:t>
      </w:r>
      <w:r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.2019 р. о 12-00 </w:t>
      </w:r>
      <w:r w:rsidR="00E762C9"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>у</w:t>
      </w:r>
      <w:r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 приміщені</w:t>
      </w:r>
      <w:r w:rsidR="00E762C9"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 ТОВ «Сумитеплоенерго» за </w:t>
      </w:r>
      <w:proofErr w:type="spellStart"/>
      <w:r w:rsidR="00E762C9"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>адресою</w:t>
      </w:r>
      <w:proofErr w:type="spellEnd"/>
      <w:r w:rsidR="00E762C9"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 м. Суми, вул.</w:t>
      </w:r>
      <w:r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 </w:t>
      </w:r>
      <w:r w:rsidR="00E762C9"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>Лебединська, 7, 4 поверх, актова зала</w:t>
      </w:r>
      <w:r w:rsidR="00BB0AD6" w:rsidRPr="008E6133">
        <w:rPr>
          <w:rFonts w:ascii="Times New Roman" w:eastAsia="Times New Roman" w:hAnsi="Times New Roman" w:cs="Times New Roman"/>
          <w:b/>
          <w:u w:val="single"/>
          <w:lang w:val="uk-UA" w:eastAsia="ru-RU"/>
        </w:rPr>
        <w:t>.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val="uk-UA" w:eastAsia="ru-RU"/>
        </w:rPr>
      </w:pP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>6. Державний орган, що забезпечує доступ до звіту з оцінки впливу на довкілля та іншої доступної інформації щодо планованої діяльності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Міністерство  екології та природних ресурсів України, що розташоване за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: 03035, 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м. Київ, вул.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Митрополіта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Василя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Липківського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, 35,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>.</w:t>
      </w:r>
      <w:r w:rsidR="006A2F88" w:rsidRPr="008E613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E6133">
        <w:rPr>
          <w:rFonts w:ascii="Times New Roman" w:eastAsia="Times New Roman" w:hAnsi="Times New Roman" w:cs="Times New Roman"/>
          <w:lang w:val="uk-UA" w:eastAsia="ru-RU"/>
        </w:rPr>
        <w:t>(044</w:t>
      </w:r>
      <w:r w:rsidR="006A2F88" w:rsidRPr="008E6133">
        <w:rPr>
          <w:rFonts w:ascii="Times New Roman" w:eastAsia="Times New Roman" w:hAnsi="Times New Roman" w:cs="Times New Roman"/>
          <w:lang w:val="uk-UA" w:eastAsia="ru-RU"/>
        </w:rPr>
        <w:t>)-</w:t>
      </w:r>
      <w:r w:rsidRPr="008E6133">
        <w:rPr>
          <w:rFonts w:ascii="Times New Roman" w:eastAsia="Times New Roman" w:hAnsi="Times New Roman" w:cs="Times New Roman"/>
          <w:lang w:val="uk-UA" w:eastAsia="ru-RU"/>
        </w:rPr>
        <w:t>206-31-64, (044)</w:t>
      </w:r>
      <w:r w:rsidR="006A2F88" w:rsidRPr="008E6133">
        <w:rPr>
          <w:rFonts w:ascii="Times New Roman" w:eastAsia="Times New Roman" w:hAnsi="Times New Roman" w:cs="Times New Roman"/>
          <w:lang w:val="uk-UA" w:eastAsia="ru-RU"/>
        </w:rPr>
        <w:t>-</w:t>
      </w: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206-31-15,        контактна особа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Шимкус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Марина Олександрівна. 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>7. Орган, до якого надаються зауваження чи пропозиції, та строки надання зауважень і пропозицій</w:t>
      </w: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Міністерство  екології та природних ресурсів України, що розташоване за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: 03035, 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м. Київ, вул.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Митрополіта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Василя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Липківського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, 35,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>.</w:t>
      </w:r>
      <w:r w:rsidR="006A2F88" w:rsidRPr="008E613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E6133">
        <w:rPr>
          <w:rFonts w:ascii="Times New Roman" w:eastAsia="Times New Roman" w:hAnsi="Times New Roman" w:cs="Times New Roman"/>
          <w:lang w:val="uk-UA" w:eastAsia="ru-RU"/>
        </w:rPr>
        <w:t>(044</w:t>
      </w:r>
      <w:r w:rsidR="006A2F88" w:rsidRPr="008E6133">
        <w:rPr>
          <w:rFonts w:ascii="Times New Roman" w:eastAsia="Times New Roman" w:hAnsi="Times New Roman" w:cs="Times New Roman"/>
          <w:lang w:val="uk-UA" w:eastAsia="ru-RU"/>
        </w:rPr>
        <w:t>)-</w:t>
      </w:r>
      <w:r w:rsidRPr="008E6133">
        <w:rPr>
          <w:rFonts w:ascii="Times New Roman" w:eastAsia="Times New Roman" w:hAnsi="Times New Roman" w:cs="Times New Roman"/>
          <w:lang w:val="uk-UA" w:eastAsia="ru-RU"/>
        </w:rPr>
        <w:t>206-31-64, (044)</w:t>
      </w:r>
      <w:r w:rsidR="006A2F88" w:rsidRPr="008E6133">
        <w:rPr>
          <w:rFonts w:ascii="Times New Roman" w:eastAsia="Times New Roman" w:hAnsi="Times New Roman" w:cs="Times New Roman"/>
          <w:lang w:val="uk-UA" w:eastAsia="ru-RU"/>
        </w:rPr>
        <w:t>-</w:t>
      </w:r>
      <w:r w:rsidRPr="008E6133">
        <w:rPr>
          <w:rFonts w:ascii="Times New Roman" w:eastAsia="Times New Roman" w:hAnsi="Times New Roman" w:cs="Times New Roman"/>
          <w:lang w:val="uk-UA" w:eastAsia="ru-RU"/>
        </w:rPr>
        <w:t>206-31-15, e-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mail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. m.shimkus@menr.gov.ua контактна особа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Шимкус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Марина Олександрівна. 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>Зауваження і пропозиції приймаються протягом усього строку громадського обговорення, зазначеного у абзаці другому пункту 5 цього оголошення.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 xml:space="preserve">8. Наявна екологічна інформація щодо планованої діяльності 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Звіт з оцінки впливу на довкілля планованої діяльності на </w:t>
      </w:r>
      <w:r w:rsidR="00C54A3D" w:rsidRPr="008E6133">
        <w:rPr>
          <w:rFonts w:ascii="Times New Roman" w:eastAsia="Times New Roman" w:hAnsi="Times New Roman" w:cs="Times New Roman"/>
          <w:lang w:val="uk-UA" w:eastAsia="ru-RU"/>
        </w:rPr>
        <w:t>215</w:t>
      </w: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аркушах. </w:t>
      </w:r>
    </w:p>
    <w:p w:rsidR="00BE611D" w:rsidRPr="008E6133" w:rsidRDefault="00BE611D" w:rsidP="00BE611D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b/>
          <w:lang w:val="uk-UA" w:eastAsia="ru-RU"/>
        </w:rPr>
        <w:t>9. Місце (місця) розміщення звіту з оцінки впливу на довкілля та іншої додаткової інформації</w:t>
      </w: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(відмінне від приміщення, вказаного у пункті 6 цього оголошення), а також час, з якого громадс</w:t>
      </w:r>
      <w:r w:rsidR="00024944" w:rsidRPr="008E6133">
        <w:rPr>
          <w:rFonts w:ascii="Times New Roman" w:eastAsia="Times New Roman" w:hAnsi="Times New Roman" w:cs="Times New Roman"/>
          <w:lang w:val="uk-UA" w:eastAsia="ru-RU"/>
        </w:rPr>
        <w:t>ькість може ознайомитися з ними:</w:t>
      </w:r>
    </w:p>
    <w:p w:rsidR="00024944" w:rsidRPr="008E6133" w:rsidRDefault="00024944" w:rsidP="00C64E4F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Сумська міська рада, м. Суми, </w:t>
      </w:r>
      <w:proofErr w:type="spellStart"/>
      <w:r w:rsidRPr="008E6133">
        <w:rPr>
          <w:rFonts w:ascii="Times New Roman" w:eastAsia="Times New Roman" w:hAnsi="Times New Roman" w:cs="Times New Roman"/>
          <w:lang w:val="uk-UA" w:eastAsia="ru-RU"/>
        </w:rPr>
        <w:t>пл</w:t>
      </w:r>
      <w:proofErr w:type="spellEnd"/>
      <w:r w:rsidRPr="008E6133">
        <w:rPr>
          <w:rFonts w:ascii="Times New Roman" w:eastAsia="Times New Roman" w:hAnsi="Times New Roman" w:cs="Times New Roman"/>
          <w:lang w:val="uk-UA" w:eastAsia="ru-RU"/>
        </w:rPr>
        <w:t>. Незалежності, 2</w:t>
      </w:r>
      <w:r w:rsidR="004D4CE9" w:rsidRPr="008E6133">
        <w:rPr>
          <w:rFonts w:ascii="Times New Roman" w:eastAsia="Times New Roman" w:hAnsi="Times New Roman" w:cs="Times New Roman"/>
          <w:lang w:val="uk-UA" w:eastAsia="ru-RU"/>
        </w:rPr>
        <w:t>, з 17.07.2019 року</w:t>
      </w:r>
      <w:r w:rsidRPr="008E613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BE611D" w:rsidRPr="008E6133" w:rsidRDefault="006A2F88" w:rsidP="00C64E4F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Приміщення Сумської ТЕЦ ТОВ «Сумитеплоенерго» </w:t>
      </w:r>
      <w:r w:rsidR="00AC29FD" w:rsidRPr="008E6133">
        <w:rPr>
          <w:rFonts w:ascii="Times New Roman" w:eastAsia="Times New Roman" w:hAnsi="Times New Roman" w:cs="Times New Roman"/>
          <w:lang w:val="uk-UA" w:eastAsia="ru-RU"/>
        </w:rPr>
        <w:t xml:space="preserve">за </w:t>
      </w:r>
      <w:proofErr w:type="spellStart"/>
      <w:r w:rsidR="00AC29FD" w:rsidRPr="008E6133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  <w:r w:rsidR="00AC29FD" w:rsidRPr="008E6133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C64E4F" w:rsidRPr="008E6133">
        <w:rPr>
          <w:rFonts w:ascii="Times New Roman" w:eastAsia="Times New Roman" w:hAnsi="Times New Roman" w:cs="Times New Roman"/>
          <w:lang w:val="uk-UA" w:eastAsia="ru-RU"/>
        </w:rPr>
        <w:t>м. Суми, ву</w:t>
      </w:r>
      <w:r w:rsidRPr="008E6133">
        <w:rPr>
          <w:rFonts w:ascii="Times New Roman" w:eastAsia="Times New Roman" w:hAnsi="Times New Roman" w:cs="Times New Roman"/>
          <w:lang w:val="uk-UA" w:eastAsia="ru-RU"/>
        </w:rPr>
        <w:t>л. Друга Залізнична, 10,</w:t>
      </w:r>
      <w:r w:rsidR="00032124" w:rsidRPr="008E6133">
        <w:rPr>
          <w:rFonts w:ascii="Times New Roman" w:eastAsia="Times New Roman" w:hAnsi="Times New Roman" w:cs="Times New Roman"/>
          <w:lang w:val="uk-UA" w:eastAsia="ru-RU"/>
        </w:rPr>
        <w:t xml:space="preserve"> з 17.07.2019 року</w:t>
      </w:r>
      <w:r w:rsidR="004007C9" w:rsidRPr="008E6133">
        <w:rPr>
          <w:rFonts w:ascii="Times New Roman" w:eastAsia="Times New Roman" w:hAnsi="Times New Roman" w:cs="Times New Roman"/>
          <w:lang w:val="uk-UA" w:eastAsia="ru-RU"/>
        </w:rPr>
        <w:t>,</w:t>
      </w:r>
      <w:r w:rsidR="00032124" w:rsidRPr="008E6133">
        <w:rPr>
          <w:rFonts w:ascii="Times New Roman" w:eastAsia="Times New Roman" w:hAnsi="Times New Roman" w:cs="Times New Roman"/>
          <w:lang w:val="uk-UA" w:eastAsia="ru-RU"/>
        </w:rPr>
        <w:t xml:space="preserve"> в робочі дні з 08.00 до 12.00 та з 13.00 до 17.00,</w:t>
      </w:r>
      <w:r w:rsidRPr="008E613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230818" w:rsidRPr="008E6133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="00032124" w:rsidRPr="008E6133">
        <w:rPr>
          <w:rFonts w:ascii="Times New Roman" w:eastAsia="Times New Roman" w:hAnsi="Times New Roman" w:cs="Times New Roman"/>
          <w:lang w:val="uk-UA" w:eastAsia="ru-RU"/>
        </w:rPr>
        <w:t>.</w:t>
      </w:r>
      <w:r w:rsidR="00230818" w:rsidRPr="008E613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E6133">
        <w:rPr>
          <w:rFonts w:ascii="Times New Roman" w:eastAsia="Times New Roman" w:hAnsi="Times New Roman" w:cs="Times New Roman"/>
          <w:lang w:val="uk-UA" w:eastAsia="ru-RU"/>
        </w:rPr>
        <w:t>(0542) 25-10-73</w:t>
      </w:r>
      <w:r w:rsidR="00C64E4F" w:rsidRPr="008E6133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BE611D" w:rsidRPr="008E6133">
        <w:rPr>
          <w:rFonts w:ascii="Times New Roman" w:eastAsia="Times New Roman" w:hAnsi="Times New Roman" w:cs="Times New Roman"/>
          <w:lang w:val="uk-UA" w:eastAsia="ru-RU"/>
        </w:rPr>
        <w:t xml:space="preserve">контактна особа </w:t>
      </w:r>
      <w:r w:rsidRPr="008E6133">
        <w:rPr>
          <w:rFonts w:ascii="Times New Roman" w:eastAsia="Times New Roman" w:hAnsi="Times New Roman" w:cs="Times New Roman"/>
          <w:lang w:val="uk-UA" w:eastAsia="ru-RU"/>
        </w:rPr>
        <w:t>При</w:t>
      </w:r>
      <w:r w:rsidR="00AC29FD" w:rsidRPr="008E6133">
        <w:rPr>
          <w:rFonts w:ascii="Times New Roman" w:eastAsia="Times New Roman" w:hAnsi="Times New Roman" w:cs="Times New Roman"/>
          <w:lang w:val="uk-UA" w:eastAsia="ru-RU"/>
        </w:rPr>
        <w:t>ходько Вадим Володимирович</w:t>
      </w:r>
      <w:r w:rsidR="00BE611D" w:rsidRPr="008E613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E611D" w:rsidRPr="008E6133" w:rsidRDefault="00BE611D" w:rsidP="00BE611D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E611D" w:rsidRPr="008E6133" w:rsidRDefault="00BE611D" w:rsidP="00BE611D">
      <w:pPr>
        <w:jc w:val="both"/>
        <w:rPr>
          <w:rFonts w:ascii="Times New Roman" w:hAnsi="Times New Roman" w:cs="Times New Roman"/>
          <w:lang w:val="uk-UA"/>
        </w:rPr>
      </w:pPr>
    </w:p>
    <w:p w:rsidR="00BE611D" w:rsidRPr="008E6133" w:rsidRDefault="00BE611D" w:rsidP="00BE611D">
      <w:pPr>
        <w:jc w:val="both"/>
        <w:rPr>
          <w:rFonts w:ascii="Times New Roman" w:hAnsi="Times New Roman" w:cs="Times New Roman"/>
          <w:lang w:val="uk-UA"/>
        </w:rPr>
      </w:pPr>
    </w:p>
    <w:p w:rsidR="00BE611D" w:rsidRPr="008E6133" w:rsidRDefault="00BE611D" w:rsidP="00BE611D">
      <w:pPr>
        <w:rPr>
          <w:lang w:val="uk-UA"/>
        </w:rPr>
      </w:pPr>
    </w:p>
    <w:p w:rsidR="00E44303" w:rsidRPr="008E6133" w:rsidRDefault="00E44303">
      <w:pPr>
        <w:rPr>
          <w:lang w:val="uk-UA"/>
        </w:rPr>
      </w:pPr>
    </w:p>
    <w:sectPr w:rsidR="00E44303" w:rsidRPr="008E6133" w:rsidSect="00D00B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16B5"/>
    <w:multiLevelType w:val="hybridMultilevel"/>
    <w:tmpl w:val="C69E2932"/>
    <w:lvl w:ilvl="0" w:tplc="04FA50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80"/>
    <w:rsid w:val="00010822"/>
    <w:rsid w:val="00024944"/>
    <w:rsid w:val="00032124"/>
    <w:rsid w:val="00115A63"/>
    <w:rsid w:val="00230818"/>
    <w:rsid w:val="002A5C80"/>
    <w:rsid w:val="004007C9"/>
    <w:rsid w:val="004B057E"/>
    <w:rsid w:val="004D4CE9"/>
    <w:rsid w:val="006A2F88"/>
    <w:rsid w:val="00794E94"/>
    <w:rsid w:val="008E6133"/>
    <w:rsid w:val="00982B36"/>
    <w:rsid w:val="009E6E95"/>
    <w:rsid w:val="00A16380"/>
    <w:rsid w:val="00AC29FD"/>
    <w:rsid w:val="00AC2E04"/>
    <w:rsid w:val="00B4013C"/>
    <w:rsid w:val="00B5391A"/>
    <w:rsid w:val="00BB0AD6"/>
    <w:rsid w:val="00BE611D"/>
    <w:rsid w:val="00C54A3D"/>
    <w:rsid w:val="00C64E4F"/>
    <w:rsid w:val="00C83D22"/>
    <w:rsid w:val="00CA3CC5"/>
    <w:rsid w:val="00D33E16"/>
    <w:rsid w:val="00E44303"/>
    <w:rsid w:val="00E6790A"/>
    <w:rsid w:val="00E762C9"/>
    <w:rsid w:val="00E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Dell5520-1</dc:creator>
  <cp:lastModifiedBy>VV</cp:lastModifiedBy>
  <cp:revision>2</cp:revision>
  <cp:lastPrinted>2019-07-15T21:03:00Z</cp:lastPrinted>
  <dcterms:created xsi:type="dcterms:W3CDTF">2019-07-16T07:32:00Z</dcterms:created>
  <dcterms:modified xsi:type="dcterms:W3CDTF">2019-07-16T07:32:00Z</dcterms:modified>
</cp:coreProperties>
</file>