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BB" w:rsidRDefault="00AD60BB">
      <w:pPr>
        <w:pStyle w:val="a5"/>
        <w:spacing w:before="44"/>
        <w:ind w:left="5706" w:right="1886"/>
        <w:jc w:val="both"/>
        <w:rPr>
          <w:lang w:val="uk-UA"/>
        </w:rPr>
      </w:pPr>
      <w:bookmarkStart w:id="0" w:name="_GoBack"/>
      <w:bookmarkEnd w:id="0"/>
    </w:p>
    <w:p w:rsidR="00AD60BB" w:rsidRDefault="00AD60BB">
      <w:p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D60BB" w:rsidRDefault="00AD60BB">
      <w:p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D60BB" w:rsidRDefault="00AD60BB">
      <w:pPr>
        <w:spacing w:before="6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:rsidR="00AD60BB" w:rsidRDefault="00447298">
      <w:pPr>
        <w:spacing w:line="20" w:lineRule="atLeast"/>
        <w:ind w:left="4890"/>
        <w:jc w:val="both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750820" cy="7620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040" cy="6840"/>
                          <a:chOff x="0" y="0"/>
                          <a:chExt cx="0" cy="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2750040" cy="6840"/>
                            <a:chOff x="0" y="0"/>
                            <a:chExt cx="0" cy="0"/>
                          </a:xfrm>
                        </wpg:grpSpPr>
                        <wps:wsp>
                          <wps:cNvPr id="3" name="Полилиния 3"/>
                          <wps:cNvSpPr/>
                          <wps:spPr>
                            <a:xfrm>
                              <a:off x="0" y="0"/>
                              <a:ext cx="2750040" cy="6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20" h="2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62FA0F" id="Группа 1" o:spid="_x0000_s1026" style="width:216.6pt;height:.6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">
                <v:group id="Группа 2" o:spid="_x0000_s1027" style="position:absolute;width:2750040;height:6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Полилиния 3" o:spid="_x0000_s1028" style="position:absolute;width:2750040;height:6840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" path="m,l4320,e" filled="f" strokeweight=".14mm">
                    <v:path arrowok="t"/>
                  </v:shape>
                </v:group>
                <w10:anchorlock/>
              </v:group>
            </w:pict>
          </mc:Fallback>
        </mc:AlternateContent>
      </w:r>
    </w:p>
    <w:p w:rsidR="00AD60BB" w:rsidRPr="00447298" w:rsidRDefault="00447298">
      <w:pPr>
        <w:spacing w:line="208" w:lineRule="exact"/>
        <w:ind w:left="5169" w:right="634"/>
        <w:jc w:val="both"/>
        <w:rPr>
          <w:lang w:val="ru-RU"/>
        </w:rPr>
      </w:pPr>
      <w:r>
        <w:rPr>
          <w:rFonts w:ascii="Times New Roman" w:hAnsi="Times New Roman"/>
          <w:spacing w:val="-1"/>
          <w:sz w:val="20"/>
          <w:lang w:val="uk-UA"/>
        </w:rPr>
        <w:t>(дата</w:t>
      </w:r>
      <w:r>
        <w:rPr>
          <w:rFonts w:ascii="Times New Roman" w:hAnsi="Times New Roman"/>
          <w:spacing w:val="-11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офіційного</w:t>
      </w:r>
      <w:r>
        <w:rPr>
          <w:rFonts w:ascii="Times New Roman" w:hAnsi="Times New Roman"/>
          <w:spacing w:val="-9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опублікування</w:t>
      </w:r>
      <w:r>
        <w:rPr>
          <w:rFonts w:ascii="Times New Roman" w:hAnsi="Times New Roman"/>
          <w:spacing w:val="-9"/>
          <w:sz w:val="20"/>
          <w:lang w:val="uk-UA"/>
        </w:rPr>
        <w:t xml:space="preserve"> </w:t>
      </w:r>
      <w:r>
        <w:rPr>
          <w:rFonts w:ascii="Times New Roman" w:hAnsi="Times New Roman"/>
          <w:sz w:val="20"/>
          <w:lang w:val="uk-UA"/>
        </w:rPr>
        <w:t>в</w:t>
      </w:r>
      <w:r>
        <w:rPr>
          <w:rFonts w:ascii="Times New Roman" w:hAnsi="Times New Roman"/>
          <w:spacing w:val="-9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Єдиному</w:t>
      </w:r>
      <w:r>
        <w:rPr>
          <w:rFonts w:ascii="Times New Roman" w:hAnsi="Times New Roman"/>
          <w:spacing w:val="30"/>
          <w:w w:val="99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реєстрі</w:t>
      </w:r>
    </w:p>
    <w:p w:rsidR="00AD60BB" w:rsidRPr="00447298" w:rsidRDefault="00447298">
      <w:pPr>
        <w:ind w:left="4897" w:right="371"/>
        <w:jc w:val="both"/>
        <w:rPr>
          <w:lang w:val="ru-RU"/>
        </w:rPr>
      </w:pPr>
      <w:r>
        <w:rPr>
          <w:rFonts w:ascii="Times New Roman" w:hAnsi="Times New Roman"/>
          <w:sz w:val="20"/>
          <w:lang w:val="uk-UA"/>
        </w:rPr>
        <w:t>з</w:t>
      </w:r>
      <w:r>
        <w:rPr>
          <w:rFonts w:ascii="Times New Roman" w:hAnsi="Times New Roman"/>
          <w:spacing w:val="-8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оцінки</w:t>
      </w:r>
      <w:r>
        <w:rPr>
          <w:rFonts w:ascii="Times New Roman" w:hAnsi="Times New Roman"/>
          <w:spacing w:val="-10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впливу</w:t>
      </w:r>
      <w:r>
        <w:rPr>
          <w:rFonts w:ascii="Times New Roman" w:hAnsi="Times New Roman"/>
          <w:spacing w:val="-11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на</w:t>
      </w:r>
      <w:r>
        <w:rPr>
          <w:rFonts w:ascii="Times New Roman" w:hAnsi="Times New Roman"/>
          <w:spacing w:val="-7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довкілля</w:t>
      </w:r>
      <w:r>
        <w:rPr>
          <w:rFonts w:ascii="Times New Roman" w:hAnsi="Times New Roman"/>
          <w:spacing w:val="-11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(автоматично</w:t>
      </w:r>
      <w:r>
        <w:rPr>
          <w:rFonts w:ascii="Times New Roman" w:hAnsi="Times New Roman"/>
          <w:spacing w:val="21"/>
          <w:w w:val="99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генерується</w:t>
      </w:r>
      <w:r>
        <w:rPr>
          <w:rFonts w:ascii="Times New Roman" w:hAnsi="Times New Roman"/>
          <w:spacing w:val="-18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програмними</w:t>
      </w:r>
      <w:r>
        <w:rPr>
          <w:rFonts w:ascii="Times New Roman" w:hAnsi="Times New Roman"/>
          <w:spacing w:val="-19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засобами</w:t>
      </w:r>
    </w:p>
    <w:p w:rsidR="00AD60BB" w:rsidRPr="00447298" w:rsidRDefault="00447298">
      <w:pPr>
        <w:ind w:left="5169" w:right="634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ведення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Реєстру,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не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зазначається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uk-UA"/>
        </w:rPr>
        <w:t>суб’єктом</w:t>
      </w:r>
      <w:r>
        <w:rPr>
          <w:rFonts w:ascii="Times New Roman" w:eastAsia="Times New Roman" w:hAnsi="Times New Roman" w:cs="Times New Roman"/>
          <w:spacing w:val="31"/>
          <w:w w:val="99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господарювання)</w:t>
      </w:r>
    </w:p>
    <w:p w:rsidR="00AD60BB" w:rsidRPr="00447298" w:rsidRDefault="00447298">
      <w:pPr>
        <w:pStyle w:val="a5"/>
        <w:spacing w:line="317" w:lineRule="exact"/>
        <w:ind w:left="4880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23495" distL="114300" distR="137795" simplePos="0" relativeHeight="2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210820</wp:posOffset>
                </wp:positionV>
                <wp:extent cx="2779395" cy="17145"/>
                <wp:effectExtent l="0" t="0" r="0" b="0"/>
                <wp:wrapNone/>
                <wp:docPr id="4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840" cy="16560"/>
                          <a:chOff x="0" y="0"/>
                          <a:chExt cx="0" cy="0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2778840" cy="720"/>
                            <a:chOff x="0" y="0"/>
                            <a:chExt cx="0" cy="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0"/>
                              <a:ext cx="27788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61">
                                  <a:moveTo>
                                    <a:pt x="0" y="0"/>
                                  </a:moveTo>
                                  <a:lnTo>
                                    <a:pt x="4361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" name="Группа 7"/>
                        <wpg:cNvGrpSpPr/>
                        <wpg:grpSpPr>
                          <a:xfrm>
                            <a:off x="147960" y="15840"/>
                            <a:ext cx="2629080" cy="720"/>
                            <a:chOff x="0" y="0"/>
                            <a:chExt cx="0" cy="0"/>
                          </a:xfrm>
                        </wpg:grpSpPr>
                        <wps:wsp>
                          <wps:cNvPr id="8" name="Полилиния 8"/>
                          <wps:cNvSpPr/>
                          <wps:spPr>
                            <a:xfrm>
                              <a:off x="0" y="0"/>
                              <a:ext cx="26290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6">
                                  <a:moveTo>
                                    <a:pt x="0" y="0"/>
                                  </a:moveTo>
                                  <a:lnTo>
                                    <a:pt x="4126" y="0"/>
                                  </a:lnTo>
                                </a:path>
                              </a:pathLst>
                            </a:custGeom>
                            <a:noFill/>
                            <a:ln w="5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AC58F5" id="Группа 1" o:spid="_x0000_s1026" style="position:absolute;margin-left:318.65pt;margin-top:16.6pt;width:218.85pt;height:1.35pt;z-index:-503316478;mso-wrap-distance-right:10.85pt;mso-wrap-distance-bottom:1.85pt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">
                <v:group id="Группа 5" o:spid="_x0000_s1027" style="position:absolute;width:2778840;height:7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Полилиния 6" o:spid="_x0000_s1028" style="position:absolute;width:2778840;height:720;visibility:visible;mso-wrap-style:square;v-text-anchor:top" coordsize="436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" path="m,l4361,e" filled="f" strokeweight=".19mm">
                    <v:path arrowok="t"/>
                  </v:shape>
                </v:group>
                <v:group id="Группа 7" o:spid="_x0000_s1029" style="position:absolute;left:147960;top:15840;width:2629080;height:7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Полилиния 8" o:spid="_x0000_s1030" style="position:absolute;width:2629080;height:720;visibility:visible;mso-wrap-style:square;v-text-anchor:top" coordsize="412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" path="m,l4126,e" filled="f" strokeweight=".14mm">
                    <v:path arrowok="t"/>
                  </v:shape>
                </v:group>
                <w10:wrap anchorx="page"/>
              </v:group>
            </w:pict>
          </mc:Fallback>
        </mc:AlternateContent>
      </w:r>
      <w:r>
        <w:rPr>
          <w:w w:val="95"/>
          <w:sz w:val="20"/>
          <w:szCs w:val="20"/>
          <w:lang w:val="uk-UA"/>
        </w:rPr>
        <w:t>№</w:t>
      </w:r>
      <w:r>
        <w:rPr>
          <w:spacing w:val="12"/>
          <w:w w:val="95"/>
          <w:sz w:val="20"/>
          <w:szCs w:val="20"/>
          <w:lang w:val="uk-UA"/>
        </w:rPr>
        <w:t xml:space="preserve"> </w:t>
      </w:r>
      <w:r>
        <w:rPr>
          <w:b/>
          <w:sz w:val="28"/>
          <w:szCs w:val="20"/>
          <w:lang w:val="uk-UA"/>
        </w:rPr>
        <w:t>20202135288</w:t>
      </w:r>
    </w:p>
    <w:p w:rsidR="00AD60BB" w:rsidRPr="00447298" w:rsidRDefault="00447298">
      <w:pPr>
        <w:ind w:left="4897" w:right="367"/>
        <w:jc w:val="both"/>
        <w:rPr>
          <w:lang w:val="ru-RU"/>
        </w:rPr>
      </w:pPr>
      <w:r>
        <w:rPr>
          <w:rFonts w:ascii="Times New Roman" w:hAnsi="Times New Roman"/>
          <w:spacing w:val="-2"/>
          <w:sz w:val="20"/>
          <w:lang w:val="uk-UA"/>
        </w:rPr>
        <w:t>(реєстраційний</w:t>
      </w:r>
      <w:r>
        <w:rPr>
          <w:rFonts w:ascii="Times New Roman" w:hAnsi="Times New Roman"/>
          <w:spacing w:val="-10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номер</w:t>
      </w:r>
      <w:r>
        <w:rPr>
          <w:rFonts w:ascii="Times New Roman" w:hAnsi="Times New Roman"/>
          <w:spacing w:val="-5"/>
          <w:sz w:val="20"/>
          <w:lang w:val="uk-UA"/>
        </w:rPr>
        <w:t xml:space="preserve"> </w:t>
      </w:r>
      <w:r>
        <w:rPr>
          <w:rFonts w:ascii="Times New Roman" w:hAnsi="Times New Roman"/>
          <w:spacing w:val="-2"/>
          <w:sz w:val="20"/>
          <w:lang w:val="uk-UA"/>
        </w:rPr>
        <w:t>справи</w:t>
      </w:r>
      <w:r>
        <w:rPr>
          <w:rFonts w:ascii="Times New Roman" w:hAnsi="Times New Roman"/>
          <w:spacing w:val="-8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про</w:t>
      </w:r>
      <w:r>
        <w:rPr>
          <w:rFonts w:ascii="Times New Roman" w:hAnsi="Times New Roman"/>
          <w:spacing w:val="-8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оцінку</w:t>
      </w:r>
      <w:r>
        <w:rPr>
          <w:rFonts w:ascii="Times New Roman" w:hAnsi="Times New Roman"/>
          <w:spacing w:val="-11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впливу</w:t>
      </w:r>
      <w:r>
        <w:rPr>
          <w:rFonts w:ascii="Times New Roman" w:hAnsi="Times New Roman"/>
          <w:spacing w:val="-10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на</w:t>
      </w:r>
      <w:r>
        <w:rPr>
          <w:rFonts w:ascii="Times New Roman" w:hAnsi="Times New Roman"/>
          <w:spacing w:val="37"/>
          <w:w w:val="99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довкілля</w:t>
      </w:r>
      <w:r>
        <w:rPr>
          <w:rFonts w:ascii="Times New Roman" w:hAnsi="Times New Roman"/>
          <w:spacing w:val="-15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планованої</w:t>
      </w:r>
      <w:r>
        <w:rPr>
          <w:rFonts w:ascii="Times New Roman" w:hAnsi="Times New Roman"/>
          <w:spacing w:val="-15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діяльності)</w:t>
      </w:r>
    </w:p>
    <w:p w:rsidR="00AD60BB" w:rsidRDefault="00AD60BB">
      <w:p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D60BB" w:rsidRDefault="00447298">
      <w:pPr>
        <w:pStyle w:val="1"/>
        <w:spacing w:before="170" w:line="322" w:lineRule="exact"/>
        <w:ind w:right="657"/>
        <w:jc w:val="center"/>
        <w:rPr>
          <w:spacing w:val="-1"/>
          <w:lang w:val="uk-UA"/>
        </w:rPr>
      </w:pPr>
      <w:r>
        <w:rPr>
          <w:spacing w:val="-1"/>
          <w:lang w:val="uk-UA"/>
        </w:rPr>
        <w:t xml:space="preserve">    ОГОЛОШЕННЯ</w:t>
      </w:r>
    </w:p>
    <w:p w:rsidR="00AD60BB" w:rsidRPr="00447298" w:rsidRDefault="00447298">
      <w:pPr>
        <w:ind w:left="2216" w:right="2361"/>
        <w:jc w:val="center"/>
        <w:rPr>
          <w:lang w:val="ru-RU"/>
        </w:rPr>
      </w:pPr>
      <w:r>
        <w:rPr>
          <w:rFonts w:ascii="Times New Roman" w:hAnsi="Times New Roman"/>
          <w:b/>
          <w:spacing w:val="-1"/>
          <w:sz w:val="28"/>
          <w:lang w:val="uk-UA"/>
        </w:rPr>
        <w:t>Про</w:t>
      </w:r>
      <w:r>
        <w:rPr>
          <w:rFonts w:ascii="Times New Roman" w:hAnsi="Times New Roman"/>
          <w:b/>
          <w:spacing w:val="-14"/>
          <w:sz w:val="28"/>
          <w:lang w:val="uk-UA"/>
        </w:rPr>
        <w:t xml:space="preserve"> п</w:t>
      </w:r>
      <w:r>
        <w:rPr>
          <w:rFonts w:ascii="Times New Roman" w:hAnsi="Times New Roman"/>
          <w:b/>
          <w:spacing w:val="-1"/>
          <w:sz w:val="28"/>
          <w:lang w:val="uk-UA"/>
        </w:rPr>
        <w:t>очаток</w:t>
      </w:r>
      <w:r>
        <w:rPr>
          <w:rFonts w:ascii="Times New Roman" w:hAnsi="Times New Roman"/>
          <w:b/>
          <w:spacing w:val="-15"/>
          <w:sz w:val="28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uk-UA"/>
        </w:rPr>
        <w:t>громадського</w:t>
      </w:r>
      <w:r>
        <w:rPr>
          <w:rFonts w:ascii="Times New Roman" w:hAnsi="Times New Roman"/>
          <w:b/>
          <w:spacing w:val="-14"/>
          <w:sz w:val="28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uk-UA"/>
        </w:rPr>
        <w:t>обговорення</w:t>
      </w:r>
      <w:r>
        <w:rPr>
          <w:rFonts w:ascii="Times New Roman" w:hAnsi="Times New Roman"/>
          <w:b/>
          <w:spacing w:val="21"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звіту</w:t>
      </w:r>
      <w:r>
        <w:rPr>
          <w:rFonts w:ascii="Times New Roman" w:hAnsi="Times New Roman"/>
          <w:b/>
          <w:spacing w:val="21"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з</w:t>
      </w:r>
      <w:r>
        <w:rPr>
          <w:rFonts w:ascii="Times New Roman" w:hAnsi="Times New Roman"/>
          <w:b/>
          <w:spacing w:val="-11"/>
          <w:sz w:val="28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uk-UA"/>
        </w:rPr>
        <w:t>оцінки</w:t>
      </w:r>
      <w:r>
        <w:rPr>
          <w:rFonts w:ascii="Times New Roman" w:hAnsi="Times New Roman"/>
          <w:b/>
          <w:spacing w:val="-8"/>
          <w:sz w:val="28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uk-UA"/>
        </w:rPr>
        <w:t>впливу</w:t>
      </w:r>
      <w:r>
        <w:rPr>
          <w:rFonts w:ascii="Times New Roman" w:hAnsi="Times New Roman"/>
          <w:b/>
          <w:spacing w:val="-9"/>
          <w:sz w:val="28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uk-UA"/>
        </w:rPr>
        <w:t>на</w:t>
      </w:r>
      <w:r>
        <w:rPr>
          <w:rFonts w:ascii="Times New Roman" w:hAnsi="Times New Roman"/>
          <w:b/>
          <w:spacing w:val="-7"/>
          <w:sz w:val="28"/>
          <w:lang w:val="uk-UA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uk-UA"/>
        </w:rPr>
        <w:t>довкілля</w:t>
      </w:r>
    </w:p>
    <w:p w:rsidR="00AD60BB" w:rsidRPr="00447298" w:rsidRDefault="00447298">
      <w:pPr>
        <w:pStyle w:val="a5"/>
        <w:spacing w:before="113"/>
        <w:ind w:right="288" w:firstLine="566"/>
        <w:jc w:val="both"/>
        <w:rPr>
          <w:lang w:val="ru-RU"/>
        </w:rPr>
      </w:pPr>
      <w:r>
        <w:rPr>
          <w:spacing w:val="-1"/>
          <w:lang w:val="uk-UA"/>
        </w:rPr>
        <w:t>Повідомляємо</w:t>
      </w:r>
      <w:r>
        <w:rPr>
          <w:spacing w:val="45"/>
          <w:lang w:val="uk-UA"/>
        </w:rPr>
        <w:t xml:space="preserve"> </w:t>
      </w:r>
      <w:r>
        <w:rPr>
          <w:lang w:val="uk-UA"/>
        </w:rPr>
        <w:t>про</w:t>
      </w:r>
      <w:r>
        <w:rPr>
          <w:spacing w:val="48"/>
          <w:lang w:val="uk-UA"/>
        </w:rPr>
        <w:t xml:space="preserve"> </w:t>
      </w:r>
      <w:r>
        <w:rPr>
          <w:spacing w:val="-2"/>
          <w:lang w:val="uk-UA"/>
        </w:rPr>
        <w:t>початок</w:t>
      </w:r>
      <w:r>
        <w:rPr>
          <w:spacing w:val="48"/>
          <w:lang w:val="uk-UA"/>
        </w:rPr>
        <w:t xml:space="preserve"> </w:t>
      </w:r>
      <w:r>
        <w:rPr>
          <w:spacing w:val="-2"/>
          <w:lang w:val="uk-UA"/>
        </w:rPr>
        <w:t>громадського</w:t>
      </w:r>
      <w:r>
        <w:rPr>
          <w:spacing w:val="48"/>
          <w:lang w:val="uk-UA"/>
        </w:rPr>
        <w:t xml:space="preserve"> </w:t>
      </w:r>
      <w:r>
        <w:rPr>
          <w:spacing w:val="-1"/>
          <w:lang w:val="uk-UA"/>
        </w:rPr>
        <w:t>обговорення</w:t>
      </w:r>
      <w:r>
        <w:rPr>
          <w:spacing w:val="48"/>
          <w:lang w:val="uk-UA"/>
        </w:rPr>
        <w:t xml:space="preserve"> </w:t>
      </w:r>
      <w:r>
        <w:rPr>
          <w:spacing w:val="-1"/>
          <w:lang w:val="uk-UA"/>
        </w:rPr>
        <w:t>звіту</w:t>
      </w:r>
      <w:r>
        <w:rPr>
          <w:spacing w:val="46"/>
          <w:lang w:val="uk-UA"/>
        </w:rPr>
        <w:t xml:space="preserve"> </w:t>
      </w:r>
      <w:r>
        <w:rPr>
          <w:lang w:val="uk-UA"/>
        </w:rPr>
        <w:t>з</w:t>
      </w:r>
      <w:r>
        <w:rPr>
          <w:spacing w:val="49"/>
          <w:lang w:val="uk-UA"/>
        </w:rPr>
        <w:t xml:space="preserve"> </w:t>
      </w:r>
      <w:r>
        <w:rPr>
          <w:spacing w:val="-1"/>
          <w:lang w:val="uk-UA"/>
        </w:rPr>
        <w:t>оцінки</w:t>
      </w:r>
      <w:r>
        <w:rPr>
          <w:spacing w:val="49"/>
          <w:lang w:val="uk-UA"/>
        </w:rPr>
        <w:t xml:space="preserve"> </w:t>
      </w:r>
      <w:r>
        <w:rPr>
          <w:spacing w:val="-1"/>
          <w:lang w:val="uk-UA"/>
        </w:rPr>
        <w:t>впливу</w:t>
      </w:r>
      <w:r>
        <w:rPr>
          <w:spacing w:val="44"/>
          <w:lang w:val="uk-UA"/>
        </w:rPr>
        <w:t xml:space="preserve"> </w:t>
      </w:r>
      <w:r>
        <w:rPr>
          <w:spacing w:val="1"/>
          <w:lang w:val="uk-UA"/>
        </w:rPr>
        <w:t>на</w:t>
      </w:r>
      <w:r>
        <w:rPr>
          <w:spacing w:val="48"/>
          <w:lang w:val="uk-UA"/>
        </w:rPr>
        <w:t xml:space="preserve"> </w:t>
      </w:r>
      <w:r>
        <w:rPr>
          <w:lang w:val="uk-UA"/>
        </w:rPr>
        <w:t>довкілля</w:t>
      </w:r>
      <w:r>
        <w:rPr>
          <w:spacing w:val="17"/>
          <w:lang w:val="uk-UA"/>
        </w:rPr>
        <w:t xml:space="preserve"> </w:t>
      </w:r>
      <w:r>
        <w:rPr>
          <w:spacing w:val="-2"/>
          <w:lang w:val="uk-UA"/>
        </w:rPr>
        <w:t>планованої</w:t>
      </w:r>
      <w:r>
        <w:rPr>
          <w:spacing w:val="18"/>
          <w:lang w:val="uk-UA"/>
        </w:rPr>
        <w:t xml:space="preserve"> </w:t>
      </w:r>
      <w:r>
        <w:rPr>
          <w:spacing w:val="-1"/>
          <w:lang w:val="uk-UA"/>
        </w:rPr>
        <w:t>діяльності,</w:t>
      </w:r>
      <w:r>
        <w:rPr>
          <w:spacing w:val="17"/>
          <w:lang w:val="uk-UA"/>
        </w:rPr>
        <w:t xml:space="preserve"> </w:t>
      </w:r>
      <w:r>
        <w:rPr>
          <w:spacing w:val="-1"/>
          <w:lang w:val="uk-UA"/>
        </w:rPr>
        <w:t>зазначеної</w:t>
      </w:r>
      <w:r>
        <w:rPr>
          <w:spacing w:val="16"/>
          <w:lang w:val="uk-UA"/>
        </w:rPr>
        <w:t xml:space="preserve"> </w:t>
      </w:r>
      <w:r>
        <w:rPr>
          <w:lang w:val="uk-UA"/>
        </w:rPr>
        <w:t>у</w:t>
      </w:r>
      <w:r>
        <w:rPr>
          <w:spacing w:val="16"/>
          <w:lang w:val="uk-UA"/>
        </w:rPr>
        <w:t xml:space="preserve"> </w:t>
      </w:r>
      <w:r>
        <w:rPr>
          <w:spacing w:val="-1"/>
          <w:lang w:val="uk-UA"/>
        </w:rPr>
        <w:t>пункті</w:t>
      </w:r>
      <w:r>
        <w:rPr>
          <w:spacing w:val="42"/>
          <w:lang w:val="uk-UA"/>
        </w:rPr>
        <w:t xml:space="preserve"> </w:t>
      </w:r>
      <w:r>
        <w:rPr>
          <w:lang w:val="uk-UA"/>
        </w:rPr>
        <w:t>1</w:t>
      </w:r>
      <w:r>
        <w:rPr>
          <w:spacing w:val="17"/>
          <w:lang w:val="uk-UA"/>
        </w:rPr>
        <w:t xml:space="preserve"> </w:t>
      </w:r>
      <w:r>
        <w:rPr>
          <w:lang w:val="uk-UA"/>
        </w:rPr>
        <w:t>цього</w:t>
      </w:r>
      <w:r>
        <w:rPr>
          <w:spacing w:val="19"/>
          <w:lang w:val="uk-UA"/>
        </w:rPr>
        <w:t xml:space="preserve"> </w:t>
      </w:r>
      <w:r>
        <w:rPr>
          <w:spacing w:val="-2"/>
          <w:lang w:val="uk-UA"/>
        </w:rPr>
        <w:t>оголошення,</w:t>
      </w:r>
      <w:r>
        <w:rPr>
          <w:spacing w:val="15"/>
          <w:lang w:val="uk-UA"/>
        </w:rPr>
        <w:t xml:space="preserve"> </w:t>
      </w:r>
      <w:r>
        <w:rPr>
          <w:lang w:val="uk-UA"/>
        </w:rPr>
        <w:t>з</w:t>
      </w:r>
      <w:r>
        <w:rPr>
          <w:spacing w:val="20"/>
          <w:lang w:val="uk-UA"/>
        </w:rPr>
        <w:t xml:space="preserve"> </w:t>
      </w:r>
      <w:r>
        <w:rPr>
          <w:spacing w:val="-1"/>
          <w:lang w:val="uk-UA"/>
        </w:rPr>
        <w:t>метою</w:t>
      </w:r>
      <w:r>
        <w:rPr>
          <w:spacing w:val="67"/>
          <w:lang w:val="uk-UA"/>
        </w:rPr>
        <w:t xml:space="preserve"> </w:t>
      </w:r>
      <w:r>
        <w:rPr>
          <w:spacing w:val="-2"/>
          <w:lang w:val="uk-UA"/>
        </w:rPr>
        <w:t>виявлення,</w:t>
      </w:r>
      <w:r>
        <w:rPr>
          <w:spacing w:val="4"/>
          <w:lang w:val="uk-UA"/>
        </w:rPr>
        <w:t xml:space="preserve"> </w:t>
      </w:r>
      <w:r>
        <w:rPr>
          <w:spacing w:val="-2"/>
          <w:lang w:val="uk-UA"/>
        </w:rPr>
        <w:t>збирання</w:t>
      </w:r>
      <w:r>
        <w:rPr>
          <w:spacing w:val="5"/>
          <w:lang w:val="uk-UA"/>
        </w:rPr>
        <w:t xml:space="preserve"> </w:t>
      </w:r>
      <w:r>
        <w:rPr>
          <w:lang w:val="uk-UA"/>
        </w:rPr>
        <w:t>та</w:t>
      </w:r>
      <w:r>
        <w:rPr>
          <w:spacing w:val="3"/>
          <w:lang w:val="uk-UA"/>
        </w:rPr>
        <w:t xml:space="preserve"> </w:t>
      </w:r>
      <w:r>
        <w:rPr>
          <w:spacing w:val="-2"/>
          <w:lang w:val="uk-UA"/>
        </w:rPr>
        <w:t>врахування</w:t>
      </w:r>
      <w:r>
        <w:rPr>
          <w:spacing w:val="5"/>
          <w:lang w:val="uk-UA"/>
        </w:rPr>
        <w:t xml:space="preserve"> </w:t>
      </w:r>
      <w:r>
        <w:rPr>
          <w:spacing w:val="-2"/>
          <w:lang w:val="uk-UA"/>
        </w:rPr>
        <w:t>зауважень</w:t>
      </w:r>
      <w:r>
        <w:rPr>
          <w:spacing w:val="6"/>
          <w:lang w:val="uk-UA"/>
        </w:rPr>
        <w:t xml:space="preserve"> </w:t>
      </w:r>
      <w:r>
        <w:rPr>
          <w:lang w:val="uk-UA"/>
        </w:rPr>
        <w:t>і</w:t>
      </w:r>
      <w:r>
        <w:rPr>
          <w:spacing w:val="5"/>
          <w:lang w:val="uk-UA"/>
        </w:rPr>
        <w:t xml:space="preserve"> </w:t>
      </w:r>
      <w:r>
        <w:rPr>
          <w:spacing w:val="-2"/>
          <w:lang w:val="uk-UA"/>
        </w:rPr>
        <w:t>пропозицій</w:t>
      </w:r>
      <w:r>
        <w:rPr>
          <w:spacing w:val="7"/>
          <w:lang w:val="uk-UA"/>
        </w:rPr>
        <w:t xml:space="preserve"> </w:t>
      </w:r>
      <w:r>
        <w:rPr>
          <w:spacing w:val="-2"/>
          <w:lang w:val="uk-UA"/>
        </w:rPr>
        <w:t>громадськості</w:t>
      </w:r>
      <w:r>
        <w:rPr>
          <w:spacing w:val="6"/>
          <w:lang w:val="uk-UA"/>
        </w:rPr>
        <w:t xml:space="preserve"> </w:t>
      </w:r>
      <w:r>
        <w:rPr>
          <w:lang w:val="uk-UA"/>
        </w:rPr>
        <w:t>до</w:t>
      </w:r>
      <w:r>
        <w:rPr>
          <w:spacing w:val="4"/>
          <w:lang w:val="uk-UA"/>
        </w:rPr>
        <w:t xml:space="preserve"> </w:t>
      </w:r>
      <w:r>
        <w:rPr>
          <w:spacing w:val="-2"/>
          <w:lang w:val="uk-UA"/>
        </w:rPr>
        <w:t>планованої</w:t>
      </w:r>
      <w:r>
        <w:rPr>
          <w:spacing w:val="93"/>
          <w:lang w:val="uk-UA"/>
        </w:rPr>
        <w:t xml:space="preserve"> </w:t>
      </w:r>
      <w:r>
        <w:rPr>
          <w:spacing w:val="-2"/>
          <w:lang w:val="uk-UA"/>
        </w:rPr>
        <w:t>діяльності.</w:t>
      </w:r>
    </w:p>
    <w:p w:rsidR="00AD60BB" w:rsidRDefault="00AD60B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60BB" w:rsidRPr="00447298" w:rsidRDefault="00447298">
      <w:pPr>
        <w:pStyle w:val="a5"/>
        <w:ind w:left="770"/>
        <w:jc w:val="both"/>
        <w:rPr>
          <w:lang w:val="ru-RU"/>
        </w:rPr>
      </w:pPr>
      <w:r>
        <w:rPr>
          <w:b/>
          <w:lang w:val="uk-UA"/>
        </w:rPr>
        <w:t xml:space="preserve">1. </w:t>
      </w:r>
      <w:r>
        <w:rPr>
          <w:b/>
          <w:spacing w:val="-1"/>
          <w:lang w:val="uk-UA"/>
        </w:rPr>
        <w:t xml:space="preserve">Планована </w:t>
      </w:r>
      <w:r>
        <w:rPr>
          <w:b/>
          <w:lang w:val="uk-UA"/>
        </w:rPr>
        <w:t>діяльність</w:t>
      </w:r>
    </w:p>
    <w:p w:rsidR="00AD60BB" w:rsidRPr="00447298" w:rsidRDefault="00447298">
      <w:pPr>
        <w:spacing w:after="12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Основним видом діяльності КП “Міськводоканал” СМР є </w:t>
      </w: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>надання послуг з водопостачання та водовідведення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Планована </w:t>
      </w:r>
      <w:r>
        <w:rPr>
          <w:rFonts w:ascii="Times New Roman" w:hAnsi="Times New Roman" w:cs="Times New Roman"/>
          <w:sz w:val="24"/>
          <w:szCs w:val="24"/>
          <w:lang w:val="uk-UA"/>
        </w:rPr>
        <w:t>діяльність передбачає р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еконструкцію сталевого водоводу Д- 400 мм від Ново-Оболонського водозабору до пров. Громадянського в м. Суми. Відповідно до завдання на проектування передбачено:</w:t>
      </w:r>
    </w:p>
    <w:p w:rsidR="00AD60BB" w:rsidRDefault="00447298">
      <w:pPr>
        <w:spacing w:after="120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ab/>
        <w:t xml:space="preserve">Виконати заміну існуючої сталевої водопровідної мережі Д = 400 мм 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поліетиленовою трубою Д = 100-200 мм методом санації та передбачити виконання наступних заходів:</w:t>
      </w:r>
    </w:p>
    <w:p w:rsidR="00AD60BB" w:rsidRDefault="00447298">
      <w:pPr>
        <w:spacing w:after="120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ab/>
        <w:t>влаштування водопровідних колодязів розрахункового діаметру із залізобетонних замкових кілець з зовнішньою гідроізоляцією відповідно до діючих норм;</w:t>
      </w:r>
    </w:p>
    <w:p w:rsidR="00AD60BB" w:rsidRDefault="00447298">
      <w:pPr>
        <w:spacing w:after="120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ab/>
        <w:t>люка н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а водопровідні колодязі із запірними пристроями з нержавіючої сталі з ангивандальним захистом розрахункового навантаження, запірну арматуру класу «А», чавунні фасонні частини;</w:t>
      </w:r>
    </w:p>
    <w:p w:rsidR="00AD60BB" w:rsidRDefault="00447298">
      <w:pPr>
        <w:spacing w:after="120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ab/>
        <w:t>для потреб пожежогасіння на проектуємій водомережі передбачити влаштування чав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унних пожежних гідрантів із двома замками;</w:t>
      </w:r>
    </w:p>
    <w:p w:rsidR="00AD60BB" w:rsidRDefault="00447298">
      <w:pPr>
        <w:spacing w:after="120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ab/>
        <w:t>виконати перепідключення діючих абонентів;</w:t>
      </w:r>
    </w:p>
    <w:p w:rsidR="00AD60BB" w:rsidRDefault="00447298">
      <w:pPr>
        <w:spacing w:after="120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ab/>
        <w:t>на території Ново-Оболонського водозабору передбачити влаштування водопровідної камери із влаштуванням лінійної засувки Д = 400 мм - 1 од., класу «А» і фасонних части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н;</w:t>
      </w:r>
    </w:p>
    <w:p w:rsidR="00AD60BB" w:rsidRDefault="00447298">
      <w:pPr>
        <w:spacing w:after="120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ab/>
        <w:t>в приміщенні станції Ново-Оболонського водозабору, на водопровідній лінії передбачити заміну засувки Д = 400 мм класу «А».</w:t>
      </w:r>
    </w:p>
    <w:p w:rsidR="00AD60BB" w:rsidRDefault="00447298">
      <w:pPr>
        <w:spacing w:after="120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Ділянка №3 (існуюча): від Ново-Оболонського водозабору до пров. Громадянський загальною довжиною – 1590 м.</w:t>
      </w:r>
    </w:p>
    <w:p w:rsidR="00AD60BB" w:rsidRDefault="00447298">
      <w:pPr>
        <w:spacing w:after="120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Також проектом передб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ачено: будівництво додаткової лінії водопровідної мережі для можливості з’єднання Ново-Оболонського водозабору з пров. Громадянський, що в свою чергу забезпечить більш надійне та безперебійне водопостачання споживачів.</w:t>
      </w:r>
    </w:p>
    <w:p w:rsidR="00AD60BB" w:rsidRDefault="00447298">
      <w:pPr>
        <w:spacing w:after="120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Ділянка №4, що проектується: від Ново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-Оболонського водозабору до пров. Громадянський загальною довжиною – 1340 м. Дана ділянка трубопроводу перетинатиме річку Стрілка та проходитиме біля неї уздовж дороги.</w:t>
      </w:r>
    </w:p>
    <w:p w:rsidR="00AD60BB" w:rsidRPr="00447298" w:rsidRDefault="00447298">
      <w:pPr>
        <w:spacing w:after="120"/>
        <w:jc w:val="both"/>
        <w:rPr>
          <w:lang w:val="ru-RU"/>
        </w:rPr>
      </w:pP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Потужність або характеристика об’єкта будівництва, виробнича програма - 9500м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/добу.</w:t>
      </w:r>
    </w:p>
    <w:p w:rsidR="00AD60BB" w:rsidRDefault="00447298">
      <w:pPr>
        <w:spacing w:after="120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t xml:space="preserve">оектні рішення направлені на ліквідацію проблем пов’язаних з витіканням води, що подається </w:t>
      </w:r>
      <w:r>
        <w:rPr>
          <w:rFonts w:ascii="Times New Roman" w:hAnsi="Times New Roman" w:cs="Times New Roman"/>
          <w:bCs/>
          <w:iCs/>
          <w:spacing w:val="-5"/>
          <w:sz w:val="24"/>
          <w:szCs w:val="24"/>
          <w:lang w:val="uk-UA"/>
        </w:rPr>
        <w:lastRenderedPageBreak/>
        <w:t>споживачам, а також з метою забезпечення населення якісною питною водою.</w:t>
      </w:r>
    </w:p>
    <w:p w:rsidR="00AD60BB" w:rsidRPr="00447298" w:rsidRDefault="00447298">
      <w:pPr>
        <w:spacing w:before="1"/>
        <w:ind w:left="242"/>
        <w:jc w:val="both"/>
        <w:rPr>
          <w:lang w:val="ru-RU"/>
        </w:rPr>
      </w:pPr>
      <w:r>
        <w:rPr>
          <w:rFonts w:ascii="Times New Roman" w:hAnsi="Times New Roman"/>
          <w:spacing w:val="-1"/>
          <w:sz w:val="20"/>
          <w:lang w:val="uk-UA"/>
        </w:rPr>
        <w:t xml:space="preserve"> (загальні</w:t>
      </w:r>
      <w:r>
        <w:rPr>
          <w:rFonts w:ascii="Times New Roman" w:hAnsi="Times New Roman"/>
          <w:spacing w:val="-9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технічні</w:t>
      </w:r>
      <w:r>
        <w:rPr>
          <w:rFonts w:ascii="Times New Roman" w:hAnsi="Times New Roman"/>
          <w:spacing w:val="-8"/>
          <w:sz w:val="20"/>
          <w:lang w:val="uk-UA"/>
        </w:rPr>
        <w:t xml:space="preserve"> </w:t>
      </w:r>
      <w:r>
        <w:rPr>
          <w:rFonts w:ascii="Times New Roman" w:hAnsi="Times New Roman"/>
          <w:spacing w:val="-3"/>
          <w:sz w:val="20"/>
          <w:lang w:val="uk-UA"/>
        </w:rPr>
        <w:t>характеристики,</w:t>
      </w:r>
      <w:r>
        <w:rPr>
          <w:rFonts w:ascii="Times New Roman" w:hAnsi="Times New Roman"/>
          <w:spacing w:val="-9"/>
          <w:sz w:val="20"/>
          <w:lang w:val="uk-UA"/>
        </w:rPr>
        <w:t xml:space="preserve"> </w:t>
      </w:r>
      <w:r>
        <w:rPr>
          <w:rFonts w:ascii="Times New Roman" w:hAnsi="Times New Roman"/>
          <w:sz w:val="20"/>
          <w:lang w:val="uk-UA"/>
        </w:rPr>
        <w:t>у</w:t>
      </w:r>
      <w:r>
        <w:rPr>
          <w:rFonts w:ascii="Times New Roman" w:hAnsi="Times New Roman"/>
          <w:spacing w:val="-12"/>
          <w:sz w:val="20"/>
          <w:lang w:val="uk-UA"/>
        </w:rPr>
        <w:t xml:space="preserve"> </w:t>
      </w:r>
      <w:r>
        <w:rPr>
          <w:rFonts w:ascii="Times New Roman" w:hAnsi="Times New Roman"/>
          <w:sz w:val="20"/>
          <w:lang w:val="uk-UA"/>
        </w:rPr>
        <w:t>тому</w:t>
      </w:r>
      <w:r>
        <w:rPr>
          <w:rFonts w:ascii="Times New Roman" w:hAnsi="Times New Roman"/>
          <w:spacing w:val="-12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числі</w:t>
      </w:r>
      <w:r>
        <w:rPr>
          <w:rFonts w:ascii="Times New Roman" w:hAnsi="Times New Roman"/>
          <w:spacing w:val="-11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параметри</w:t>
      </w:r>
      <w:r>
        <w:rPr>
          <w:rFonts w:ascii="Times New Roman" w:hAnsi="Times New Roman"/>
          <w:spacing w:val="-9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планованої</w:t>
      </w:r>
      <w:r>
        <w:rPr>
          <w:rFonts w:ascii="Times New Roman" w:hAnsi="Times New Roman"/>
          <w:spacing w:val="-11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діяльності</w:t>
      </w:r>
    </w:p>
    <w:p w:rsidR="00AD60BB" w:rsidRPr="00447298" w:rsidRDefault="00447298">
      <w:pPr>
        <w:ind w:left="556" w:right="634"/>
        <w:jc w:val="both"/>
        <w:rPr>
          <w:lang w:val="ru-RU"/>
        </w:rPr>
      </w:pPr>
      <w:r>
        <w:rPr>
          <w:rFonts w:ascii="Times New Roman" w:hAnsi="Times New Roman"/>
          <w:spacing w:val="-1"/>
          <w:sz w:val="20"/>
          <w:lang w:val="uk-UA"/>
        </w:rPr>
        <w:t>(потужність</w:t>
      </w:r>
      <w:r>
        <w:rPr>
          <w:rFonts w:ascii="Times New Roman" w:hAnsi="Times New Roman"/>
          <w:spacing w:val="-1"/>
          <w:sz w:val="20"/>
          <w:lang w:val="uk-UA"/>
        </w:rPr>
        <w:t>,</w:t>
      </w:r>
      <w:r>
        <w:rPr>
          <w:rFonts w:ascii="Times New Roman" w:hAnsi="Times New Roman"/>
          <w:spacing w:val="-11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довжина,</w:t>
      </w:r>
      <w:r>
        <w:rPr>
          <w:rFonts w:ascii="Times New Roman" w:hAnsi="Times New Roman"/>
          <w:spacing w:val="-11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площа,</w:t>
      </w:r>
      <w:r>
        <w:rPr>
          <w:rFonts w:ascii="Times New Roman" w:hAnsi="Times New Roman"/>
          <w:spacing w:val="-11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обсяг</w:t>
      </w:r>
      <w:r>
        <w:rPr>
          <w:rFonts w:ascii="Times New Roman" w:hAnsi="Times New Roman"/>
          <w:spacing w:val="-12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виробництва</w:t>
      </w:r>
      <w:r>
        <w:rPr>
          <w:rFonts w:ascii="Times New Roman" w:hAnsi="Times New Roman"/>
          <w:spacing w:val="-12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тощо),</w:t>
      </w:r>
      <w:r>
        <w:rPr>
          <w:rFonts w:ascii="Times New Roman" w:hAnsi="Times New Roman"/>
          <w:spacing w:val="-11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місце</w:t>
      </w:r>
      <w:r>
        <w:rPr>
          <w:rFonts w:ascii="Times New Roman" w:hAnsi="Times New Roman"/>
          <w:spacing w:val="-9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провадження</w:t>
      </w:r>
      <w:r>
        <w:rPr>
          <w:rFonts w:ascii="Times New Roman" w:hAnsi="Times New Roman"/>
          <w:spacing w:val="-12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планованої</w:t>
      </w:r>
      <w:r>
        <w:rPr>
          <w:rFonts w:ascii="Times New Roman" w:hAnsi="Times New Roman"/>
          <w:spacing w:val="-7"/>
          <w:sz w:val="20"/>
          <w:lang w:val="uk-UA"/>
        </w:rPr>
        <w:t xml:space="preserve"> </w:t>
      </w:r>
      <w:r>
        <w:rPr>
          <w:rFonts w:ascii="Times New Roman" w:hAnsi="Times New Roman"/>
          <w:spacing w:val="-1"/>
          <w:sz w:val="20"/>
          <w:lang w:val="uk-UA"/>
        </w:rPr>
        <w:t>діяльності)</w:t>
      </w:r>
    </w:p>
    <w:p w:rsidR="00AD60BB" w:rsidRPr="00447298" w:rsidRDefault="00447298">
      <w:pPr>
        <w:pStyle w:val="a5"/>
        <w:spacing w:before="117"/>
        <w:ind w:left="809"/>
        <w:jc w:val="both"/>
        <w:rPr>
          <w:lang w:val="ru-RU"/>
        </w:rPr>
      </w:pPr>
      <w:r>
        <w:rPr>
          <w:rFonts w:cs="Times New Roman"/>
          <w:b/>
          <w:lang w:val="uk-UA"/>
        </w:rPr>
        <w:t>2.</w:t>
      </w:r>
      <w:r>
        <w:rPr>
          <w:rFonts w:cs="Times New Roman"/>
          <w:b/>
          <w:spacing w:val="-39"/>
          <w:lang w:val="uk-UA"/>
        </w:rPr>
        <w:t xml:space="preserve"> </w:t>
      </w:r>
      <w:r>
        <w:rPr>
          <w:b/>
          <w:spacing w:val="-1"/>
          <w:lang w:val="uk-UA"/>
        </w:rPr>
        <w:t>Суб’єкт</w:t>
      </w:r>
      <w:r>
        <w:rPr>
          <w:b/>
          <w:spacing w:val="1"/>
          <w:lang w:val="uk-UA"/>
        </w:rPr>
        <w:t xml:space="preserve"> </w:t>
      </w:r>
      <w:r>
        <w:rPr>
          <w:b/>
          <w:spacing w:val="-2"/>
          <w:lang w:val="uk-UA"/>
        </w:rPr>
        <w:t>господарювання</w:t>
      </w:r>
    </w:p>
    <w:p w:rsidR="00AD60BB" w:rsidRPr="00447298" w:rsidRDefault="00447298">
      <w:pPr>
        <w:pStyle w:val="a5"/>
        <w:spacing w:before="41"/>
        <w:ind w:right="176"/>
        <w:jc w:val="both"/>
        <w:rPr>
          <w:lang w:val="ru-RU"/>
        </w:rPr>
      </w:pPr>
      <w:r>
        <w:rPr>
          <w:spacing w:val="-1"/>
          <w:lang w:val="uk-UA"/>
        </w:rPr>
        <w:t>КОМУНАЛЬНЕ ПІДПРИЄМСТВО “МІСЬКВОДОКАНАЛ”  СУМСЬКОЇ МІСЬКОЇ РАДИ,</w:t>
      </w:r>
      <w:r>
        <w:rPr>
          <w:lang w:val="uk-UA"/>
        </w:rPr>
        <w:t xml:space="preserve"> </w:t>
      </w:r>
      <w:r>
        <w:rPr>
          <w:lang w:val="ru-RU"/>
        </w:rPr>
        <w:t>код</w:t>
      </w:r>
      <w:r>
        <w:rPr>
          <w:lang w:val="uk-UA"/>
        </w:rPr>
        <w:t>.</w:t>
      </w:r>
      <w:r>
        <w:rPr>
          <w:lang w:val="ru-RU"/>
        </w:rPr>
        <w:t xml:space="preserve"> ЄДРПОУ 03352455</w:t>
      </w:r>
      <w:r>
        <w:rPr>
          <w:lang w:val="uk-UA"/>
        </w:rPr>
        <w:t>.</w:t>
      </w:r>
    </w:p>
    <w:p w:rsidR="00AD60BB" w:rsidRPr="00447298" w:rsidRDefault="00447298">
      <w:pPr>
        <w:pStyle w:val="a5"/>
        <w:jc w:val="both"/>
        <w:rPr>
          <w:lang w:val="uk-UA"/>
        </w:rPr>
      </w:pPr>
      <w:r>
        <w:rPr>
          <w:spacing w:val="-2"/>
          <w:lang w:val="uk-UA"/>
        </w:rPr>
        <w:t>Юридична</w:t>
      </w:r>
      <w:r>
        <w:rPr>
          <w:spacing w:val="-8"/>
          <w:lang w:val="uk-UA"/>
        </w:rPr>
        <w:t xml:space="preserve"> </w:t>
      </w:r>
      <w:r>
        <w:rPr>
          <w:spacing w:val="-1"/>
          <w:lang w:val="uk-UA"/>
        </w:rPr>
        <w:t>адреса</w:t>
      </w:r>
      <w:r>
        <w:rPr>
          <w:rFonts w:cs="Times New Roman"/>
          <w:spacing w:val="-1"/>
          <w:lang w:val="uk-UA"/>
        </w:rPr>
        <w:t>:</w:t>
      </w:r>
      <w:r>
        <w:rPr>
          <w:rFonts w:cs="Times New Roman"/>
          <w:spacing w:val="-7"/>
          <w:lang w:val="uk-UA"/>
        </w:rPr>
        <w:t xml:space="preserve"> </w:t>
      </w:r>
      <w:r>
        <w:rPr>
          <w:lang w:val="uk-UA"/>
        </w:rPr>
        <w:t xml:space="preserve">40009, Сумська обл., місто Суми, </w:t>
      </w:r>
      <w:r>
        <w:rPr>
          <w:lang w:val="uk-UA"/>
        </w:rPr>
        <w:t>Ковпаківський район, вул. Білопільський шлях, будинок 9; тел./факс (0542) 700-181; Email: vodocanal_sumy@ukr.net</w:t>
      </w:r>
      <w:r>
        <w:rPr>
          <w:rFonts w:cs="Times New Roman"/>
          <w:spacing w:val="-3"/>
          <w:sz w:val="20"/>
          <w:szCs w:val="20"/>
          <w:lang w:val="uk-UA"/>
        </w:rPr>
        <w:t xml:space="preserve"> (повне</w:t>
      </w:r>
      <w:r>
        <w:rPr>
          <w:rFonts w:cs="Times New Roman"/>
          <w:spacing w:val="-14"/>
          <w:sz w:val="20"/>
          <w:szCs w:val="20"/>
          <w:lang w:val="uk-UA"/>
        </w:rPr>
        <w:t xml:space="preserve"> </w:t>
      </w:r>
      <w:r>
        <w:rPr>
          <w:rFonts w:cs="Times New Roman"/>
          <w:spacing w:val="-6"/>
          <w:sz w:val="20"/>
          <w:szCs w:val="20"/>
          <w:lang w:val="uk-UA"/>
        </w:rPr>
        <w:t>найменування</w:t>
      </w:r>
      <w:r>
        <w:rPr>
          <w:rFonts w:cs="Times New Roman"/>
          <w:spacing w:val="-13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юридичної</w:t>
      </w:r>
      <w:r>
        <w:rPr>
          <w:rFonts w:cs="Times New Roman"/>
          <w:spacing w:val="-16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особи,</w:t>
      </w:r>
      <w:r>
        <w:rPr>
          <w:rFonts w:cs="Times New Roman"/>
          <w:spacing w:val="-13"/>
          <w:sz w:val="20"/>
          <w:szCs w:val="20"/>
          <w:lang w:val="uk-UA"/>
        </w:rPr>
        <w:t xml:space="preserve"> </w:t>
      </w:r>
      <w:r>
        <w:rPr>
          <w:rFonts w:cs="Times New Roman"/>
          <w:spacing w:val="-3"/>
          <w:sz w:val="20"/>
          <w:szCs w:val="20"/>
          <w:lang w:val="uk-UA"/>
        </w:rPr>
        <w:t>код</w:t>
      </w:r>
      <w:r>
        <w:rPr>
          <w:rFonts w:cs="Times New Roman"/>
          <w:spacing w:val="-16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згідно</w:t>
      </w:r>
      <w:r>
        <w:rPr>
          <w:rFonts w:cs="Times New Roman"/>
          <w:spacing w:val="-14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  <w:lang w:val="uk-UA"/>
        </w:rPr>
        <w:t>з</w:t>
      </w:r>
      <w:r>
        <w:rPr>
          <w:rFonts w:cs="Times New Roman"/>
          <w:spacing w:val="-8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ЄДРПОУ</w:t>
      </w:r>
      <w:r>
        <w:rPr>
          <w:rFonts w:cs="Times New Roman"/>
          <w:spacing w:val="-15"/>
          <w:sz w:val="20"/>
          <w:szCs w:val="20"/>
          <w:lang w:val="uk-UA"/>
        </w:rPr>
        <w:t xml:space="preserve"> </w:t>
      </w:r>
      <w:r>
        <w:rPr>
          <w:rFonts w:cs="Times New Roman"/>
          <w:spacing w:val="-3"/>
          <w:sz w:val="20"/>
          <w:szCs w:val="20"/>
          <w:lang w:val="uk-UA"/>
        </w:rPr>
        <w:t>або</w:t>
      </w:r>
      <w:r>
        <w:rPr>
          <w:rFonts w:cs="Times New Roman"/>
          <w:spacing w:val="-12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прізвище,</w:t>
      </w:r>
      <w:r>
        <w:rPr>
          <w:rFonts w:cs="Times New Roman"/>
          <w:spacing w:val="-13"/>
          <w:sz w:val="20"/>
          <w:szCs w:val="20"/>
          <w:lang w:val="uk-UA"/>
        </w:rPr>
        <w:t xml:space="preserve"> </w:t>
      </w:r>
      <w:r>
        <w:rPr>
          <w:rFonts w:cs="Times New Roman"/>
          <w:spacing w:val="-3"/>
          <w:sz w:val="20"/>
          <w:szCs w:val="20"/>
          <w:lang w:val="uk-UA"/>
        </w:rPr>
        <w:t>ім’я</w:t>
      </w:r>
      <w:r>
        <w:rPr>
          <w:rFonts w:cs="Times New Roman"/>
          <w:spacing w:val="-16"/>
          <w:sz w:val="20"/>
          <w:szCs w:val="20"/>
          <w:lang w:val="uk-UA"/>
        </w:rPr>
        <w:t xml:space="preserve"> </w:t>
      </w:r>
      <w:r>
        <w:rPr>
          <w:rFonts w:cs="Times New Roman"/>
          <w:spacing w:val="-2"/>
          <w:sz w:val="20"/>
          <w:szCs w:val="20"/>
          <w:lang w:val="uk-UA"/>
        </w:rPr>
        <w:t>та</w:t>
      </w:r>
      <w:r>
        <w:rPr>
          <w:rFonts w:cs="Times New Roman"/>
          <w:spacing w:val="-10"/>
          <w:sz w:val="20"/>
          <w:szCs w:val="20"/>
          <w:lang w:val="uk-UA"/>
        </w:rPr>
        <w:t xml:space="preserve"> </w:t>
      </w:r>
      <w:r>
        <w:rPr>
          <w:rFonts w:cs="Times New Roman"/>
          <w:spacing w:val="-2"/>
          <w:sz w:val="20"/>
          <w:szCs w:val="20"/>
          <w:lang w:val="uk-UA"/>
        </w:rPr>
        <w:t>по</w:t>
      </w:r>
      <w:r>
        <w:rPr>
          <w:rFonts w:cs="Times New Roman"/>
          <w:spacing w:val="-12"/>
          <w:sz w:val="20"/>
          <w:szCs w:val="20"/>
          <w:lang w:val="uk-UA"/>
        </w:rPr>
        <w:t xml:space="preserve"> </w:t>
      </w:r>
      <w:r>
        <w:rPr>
          <w:rFonts w:cs="Times New Roman"/>
          <w:spacing w:val="-6"/>
          <w:sz w:val="20"/>
          <w:szCs w:val="20"/>
          <w:lang w:val="uk-UA"/>
        </w:rPr>
        <w:t>батькові</w:t>
      </w:r>
      <w:r>
        <w:rPr>
          <w:rFonts w:cs="Times New Roman"/>
          <w:spacing w:val="29"/>
          <w:sz w:val="20"/>
          <w:szCs w:val="20"/>
          <w:lang w:val="uk-UA"/>
        </w:rPr>
        <w:t xml:space="preserve"> </w:t>
      </w:r>
      <w:r>
        <w:rPr>
          <w:rFonts w:cs="Times New Roman"/>
          <w:spacing w:val="-6"/>
          <w:sz w:val="20"/>
          <w:szCs w:val="20"/>
          <w:lang w:val="uk-UA"/>
        </w:rPr>
        <w:t>фізичної</w:t>
      </w:r>
      <w:r>
        <w:rPr>
          <w:rFonts w:cs="Times New Roman"/>
          <w:spacing w:val="40"/>
          <w:sz w:val="20"/>
          <w:szCs w:val="20"/>
          <w:lang w:val="uk-UA"/>
        </w:rPr>
        <w:t xml:space="preserve"> </w:t>
      </w:r>
      <w:r>
        <w:rPr>
          <w:rFonts w:cs="Times New Roman"/>
          <w:spacing w:val="-3"/>
          <w:sz w:val="20"/>
          <w:szCs w:val="20"/>
          <w:lang w:val="uk-UA"/>
        </w:rPr>
        <w:t>особи</w:t>
      </w:r>
      <w:r>
        <w:rPr>
          <w:rFonts w:cs="Times New Roman"/>
          <w:spacing w:val="-17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  <w:lang w:val="uk-UA"/>
        </w:rPr>
        <w:t>-</w:t>
      </w:r>
      <w:r>
        <w:rPr>
          <w:rFonts w:cs="Times New Roman"/>
          <w:spacing w:val="66"/>
          <w:w w:val="99"/>
          <w:sz w:val="20"/>
          <w:szCs w:val="20"/>
          <w:lang w:val="uk-UA"/>
        </w:rPr>
        <w:t xml:space="preserve"> </w:t>
      </w:r>
      <w:r>
        <w:rPr>
          <w:rFonts w:cs="Times New Roman"/>
          <w:spacing w:val="-6"/>
          <w:sz w:val="20"/>
          <w:szCs w:val="20"/>
          <w:lang w:val="uk-UA"/>
        </w:rPr>
        <w:t>підприємця,</w:t>
      </w:r>
      <w:r>
        <w:rPr>
          <w:rFonts w:cs="Times New Roman"/>
          <w:spacing w:val="23"/>
          <w:sz w:val="20"/>
          <w:szCs w:val="20"/>
          <w:lang w:val="uk-UA"/>
        </w:rPr>
        <w:t xml:space="preserve"> </w:t>
      </w:r>
      <w:r>
        <w:rPr>
          <w:rFonts w:cs="Times New Roman"/>
          <w:spacing w:val="-6"/>
          <w:sz w:val="20"/>
          <w:szCs w:val="20"/>
          <w:lang w:val="uk-UA"/>
        </w:rPr>
        <w:t>ідентифікаційний</w:t>
      </w:r>
      <w:r>
        <w:rPr>
          <w:rFonts w:cs="Times New Roman"/>
          <w:spacing w:val="21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код</w:t>
      </w:r>
      <w:r>
        <w:rPr>
          <w:rFonts w:cs="Times New Roman"/>
          <w:spacing w:val="23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або</w:t>
      </w:r>
      <w:r>
        <w:rPr>
          <w:rFonts w:cs="Times New Roman"/>
          <w:spacing w:val="25"/>
          <w:sz w:val="20"/>
          <w:szCs w:val="20"/>
          <w:lang w:val="uk-UA"/>
        </w:rPr>
        <w:t xml:space="preserve"> </w:t>
      </w:r>
      <w:r>
        <w:rPr>
          <w:rFonts w:cs="Times New Roman"/>
          <w:spacing w:val="-3"/>
          <w:sz w:val="20"/>
          <w:szCs w:val="20"/>
          <w:lang w:val="uk-UA"/>
        </w:rPr>
        <w:t>серія</w:t>
      </w:r>
      <w:r>
        <w:rPr>
          <w:rFonts w:cs="Times New Roman"/>
          <w:spacing w:val="24"/>
          <w:sz w:val="20"/>
          <w:szCs w:val="20"/>
          <w:lang w:val="uk-UA"/>
        </w:rPr>
        <w:t xml:space="preserve"> </w:t>
      </w:r>
      <w:r>
        <w:rPr>
          <w:rFonts w:cs="Times New Roman"/>
          <w:spacing w:val="-2"/>
          <w:sz w:val="20"/>
          <w:szCs w:val="20"/>
          <w:lang w:val="uk-UA"/>
        </w:rPr>
        <w:t>та</w:t>
      </w:r>
      <w:r>
        <w:rPr>
          <w:rFonts w:cs="Times New Roman"/>
          <w:spacing w:val="24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номер</w:t>
      </w:r>
      <w:r>
        <w:rPr>
          <w:rFonts w:cs="Times New Roman"/>
          <w:spacing w:val="23"/>
          <w:sz w:val="20"/>
          <w:szCs w:val="20"/>
          <w:lang w:val="uk-UA"/>
        </w:rPr>
        <w:t xml:space="preserve"> </w:t>
      </w:r>
      <w:r>
        <w:rPr>
          <w:rFonts w:cs="Times New Roman"/>
          <w:spacing w:val="-6"/>
          <w:sz w:val="20"/>
          <w:szCs w:val="20"/>
          <w:lang w:val="uk-UA"/>
        </w:rPr>
        <w:t>паспорта</w:t>
      </w:r>
      <w:r>
        <w:rPr>
          <w:rFonts w:cs="Times New Roman"/>
          <w:spacing w:val="21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(для</w:t>
      </w:r>
      <w:r>
        <w:rPr>
          <w:rFonts w:cs="Times New Roman"/>
          <w:spacing w:val="24"/>
          <w:sz w:val="20"/>
          <w:szCs w:val="20"/>
          <w:lang w:val="uk-UA"/>
        </w:rPr>
        <w:t xml:space="preserve"> </w:t>
      </w:r>
      <w:r>
        <w:rPr>
          <w:rFonts w:cs="Times New Roman"/>
          <w:spacing w:val="-6"/>
          <w:sz w:val="20"/>
          <w:szCs w:val="20"/>
          <w:lang w:val="uk-UA"/>
        </w:rPr>
        <w:t>фізичних</w:t>
      </w:r>
      <w:r>
        <w:rPr>
          <w:rFonts w:cs="Times New Roman"/>
          <w:spacing w:val="21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осіб,</w:t>
      </w:r>
      <w:r>
        <w:rPr>
          <w:rFonts w:cs="Times New Roman"/>
          <w:spacing w:val="22"/>
          <w:sz w:val="20"/>
          <w:szCs w:val="20"/>
          <w:lang w:val="uk-UA"/>
        </w:rPr>
        <w:t xml:space="preserve"> </w:t>
      </w:r>
      <w:r>
        <w:rPr>
          <w:rFonts w:cs="Times New Roman"/>
          <w:spacing w:val="-2"/>
          <w:sz w:val="20"/>
          <w:szCs w:val="20"/>
          <w:lang w:val="uk-UA"/>
        </w:rPr>
        <w:t>які</w:t>
      </w:r>
      <w:r>
        <w:rPr>
          <w:rFonts w:cs="Times New Roman"/>
          <w:spacing w:val="24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через</w:t>
      </w:r>
      <w:r>
        <w:rPr>
          <w:rFonts w:cs="Times New Roman"/>
          <w:spacing w:val="24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свої</w:t>
      </w:r>
      <w:r>
        <w:rPr>
          <w:rFonts w:cs="Times New Roman"/>
          <w:spacing w:val="10"/>
          <w:sz w:val="20"/>
          <w:szCs w:val="20"/>
          <w:lang w:val="uk-UA"/>
        </w:rPr>
        <w:t xml:space="preserve"> </w:t>
      </w:r>
      <w:r>
        <w:rPr>
          <w:rFonts w:cs="Times New Roman"/>
          <w:spacing w:val="-6"/>
          <w:sz w:val="20"/>
          <w:szCs w:val="20"/>
          <w:lang w:val="uk-UA"/>
        </w:rPr>
        <w:t>релігійні</w:t>
      </w:r>
      <w:r>
        <w:rPr>
          <w:rFonts w:cs="Times New Roman"/>
          <w:spacing w:val="77"/>
          <w:w w:val="99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переконання</w:t>
      </w:r>
      <w:r>
        <w:rPr>
          <w:rFonts w:cs="Times New Roman"/>
          <w:spacing w:val="3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відмовляються</w:t>
      </w:r>
      <w:r>
        <w:rPr>
          <w:rFonts w:cs="Times New Roman"/>
          <w:spacing w:val="5"/>
          <w:sz w:val="20"/>
          <w:szCs w:val="20"/>
          <w:lang w:val="uk-UA"/>
        </w:rPr>
        <w:t xml:space="preserve"> </w:t>
      </w:r>
      <w:r>
        <w:rPr>
          <w:rFonts w:cs="Times New Roman"/>
          <w:spacing w:val="-3"/>
          <w:sz w:val="20"/>
          <w:szCs w:val="20"/>
          <w:lang w:val="uk-UA"/>
        </w:rPr>
        <w:t>від</w:t>
      </w:r>
      <w:r>
        <w:rPr>
          <w:rFonts w:cs="Times New Roman"/>
          <w:spacing w:val="7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прийняття</w:t>
      </w:r>
      <w:r>
        <w:rPr>
          <w:rFonts w:cs="Times New Roman"/>
          <w:spacing w:val="4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реєстраційного</w:t>
      </w:r>
      <w:r>
        <w:rPr>
          <w:rFonts w:cs="Times New Roman"/>
          <w:spacing w:val="6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номера</w:t>
      </w:r>
      <w:r>
        <w:rPr>
          <w:rFonts w:cs="Times New Roman"/>
          <w:spacing w:val="4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облікової</w:t>
      </w:r>
      <w:r>
        <w:rPr>
          <w:rFonts w:cs="Times New Roman"/>
          <w:spacing w:val="7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картки</w:t>
      </w:r>
      <w:r>
        <w:rPr>
          <w:rFonts w:cs="Times New Roman"/>
          <w:spacing w:val="4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платника</w:t>
      </w:r>
      <w:r>
        <w:rPr>
          <w:rFonts w:cs="Times New Roman"/>
          <w:spacing w:val="8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податків</w:t>
      </w:r>
      <w:r>
        <w:rPr>
          <w:rFonts w:cs="Times New Roman"/>
          <w:spacing w:val="4"/>
          <w:sz w:val="20"/>
          <w:szCs w:val="20"/>
          <w:lang w:val="uk-UA"/>
        </w:rPr>
        <w:t xml:space="preserve"> </w:t>
      </w:r>
      <w:r>
        <w:rPr>
          <w:rFonts w:cs="Times New Roman"/>
          <w:spacing w:val="-3"/>
          <w:sz w:val="20"/>
          <w:szCs w:val="20"/>
          <w:lang w:val="uk-UA"/>
        </w:rPr>
        <w:t>та</w:t>
      </w:r>
      <w:r>
        <w:rPr>
          <w:rFonts w:cs="Times New Roman"/>
          <w:spacing w:val="66"/>
          <w:w w:val="99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офіційно</w:t>
      </w:r>
      <w:r>
        <w:rPr>
          <w:rFonts w:cs="Times New Roman"/>
          <w:sz w:val="20"/>
          <w:szCs w:val="20"/>
          <w:lang w:val="uk-UA"/>
        </w:rPr>
        <w:t xml:space="preserve">  </w:t>
      </w:r>
      <w:r>
        <w:rPr>
          <w:rFonts w:cs="Times New Roman"/>
          <w:spacing w:val="14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повідомили</w:t>
      </w:r>
      <w:r>
        <w:rPr>
          <w:rFonts w:cs="Times New Roman"/>
          <w:sz w:val="20"/>
          <w:szCs w:val="20"/>
          <w:lang w:val="uk-UA"/>
        </w:rPr>
        <w:t xml:space="preserve">  </w:t>
      </w:r>
      <w:r>
        <w:rPr>
          <w:rFonts w:cs="Times New Roman"/>
          <w:spacing w:val="16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про</w:t>
      </w:r>
      <w:r>
        <w:rPr>
          <w:rFonts w:cs="Times New Roman"/>
          <w:sz w:val="20"/>
          <w:szCs w:val="20"/>
          <w:lang w:val="uk-UA"/>
        </w:rPr>
        <w:t xml:space="preserve">  </w:t>
      </w:r>
      <w:r>
        <w:rPr>
          <w:rFonts w:cs="Times New Roman"/>
          <w:spacing w:val="15"/>
          <w:sz w:val="20"/>
          <w:szCs w:val="20"/>
          <w:lang w:val="uk-UA"/>
        </w:rPr>
        <w:t xml:space="preserve"> </w:t>
      </w:r>
      <w:r>
        <w:rPr>
          <w:rFonts w:cs="Times New Roman"/>
          <w:spacing w:val="-2"/>
          <w:sz w:val="20"/>
          <w:szCs w:val="20"/>
          <w:lang w:val="uk-UA"/>
        </w:rPr>
        <w:t>це</w:t>
      </w:r>
      <w:r>
        <w:rPr>
          <w:rFonts w:cs="Times New Roman"/>
          <w:sz w:val="20"/>
          <w:szCs w:val="20"/>
          <w:lang w:val="uk-UA"/>
        </w:rPr>
        <w:t xml:space="preserve">  </w:t>
      </w:r>
      <w:r>
        <w:rPr>
          <w:rFonts w:cs="Times New Roman"/>
          <w:spacing w:val="14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відповідному</w:t>
      </w:r>
      <w:r>
        <w:rPr>
          <w:rFonts w:cs="Times New Roman"/>
          <w:sz w:val="20"/>
          <w:szCs w:val="20"/>
          <w:lang w:val="uk-UA"/>
        </w:rPr>
        <w:t xml:space="preserve">  </w:t>
      </w:r>
      <w:r>
        <w:rPr>
          <w:rFonts w:cs="Times New Roman"/>
          <w:spacing w:val="13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контролюючому</w:t>
      </w:r>
      <w:r>
        <w:rPr>
          <w:rFonts w:cs="Times New Roman"/>
          <w:sz w:val="20"/>
          <w:szCs w:val="20"/>
          <w:lang w:val="uk-UA"/>
        </w:rPr>
        <w:t xml:space="preserve">  </w:t>
      </w:r>
      <w:r>
        <w:rPr>
          <w:rFonts w:cs="Times New Roman"/>
          <w:spacing w:val="11"/>
          <w:sz w:val="20"/>
          <w:szCs w:val="20"/>
          <w:lang w:val="uk-UA"/>
        </w:rPr>
        <w:t xml:space="preserve"> </w:t>
      </w:r>
      <w:r>
        <w:rPr>
          <w:rFonts w:cs="Times New Roman"/>
          <w:spacing w:val="-3"/>
          <w:sz w:val="20"/>
          <w:szCs w:val="20"/>
          <w:lang w:val="uk-UA"/>
        </w:rPr>
        <w:t>органу</w:t>
      </w:r>
      <w:r>
        <w:rPr>
          <w:rFonts w:cs="Times New Roman"/>
          <w:sz w:val="20"/>
          <w:szCs w:val="20"/>
          <w:lang w:val="uk-UA"/>
        </w:rPr>
        <w:t xml:space="preserve">  </w:t>
      </w:r>
      <w:r>
        <w:rPr>
          <w:rFonts w:cs="Times New Roman"/>
          <w:spacing w:val="12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  <w:lang w:val="uk-UA"/>
        </w:rPr>
        <w:t xml:space="preserve">і  </w:t>
      </w:r>
      <w:r>
        <w:rPr>
          <w:rFonts w:cs="Times New Roman"/>
          <w:spacing w:val="12"/>
          <w:sz w:val="20"/>
          <w:szCs w:val="20"/>
          <w:lang w:val="uk-UA"/>
        </w:rPr>
        <w:t xml:space="preserve"> </w:t>
      </w:r>
      <w:r>
        <w:rPr>
          <w:rFonts w:cs="Times New Roman"/>
          <w:spacing w:val="-3"/>
          <w:sz w:val="20"/>
          <w:szCs w:val="20"/>
          <w:lang w:val="uk-UA"/>
        </w:rPr>
        <w:t>мають</w:t>
      </w:r>
      <w:r>
        <w:rPr>
          <w:rFonts w:cs="Times New Roman"/>
          <w:sz w:val="20"/>
          <w:szCs w:val="20"/>
          <w:lang w:val="uk-UA"/>
        </w:rPr>
        <w:t xml:space="preserve">  </w:t>
      </w:r>
      <w:r>
        <w:rPr>
          <w:rFonts w:cs="Times New Roman"/>
          <w:spacing w:val="14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відмітку</w:t>
      </w:r>
      <w:r>
        <w:rPr>
          <w:rFonts w:cs="Times New Roman"/>
          <w:sz w:val="20"/>
          <w:szCs w:val="20"/>
          <w:lang w:val="uk-UA"/>
        </w:rPr>
        <w:t xml:space="preserve">  </w:t>
      </w:r>
      <w:r>
        <w:rPr>
          <w:rFonts w:cs="Times New Roman"/>
          <w:spacing w:val="15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  <w:lang w:val="uk-UA"/>
        </w:rPr>
        <w:t xml:space="preserve">у  </w:t>
      </w:r>
      <w:r>
        <w:rPr>
          <w:rFonts w:cs="Times New Roman"/>
          <w:spacing w:val="13"/>
          <w:sz w:val="20"/>
          <w:szCs w:val="20"/>
          <w:lang w:val="uk-UA"/>
        </w:rPr>
        <w:t xml:space="preserve"> </w:t>
      </w:r>
      <w:r>
        <w:rPr>
          <w:rFonts w:cs="Times New Roman"/>
          <w:spacing w:val="-5"/>
          <w:sz w:val="20"/>
          <w:szCs w:val="20"/>
          <w:lang w:val="uk-UA"/>
        </w:rPr>
        <w:t>паспорті) Місце знаходження юридичної особи або місце провадження діяльності фізичної особи - підприємця (поштовий індекс, адреса), контактний номер телефону)</w:t>
      </w:r>
    </w:p>
    <w:p w:rsidR="00AD60BB" w:rsidRPr="00447298" w:rsidRDefault="00447298">
      <w:pPr>
        <w:pStyle w:val="a5"/>
        <w:jc w:val="both"/>
        <w:rPr>
          <w:lang w:val="uk-UA"/>
        </w:rPr>
      </w:pPr>
      <w:r>
        <w:rPr>
          <w:rFonts w:cs="Times New Roman"/>
          <w:b/>
          <w:spacing w:val="-5"/>
          <w:lang w:val="uk-UA"/>
        </w:rPr>
        <w:t>3.</w:t>
      </w:r>
      <w:r>
        <w:rPr>
          <w:rFonts w:cs="Times New Roman"/>
          <w:b/>
          <w:spacing w:val="-5"/>
          <w:lang w:val="uk-UA"/>
        </w:rPr>
        <w:tab/>
        <w:t>Уповноважений орган, який забезпечує проведення громадського обговоренн</w:t>
      </w:r>
      <w:r>
        <w:rPr>
          <w:rFonts w:cs="Times New Roman"/>
          <w:b/>
          <w:spacing w:val="-5"/>
          <w:lang w:val="uk-UA"/>
        </w:rPr>
        <w:t xml:space="preserve">я  </w:t>
      </w:r>
      <w:r>
        <w:rPr>
          <w:rFonts w:cs="Times New Roman"/>
          <w:spacing w:val="-5"/>
          <w:lang w:val="uk-UA"/>
        </w:rPr>
        <w:t>Департамент захисту довкілля та енергетики Сумської обласної державної адміністрації,  40030, м. Суми, майдан Незалежності, 2  Приймальня (0542) 62-97-99; 77 08 61 Шкробот І.В</w:t>
      </w:r>
    </w:p>
    <w:p w:rsidR="00AD60BB" w:rsidRDefault="00447298">
      <w:pPr>
        <w:pStyle w:val="a5"/>
        <w:jc w:val="both"/>
        <w:rPr>
          <w:rFonts w:cs="Times New Roman"/>
          <w:spacing w:val="-5"/>
          <w:sz w:val="20"/>
          <w:szCs w:val="20"/>
          <w:lang w:val="uk-UA"/>
        </w:rPr>
      </w:pPr>
      <w:r>
        <w:rPr>
          <w:rFonts w:cs="Times New Roman"/>
          <w:spacing w:val="-5"/>
          <w:sz w:val="20"/>
          <w:szCs w:val="20"/>
          <w:lang w:val="uk-UA"/>
        </w:rPr>
        <w:t>(найменування уповноваженого органу, місцезнаходження, номер телефону та конт</w:t>
      </w:r>
      <w:r>
        <w:rPr>
          <w:rFonts w:cs="Times New Roman"/>
          <w:spacing w:val="-5"/>
          <w:sz w:val="20"/>
          <w:szCs w:val="20"/>
          <w:lang w:val="uk-UA"/>
        </w:rPr>
        <w:t>актна особа)</w:t>
      </w:r>
    </w:p>
    <w:p w:rsidR="00AD60BB" w:rsidRDefault="00AD60BB">
      <w:pPr>
        <w:pStyle w:val="a5"/>
        <w:jc w:val="both"/>
        <w:rPr>
          <w:rFonts w:cs="Times New Roman"/>
          <w:spacing w:val="-5"/>
          <w:sz w:val="20"/>
          <w:szCs w:val="20"/>
          <w:lang w:val="uk-UA"/>
        </w:rPr>
      </w:pPr>
    </w:p>
    <w:p w:rsidR="00AD60BB" w:rsidRDefault="00447298">
      <w:pPr>
        <w:pStyle w:val="a5"/>
        <w:jc w:val="both"/>
        <w:rPr>
          <w:rFonts w:cs="Times New Roman"/>
          <w:b/>
          <w:spacing w:val="-5"/>
          <w:lang w:val="uk-UA"/>
        </w:rPr>
      </w:pPr>
      <w:r>
        <w:rPr>
          <w:rFonts w:cs="Times New Roman"/>
          <w:b/>
          <w:spacing w:val="-5"/>
          <w:lang w:val="uk-UA"/>
        </w:rPr>
        <w:t>4. Процедура прийняття рішення про провадження планованої діяльності та орган, який розглядатиме результати оцінки впливу на довкілля</w:t>
      </w:r>
    </w:p>
    <w:p w:rsidR="00AD60BB" w:rsidRPr="00447298" w:rsidRDefault="00447298">
      <w:pPr>
        <w:pStyle w:val="a5"/>
        <w:jc w:val="both"/>
        <w:rPr>
          <w:lang w:val="ru-RU"/>
        </w:rPr>
      </w:pPr>
      <w:r>
        <w:rPr>
          <w:rFonts w:cs="Times New Roman"/>
          <w:spacing w:val="-5"/>
          <w:lang w:val="uk-UA"/>
        </w:rPr>
        <w:t xml:space="preserve">Рішенням про провадження даної планованої діяльності згідно чинного законодавства України буде </w:t>
      </w:r>
      <w:r>
        <w:rPr>
          <w:rFonts w:cs="Times New Roman"/>
          <w:color w:val="000000"/>
          <w:spacing w:val="-5"/>
          <w:lang w:val="uk-UA"/>
        </w:rPr>
        <w:t>дозвіл на вик</w:t>
      </w:r>
      <w:r>
        <w:rPr>
          <w:rFonts w:cs="Times New Roman"/>
          <w:color w:val="000000"/>
          <w:spacing w:val="-5"/>
          <w:lang w:val="uk-UA"/>
        </w:rPr>
        <w:t xml:space="preserve">онання робіт з </w:t>
      </w:r>
      <w:bookmarkStart w:id="1" w:name="__DdeLink__913_479051957"/>
      <w:r>
        <w:rPr>
          <w:rFonts w:cs="Times New Roman"/>
          <w:color w:val="000000"/>
          <w:spacing w:val="-5"/>
          <w:lang w:val="uk-UA"/>
        </w:rPr>
        <w:t>реконструкція сталевого водоводу Д-400 мм від Ново-Оболонського водозабору до пров. Громадянського в м. Суми</w:t>
      </w:r>
      <w:bookmarkEnd w:id="1"/>
      <w:r>
        <w:rPr>
          <w:rFonts w:cs="Times New Roman"/>
          <w:color w:val="000000"/>
          <w:spacing w:val="-5"/>
          <w:lang w:val="uk-UA"/>
        </w:rPr>
        <w:t>, що видається органами Державної архітектурно-будівельної інспекції (Постанова Кабінету Міністрів №150</w:t>
      </w:r>
      <w:r>
        <w:rPr>
          <w:rFonts w:cs="Times New Roman"/>
          <w:spacing w:val="-5"/>
          <w:lang w:val="uk-UA"/>
        </w:rPr>
        <w:t xml:space="preserve"> від 24.04.2014р.)</w:t>
      </w:r>
    </w:p>
    <w:p w:rsidR="00AD60BB" w:rsidRDefault="00447298">
      <w:pPr>
        <w:pStyle w:val="a5"/>
        <w:jc w:val="both"/>
        <w:rPr>
          <w:rFonts w:cs="Times New Roman"/>
          <w:spacing w:val="-5"/>
          <w:sz w:val="20"/>
          <w:szCs w:val="20"/>
          <w:lang w:val="uk-UA"/>
        </w:rPr>
      </w:pPr>
      <w:r>
        <w:rPr>
          <w:rFonts w:cs="Times New Roman"/>
          <w:spacing w:val="-5"/>
          <w:sz w:val="20"/>
          <w:szCs w:val="20"/>
          <w:lang w:val="uk-UA"/>
        </w:rPr>
        <w:t>(вид рішенн</w:t>
      </w:r>
      <w:r>
        <w:rPr>
          <w:rFonts w:cs="Times New Roman"/>
          <w:spacing w:val="-5"/>
          <w:sz w:val="20"/>
          <w:szCs w:val="20"/>
          <w:lang w:val="uk-UA"/>
        </w:rPr>
        <w:t>я про провадження планованої діяльності, орган, уповноважений його видавати, нормативний документ, що передбачає його видачу)</w:t>
      </w:r>
    </w:p>
    <w:p w:rsidR="00AD60BB" w:rsidRPr="00447298" w:rsidRDefault="00447298">
      <w:pPr>
        <w:pStyle w:val="a5"/>
        <w:jc w:val="both"/>
        <w:rPr>
          <w:lang w:val="ru-RU"/>
        </w:rPr>
      </w:pPr>
      <w:r>
        <w:rPr>
          <w:rFonts w:cs="Times New Roman"/>
          <w:b/>
          <w:bCs/>
          <w:spacing w:val="-5"/>
          <w:lang w:val="uk-UA"/>
        </w:rPr>
        <w:t>5. Ст</w:t>
      </w:r>
      <w:r>
        <w:rPr>
          <w:rFonts w:cs="Times New Roman"/>
          <w:b/>
          <w:spacing w:val="-5"/>
          <w:lang w:val="uk-UA"/>
        </w:rPr>
        <w:t xml:space="preserve">роки, тривалість та порядок громадського обговорення звіту з оцінки впливу на довкілля, включаючи інформацію про час і місце </w:t>
      </w:r>
      <w:r>
        <w:rPr>
          <w:rFonts w:cs="Times New Roman"/>
          <w:b/>
          <w:spacing w:val="-5"/>
          <w:lang w:val="uk-UA"/>
        </w:rPr>
        <w:t>усіх запланованих громадських слухань</w:t>
      </w:r>
    </w:p>
    <w:p w:rsidR="00AD60BB" w:rsidRPr="00447298" w:rsidRDefault="00447298">
      <w:pPr>
        <w:pStyle w:val="a5"/>
        <w:jc w:val="both"/>
        <w:rPr>
          <w:lang w:val="uk-UA"/>
        </w:rPr>
      </w:pPr>
      <w:r>
        <w:rPr>
          <w:rFonts w:cs="Times New Roman"/>
          <w:spacing w:val="-5"/>
          <w:lang w:val="uk-UA"/>
        </w:rPr>
        <w:tab/>
      </w:r>
      <w:r>
        <w:rPr>
          <w:rFonts w:cs="Times New Roman"/>
          <w:spacing w:val="-5"/>
          <w:lang w:val="uk-UA"/>
        </w:rPr>
        <w:t>Тривалість громадського обговорення становить 25 робочих днів (не менше 25, але не більше 35 робочих днів) з моменту офіційного опублікування цього оголошення (зазначається у назві оголошення) та надання громадськості</w:t>
      </w:r>
      <w:r>
        <w:rPr>
          <w:rFonts w:cs="Times New Roman"/>
          <w:spacing w:val="-5"/>
          <w:lang w:val="uk-UA"/>
        </w:rPr>
        <w:t xml:space="preserve"> доступу до звіту з оцінки впливу на довкілля та іншої додаткової інформації, визначеної суб’єктом господарювання, що передається для видачі висновку з оцінки впливу на довкілля.</w:t>
      </w:r>
    </w:p>
    <w:p w:rsidR="00AD60BB" w:rsidRDefault="00447298">
      <w:pPr>
        <w:pStyle w:val="2"/>
        <w:shd w:val="clear" w:color="auto" w:fill="auto"/>
        <w:tabs>
          <w:tab w:val="left" w:leader="underscore" w:pos="5933"/>
        </w:tabs>
        <w:spacing w:before="0"/>
        <w:ind w:firstLine="709"/>
        <w:jc w:val="both"/>
      </w:pPr>
      <w:r>
        <w:rPr>
          <w:sz w:val="24"/>
          <w:szCs w:val="24"/>
        </w:rPr>
        <w:t>Протягом усього строку громадського обговорення громадськість має право подав</w:t>
      </w:r>
      <w:r>
        <w:rPr>
          <w:sz w:val="24"/>
          <w:szCs w:val="24"/>
        </w:rPr>
        <w:t>ати будь-які зауваження або пропозиції, які, на її думку, стосуються планованої діяльності, без необхідності їх обґрунтування. Зауваження та пропозиції можуть подаватися в письмовій формі (у тому числі в електронному вигляді) та усно під час громадських сл</w:t>
      </w:r>
      <w:r>
        <w:rPr>
          <w:sz w:val="24"/>
          <w:szCs w:val="24"/>
        </w:rPr>
        <w:t>ухань із внесенням до протоколу громадських слухань. Пропозиції, надані після встановленого строку, не розглядаються.</w:t>
      </w:r>
    </w:p>
    <w:p w:rsidR="00AD60BB" w:rsidRPr="00447298" w:rsidRDefault="00447298">
      <w:pPr>
        <w:pStyle w:val="a9"/>
        <w:autoSpaceDE w:val="0"/>
        <w:spacing w:before="120"/>
        <w:ind w:left="0"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uk-UA"/>
        </w:rPr>
        <w:t>Громадські слухання (перші) відбудуться</w:t>
      </w:r>
    </w:p>
    <w:p w:rsidR="00AD60BB" w:rsidRDefault="00447298">
      <w:pPr>
        <w:pStyle w:val="2"/>
        <w:shd w:val="clear" w:color="auto" w:fill="auto"/>
        <w:tabs>
          <w:tab w:val="left" w:leader="underscore" w:pos="5933"/>
        </w:tabs>
        <w:spacing w:before="0"/>
        <w:ind w:firstLine="709"/>
        <w:jc w:val="both"/>
      </w:pPr>
      <w:r>
        <w:rPr>
          <w:sz w:val="24"/>
          <w:szCs w:val="24"/>
          <w:u w:val="single"/>
        </w:rPr>
        <w:t xml:space="preserve">Дату, час, місце та адресу проведення громадських слухань не визначено; тимчасово, на період дії </w:t>
      </w:r>
      <w:r>
        <w:rPr>
          <w:sz w:val="24"/>
          <w:szCs w:val="24"/>
          <w:u w:val="single"/>
        </w:rPr>
        <w:t>та в межах території карантину, встановленого Кабінетом Міністрів України з метою запобігання поширенню на території України коронавірусної хвороби (COVID-19), до повного його скасування та протягом 30 днів з дня скасування карантину, громадське обговоренн</w:t>
      </w:r>
      <w:r>
        <w:rPr>
          <w:sz w:val="24"/>
          <w:szCs w:val="24"/>
          <w:u w:val="single"/>
        </w:rPr>
        <w:t>я планованої діяльності проводиться у формі надання письмових зауважень і пропозицій (у тому числі в електронному вигляді)</w:t>
      </w:r>
    </w:p>
    <w:p w:rsidR="00AD60BB" w:rsidRPr="00447298" w:rsidRDefault="00447298">
      <w:pPr>
        <w:autoSpaceDE w:val="0"/>
        <w:jc w:val="center"/>
        <w:rPr>
          <w:lang w:val="ru-RU"/>
        </w:rPr>
      </w:pPr>
      <w:r w:rsidRPr="00447298">
        <w:rPr>
          <w:rFonts w:ascii="Times New Roman" w:hAnsi="Times New Roman" w:cs="Times New Roman"/>
          <w:color w:val="000000"/>
          <w:sz w:val="20"/>
          <w:lang w:val="ru-RU"/>
        </w:rPr>
        <w:t xml:space="preserve"> (зазначити дату, час, місце та адресу проведення громадських слухань)</w:t>
      </w:r>
    </w:p>
    <w:p w:rsidR="00AD60BB" w:rsidRPr="00447298" w:rsidRDefault="00AD60BB">
      <w:pPr>
        <w:autoSpaceDE w:val="0"/>
        <w:jc w:val="center"/>
        <w:rPr>
          <w:rFonts w:ascii="Times New Roman" w:hAnsi="Times New Roman" w:cs="Times New Roman"/>
          <w:color w:val="000000"/>
          <w:sz w:val="4"/>
          <w:lang w:val="ru-RU"/>
        </w:rPr>
      </w:pPr>
    </w:p>
    <w:p w:rsidR="00AD60BB" w:rsidRDefault="00447298">
      <w:pPr>
        <w:pStyle w:val="a9"/>
        <w:autoSpaceDE w:val="0"/>
        <w:ind w:left="567"/>
        <w:jc w:val="both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Громадські слухання (другі) відбудуться </w:t>
      </w:r>
    </w:p>
    <w:tbl>
      <w:tblPr>
        <w:tblW w:w="9606" w:type="dxa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AD60BB">
        <w:trPr>
          <w:trHeight w:val="235"/>
          <w:jc w:val="center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AD60BB" w:rsidRDefault="00447298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заплановано</w:t>
            </w:r>
          </w:p>
        </w:tc>
      </w:tr>
    </w:tbl>
    <w:p w:rsidR="00AD60BB" w:rsidRDefault="00AD60BB">
      <w:pPr>
        <w:pStyle w:val="a5"/>
        <w:jc w:val="both"/>
        <w:rPr>
          <w:rFonts w:cs="Times New Roman"/>
          <w:spacing w:val="-5"/>
          <w:lang w:val="uk-UA"/>
        </w:rPr>
      </w:pPr>
    </w:p>
    <w:p w:rsidR="00AD60BB" w:rsidRPr="00447298" w:rsidRDefault="00447298">
      <w:pPr>
        <w:pStyle w:val="a5"/>
        <w:jc w:val="both"/>
        <w:rPr>
          <w:lang w:val="ru-RU"/>
        </w:rPr>
      </w:pPr>
      <w:r>
        <w:rPr>
          <w:rFonts w:cs="Times New Roman"/>
          <w:b/>
          <w:spacing w:val="-5"/>
          <w:sz w:val="20"/>
          <w:szCs w:val="20"/>
          <w:lang w:val="uk-UA"/>
        </w:rPr>
        <w:t>6</w:t>
      </w:r>
      <w:r>
        <w:rPr>
          <w:rFonts w:cs="Times New Roman"/>
          <w:b/>
          <w:spacing w:val="-5"/>
          <w:lang w:val="uk-UA"/>
        </w:rPr>
        <w:t xml:space="preserve">. </w:t>
      </w:r>
      <w:r>
        <w:rPr>
          <w:rFonts w:cs="Times New Roman"/>
          <w:b/>
          <w:spacing w:val="-5"/>
          <w:lang w:val="uk-UA"/>
        </w:rPr>
        <w:t>Уповноважений центральний орган або уповноважений територіальний орган, що забезпечує доступ до звіту з оцінки впливу на довкілля та іншої доступної інформації щодо планованої діяльності</w:t>
      </w:r>
    </w:p>
    <w:p w:rsidR="00AD60BB" w:rsidRPr="00447298" w:rsidRDefault="00447298">
      <w:pPr>
        <w:pStyle w:val="a5"/>
        <w:jc w:val="both"/>
        <w:rPr>
          <w:lang w:val="ru-RU"/>
        </w:rPr>
      </w:pPr>
      <w:r>
        <w:rPr>
          <w:rFonts w:cs="Times New Roman"/>
          <w:spacing w:val="-5"/>
          <w:lang w:val="uk-UA"/>
        </w:rPr>
        <w:t>Департамент захисту довкілля та енергетики Сумської обласної державно</w:t>
      </w:r>
      <w:r>
        <w:rPr>
          <w:rFonts w:cs="Times New Roman"/>
          <w:spacing w:val="-5"/>
          <w:lang w:val="uk-UA"/>
        </w:rPr>
        <w:t xml:space="preserve">ї адміністрації,  40030, </w:t>
      </w:r>
      <w:r>
        <w:rPr>
          <w:rFonts w:cs="Times New Roman"/>
          <w:spacing w:val="-5"/>
          <w:lang w:val="uk-UA"/>
        </w:rPr>
        <w:lastRenderedPageBreak/>
        <w:t xml:space="preserve">м. Суми, майдан Незалежності, 2, </w:t>
      </w:r>
      <w:r>
        <w:rPr>
          <w:rFonts w:cs="Times New Roman"/>
          <w:spacing w:val="-5"/>
        </w:rPr>
        <w:t>ovd</w:t>
      </w:r>
      <w:r w:rsidRPr="00447298">
        <w:rPr>
          <w:rFonts w:cs="Times New Roman"/>
          <w:spacing w:val="-5"/>
          <w:lang w:val="ru-RU"/>
        </w:rPr>
        <w:t>.</w:t>
      </w:r>
      <w:r>
        <w:rPr>
          <w:rFonts w:cs="Times New Roman"/>
          <w:spacing w:val="-5"/>
        </w:rPr>
        <w:t>sumy</w:t>
      </w:r>
      <w:r>
        <w:rPr>
          <w:rFonts w:cs="Times New Roman"/>
          <w:spacing w:val="-5"/>
          <w:lang w:val="uk-UA"/>
        </w:rPr>
        <w:t>@</w:t>
      </w:r>
      <w:r>
        <w:rPr>
          <w:rFonts w:cs="Times New Roman"/>
          <w:spacing w:val="-5"/>
        </w:rPr>
        <w:t>gmail</w:t>
      </w:r>
      <w:r w:rsidRPr="00447298">
        <w:rPr>
          <w:rFonts w:cs="Times New Roman"/>
          <w:spacing w:val="-5"/>
          <w:lang w:val="ru-RU"/>
        </w:rPr>
        <w:t>.</w:t>
      </w:r>
      <w:r>
        <w:rPr>
          <w:rFonts w:cs="Times New Roman"/>
          <w:spacing w:val="-5"/>
        </w:rPr>
        <w:t>com</w:t>
      </w:r>
      <w:r>
        <w:rPr>
          <w:rFonts w:cs="Times New Roman"/>
          <w:spacing w:val="-5"/>
          <w:lang w:val="uk-UA"/>
        </w:rPr>
        <w:t xml:space="preserve">, тел.: (0542) </w:t>
      </w:r>
      <w:r w:rsidRPr="00447298">
        <w:rPr>
          <w:rFonts w:cs="Times New Roman"/>
          <w:spacing w:val="-5"/>
          <w:lang w:val="ru-RU"/>
        </w:rPr>
        <w:t>77 08 61</w:t>
      </w:r>
      <w:r>
        <w:rPr>
          <w:rFonts w:cs="Times New Roman"/>
          <w:spacing w:val="-5"/>
          <w:lang w:val="uk-UA"/>
        </w:rPr>
        <w:t xml:space="preserve">, </w:t>
      </w:r>
      <w:r w:rsidRPr="00447298">
        <w:rPr>
          <w:rFonts w:cs="Times New Roman"/>
          <w:spacing w:val="-5"/>
          <w:lang w:val="ru-RU"/>
        </w:rPr>
        <w:t>Ш</w:t>
      </w:r>
      <w:r>
        <w:rPr>
          <w:rFonts w:cs="Times New Roman"/>
          <w:spacing w:val="-5"/>
          <w:lang w:val="uk-UA"/>
        </w:rPr>
        <w:t xml:space="preserve">кробот І.В.  </w:t>
      </w:r>
    </w:p>
    <w:p w:rsidR="00AD60BB" w:rsidRDefault="00447298">
      <w:pPr>
        <w:pStyle w:val="a5"/>
        <w:jc w:val="both"/>
        <w:rPr>
          <w:rFonts w:cs="Times New Roman"/>
          <w:spacing w:val="-5"/>
          <w:lang w:val="uk-UA"/>
        </w:rPr>
      </w:pPr>
      <w:r>
        <w:rPr>
          <w:rFonts w:cs="Times New Roman"/>
          <w:spacing w:val="-5"/>
          <w:lang w:val="uk-UA"/>
        </w:rPr>
        <w:t xml:space="preserve"> (зазначити найменування органу, місцезнаходження, номер телефону та контактну особу)</w:t>
      </w:r>
    </w:p>
    <w:p w:rsidR="00AD60BB" w:rsidRDefault="00447298">
      <w:pPr>
        <w:pStyle w:val="a5"/>
        <w:jc w:val="both"/>
        <w:rPr>
          <w:rFonts w:cs="Times New Roman"/>
          <w:b/>
          <w:spacing w:val="-5"/>
          <w:lang w:val="uk-UA"/>
        </w:rPr>
      </w:pPr>
      <w:r>
        <w:rPr>
          <w:rFonts w:cs="Times New Roman"/>
          <w:b/>
          <w:spacing w:val="-5"/>
          <w:lang w:val="uk-UA"/>
        </w:rPr>
        <w:t>7. Уповноважений центральний орган або уповноважений т</w:t>
      </w:r>
      <w:r>
        <w:rPr>
          <w:rFonts w:cs="Times New Roman"/>
          <w:b/>
          <w:spacing w:val="-5"/>
          <w:lang w:val="uk-UA"/>
        </w:rPr>
        <w:t>ериторіальний орган, до якого надаються зауваження і пропозиції, та строки надання зауважень і пропозицій</w:t>
      </w:r>
    </w:p>
    <w:p w:rsidR="00AD60BB" w:rsidRPr="00447298" w:rsidRDefault="00447298">
      <w:pPr>
        <w:pStyle w:val="a5"/>
        <w:jc w:val="both"/>
        <w:rPr>
          <w:lang w:val="uk-UA"/>
        </w:rPr>
      </w:pPr>
      <w:r>
        <w:rPr>
          <w:rFonts w:cs="Times New Roman"/>
          <w:spacing w:val="-5"/>
          <w:lang w:val="uk-UA"/>
        </w:rPr>
        <w:t xml:space="preserve">Департамент захисту довкілля та енергетики Сумської обласної державної адміністрації, 40030, м. Суми, майдан Незалежності, 2,  </w:t>
      </w:r>
      <w:bookmarkStart w:id="2" w:name="__DdeLink__456_554917116"/>
      <w:r>
        <w:rPr>
          <w:rFonts w:cs="Times New Roman"/>
          <w:spacing w:val="-5"/>
        </w:rPr>
        <w:t>ovd</w:t>
      </w:r>
      <w:r w:rsidRPr="00447298">
        <w:rPr>
          <w:rFonts w:cs="Times New Roman"/>
          <w:spacing w:val="-5"/>
          <w:lang w:val="uk-UA"/>
        </w:rPr>
        <w:t>.</w:t>
      </w:r>
      <w:r>
        <w:rPr>
          <w:rFonts w:cs="Times New Roman"/>
          <w:spacing w:val="-5"/>
        </w:rPr>
        <w:t>sumy</w:t>
      </w:r>
      <w:r>
        <w:rPr>
          <w:rFonts w:cs="Times New Roman"/>
          <w:spacing w:val="-5"/>
          <w:lang w:val="uk-UA"/>
        </w:rPr>
        <w:t>@</w:t>
      </w:r>
      <w:r>
        <w:rPr>
          <w:rFonts w:cs="Times New Roman"/>
          <w:spacing w:val="-5"/>
        </w:rPr>
        <w:t>gmail</w:t>
      </w:r>
      <w:r w:rsidRPr="00447298">
        <w:rPr>
          <w:rFonts w:cs="Times New Roman"/>
          <w:spacing w:val="-5"/>
          <w:lang w:val="uk-UA"/>
        </w:rPr>
        <w:t>.</w:t>
      </w:r>
      <w:r>
        <w:rPr>
          <w:rFonts w:cs="Times New Roman"/>
          <w:spacing w:val="-5"/>
        </w:rPr>
        <w:t>com</w:t>
      </w:r>
      <w:r>
        <w:rPr>
          <w:rFonts w:cs="Times New Roman"/>
          <w:spacing w:val="-5"/>
          <w:lang w:val="uk-UA"/>
        </w:rPr>
        <w:t>, тел</w:t>
      </w:r>
      <w:r>
        <w:rPr>
          <w:rFonts w:cs="Times New Roman"/>
          <w:spacing w:val="-5"/>
          <w:lang w:val="uk-UA"/>
        </w:rPr>
        <w:t xml:space="preserve">.: (0542) </w:t>
      </w:r>
      <w:r w:rsidRPr="00447298">
        <w:rPr>
          <w:rFonts w:cs="Times New Roman"/>
          <w:spacing w:val="-5"/>
          <w:lang w:val="uk-UA"/>
        </w:rPr>
        <w:t>77 08 61</w:t>
      </w:r>
      <w:r>
        <w:rPr>
          <w:rFonts w:cs="Times New Roman"/>
          <w:spacing w:val="-5"/>
          <w:lang w:val="uk-UA"/>
        </w:rPr>
        <w:t xml:space="preserve">, </w:t>
      </w:r>
      <w:r w:rsidRPr="00447298">
        <w:rPr>
          <w:rFonts w:cs="Times New Roman"/>
          <w:spacing w:val="-5"/>
          <w:lang w:val="uk-UA"/>
        </w:rPr>
        <w:t>Ш</w:t>
      </w:r>
      <w:r>
        <w:rPr>
          <w:rFonts w:cs="Times New Roman"/>
          <w:spacing w:val="-5"/>
          <w:lang w:val="uk-UA"/>
        </w:rPr>
        <w:t xml:space="preserve">кробот І.В. </w:t>
      </w:r>
      <w:bookmarkEnd w:id="2"/>
    </w:p>
    <w:p w:rsidR="00AD60BB" w:rsidRDefault="00447298">
      <w:pPr>
        <w:pStyle w:val="a5"/>
        <w:jc w:val="both"/>
        <w:rPr>
          <w:rFonts w:cs="Times New Roman"/>
          <w:spacing w:val="-5"/>
          <w:lang w:val="uk-UA"/>
        </w:rPr>
      </w:pPr>
      <w:r>
        <w:rPr>
          <w:rFonts w:cs="Times New Roman"/>
          <w:spacing w:val="-5"/>
          <w:lang w:val="uk-UA"/>
        </w:rPr>
        <w:t>(зазначити найменування органу, поштову та електронну адресу, номер телефону та контактну особу)</w:t>
      </w:r>
    </w:p>
    <w:p w:rsidR="00AD60BB" w:rsidRDefault="00447298">
      <w:pPr>
        <w:pStyle w:val="a5"/>
        <w:jc w:val="both"/>
        <w:rPr>
          <w:rFonts w:cs="Times New Roman"/>
          <w:spacing w:val="-5"/>
          <w:lang w:val="uk-UA"/>
        </w:rPr>
      </w:pPr>
      <w:r>
        <w:rPr>
          <w:rFonts w:cs="Times New Roman"/>
          <w:spacing w:val="-5"/>
          <w:lang w:val="uk-UA"/>
        </w:rPr>
        <w:t xml:space="preserve"> Зауваження і пропозиції приймаються протягом усього строку громадського обговорення, зазначеного в абзаці другому пункту 5 ц</w:t>
      </w:r>
      <w:r>
        <w:rPr>
          <w:rFonts w:cs="Times New Roman"/>
          <w:spacing w:val="-5"/>
          <w:lang w:val="uk-UA"/>
        </w:rPr>
        <w:t>ього оголошення.</w:t>
      </w:r>
    </w:p>
    <w:p w:rsidR="00AD60BB" w:rsidRDefault="00447298">
      <w:pPr>
        <w:pStyle w:val="a5"/>
        <w:jc w:val="both"/>
        <w:rPr>
          <w:rFonts w:cs="Times New Roman"/>
          <w:b/>
          <w:bCs/>
          <w:spacing w:val="-5"/>
          <w:lang w:val="uk-UA"/>
        </w:rPr>
      </w:pPr>
      <w:r>
        <w:rPr>
          <w:rFonts w:cs="Times New Roman"/>
          <w:b/>
          <w:bCs/>
          <w:spacing w:val="-5"/>
          <w:lang w:val="uk-UA"/>
        </w:rPr>
        <w:t>8. Наявна екологічна інформація щодо планованої діяльності</w:t>
      </w:r>
    </w:p>
    <w:p w:rsidR="00AD60BB" w:rsidRPr="00447298" w:rsidRDefault="00447298">
      <w:pPr>
        <w:pStyle w:val="a5"/>
        <w:jc w:val="both"/>
        <w:rPr>
          <w:lang w:val="ru-RU"/>
        </w:rPr>
      </w:pPr>
      <w:r>
        <w:rPr>
          <w:rFonts w:cs="Times New Roman"/>
          <w:spacing w:val="-5"/>
          <w:lang w:val="uk-UA"/>
        </w:rPr>
        <w:t>Звіт з оцінки впливу на довкілля планованої діяльності з додатками.</w:t>
      </w:r>
      <w:r>
        <w:rPr>
          <w:rFonts w:ascii="Calibri" w:eastAsia="Calibri" w:hAnsi="Calibri"/>
          <w:spacing w:val="-5"/>
          <w:lang w:val="uk-UA"/>
        </w:rPr>
        <w:t xml:space="preserve"> </w:t>
      </w:r>
    </w:p>
    <w:p w:rsidR="00AD60BB" w:rsidRDefault="00447298">
      <w:pPr>
        <w:pStyle w:val="a5"/>
        <w:jc w:val="both"/>
        <w:rPr>
          <w:rFonts w:cs="Times New Roman"/>
          <w:spacing w:val="-5"/>
          <w:lang w:val="uk-UA"/>
        </w:rPr>
      </w:pPr>
      <w:r>
        <w:rPr>
          <w:rFonts w:cs="Times New Roman"/>
          <w:spacing w:val="-5"/>
          <w:lang w:val="uk-UA"/>
        </w:rPr>
        <w:t xml:space="preserve">(зазначити усі інші матеріали, надані на розгляд громадськості) (зазначити іншу екологічну інформацію, що </w:t>
      </w:r>
      <w:r>
        <w:rPr>
          <w:rFonts w:cs="Times New Roman"/>
          <w:spacing w:val="-5"/>
          <w:lang w:val="uk-UA"/>
        </w:rPr>
        <w:t>стосується планованої діяльності)</w:t>
      </w:r>
    </w:p>
    <w:p w:rsidR="00AD60BB" w:rsidRDefault="00447298">
      <w:pPr>
        <w:pStyle w:val="a5"/>
        <w:jc w:val="both"/>
        <w:rPr>
          <w:rFonts w:cs="Times New Roman"/>
          <w:b/>
          <w:bCs/>
          <w:spacing w:val="-5"/>
          <w:lang w:val="uk-UA"/>
        </w:rPr>
      </w:pPr>
      <w:r>
        <w:rPr>
          <w:rFonts w:cs="Times New Roman"/>
          <w:b/>
          <w:bCs/>
          <w:spacing w:val="-5"/>
          <w:lang w:val="uk-UA"/>
        </w:rPr>
        <w:t>9. Місце (місця) розміщення звіту з оцінки впливу на довкілля та іншої додаткової інформації (відмінне від приміщення, зазначеного у пункті 6 цього оголошення), а також час, з якого громадськість може ознайомитися з ними</w:t>
      </w:r>
    </w:p>
    <w:p w:rsidR="00AD60BB" w:rsidRDefault="00447298">
      <w:pPr>
        <w:pStyle w:val="a5"/>
        <w:jc w:val="both"/>
        <w:rPr>
          <w:rFonts w:cs="Times New Roman"/>
          <w:spacing w:val="-5"/>
          <w:lang w:val="uk-UA"/>
        </w:rPr>
      </w:pPr>
      <w:r>
        <w:rPr>
          <w:rFonts w:cs="Times New Roman"/>
          <w:spacing w:val="-5"/>
          <w:lang w:val="uk-UA"/>
        </w:rPr>
        <w:t>1</w:t>
      </w:r>
      <w:r>
        <w:rPr>
          <w:rFonts w:cs="Times New Roman"/>
          <w:spacing w:val="-5"/>
          <w:lang w:val="uk-UA"/>
        </w:rPr>
        <w:t xml:space="preserve">. КОМУНАЛЬНЕ ПІДПРИЄМСТВО “МІСЬКВОДОКАНАЛ” СУМСЬКОЇ МІСЬКОЇ РАДИ за адресою: 40009, Сумська обл., місто Суми,  вул. Білопільський шлях, будинок 9; тел./факс (0542) 700-181; Email: vodocanal_sumy@ukr.net, контактна особа Сакун Оксана, з 14.09.2020 р. Пн-пт </w:t>
      </w:r>
      <w:r>
        <w:rPr>
          <w:rFonts w:cs="Times New Roman"/>
          <w:spacing w:val="-5"/>
          <w:lang w:val="uk-UA"/>
        </w:rPr>
        <w:t>з 7-30 до 16-30</w:t>
      </w:r>
    </w:p>
    <w:p w:rsidR="00AD60BB" w:rsidRDefault="00447298">
      <w:pPr>
        <w:pStyle w:val="a5"/>
        <w:jc w:val="both"/>
      </w:pPr>
      <w:r>
        <w:rPr>
          <w:rFonts w:cs="Times New Roman"/>
          <w:spacing w:val="-5"/>
          <w:lang w:val="uk-UA"/>
        </w:rPr>
        <w:t xml:space="preserve">2.  </w:t>
      </w:r>
      <w:r>
        <w:rPr>
          <w:rFonts w:cs="Times New Roman"/>
          <w:color w:val="000000"/>
          <w:spacing w:val="-5"/>
          <w:lang w:val="uk-UA"/>
        </w:rPr>
        <w:t>Департамент інфраструктури міста Сумської міської ради, 40004, м. Суми, вул. Горького, 21; контактний номер телефону - (0542) 700-594, з  30.07.2020 р. пн-пт з 9.00 до 17.00   . Контактна особа – Коваленко Тетяна Олегівна.</w:t>
      </w:r>
    </w:p>
    <w:sectPr w:rsidR="00AD60BB">
      <w:pgSz w:w="11920" w:h="16850"/>
      <w:pgMar w:top="1080" w:right="840" w:bottom="280" w:left="15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B"/>
    <w:rsid w:val="00447298"/>
    <w:rsid w:val="00A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C6ECA-AE15-4282-98D6-1BE5C5F3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</w:pPr>
    <w:rPr>
      <w:sz w:val="22"/>
      <w:lang w:val="en-US"/>
    </w:rPr>
  </w:style>
  <w:style w:type="paragraph" w:styleId="1">
    <w:name w:val="heading 1"/>
    <w:basedOn w:val="a"/>
    <w:qFormat/>
    <w:pPr>
      <w:ind w:left="5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ind w:left="202"/>
    </w:pPr>
    <w:rPr>
      <w:rFonts w:ascii="Times New Roman" w:eastAsia="Times New Roman" w:hAnsi="Times New Roman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before="840" w:line="269" w:lineRule="exact"/>
      <w:ind w:hanging="380"/>
    </w:pPr>
    <w:rPr>
      <w:rFonts w:ascii="Times New Roman" w:hAnsi="Times New Roman" w:cs="Times New Roman"/>
      <w:color w:val="000000"/>
      <w:sz w:val="20"/>
      <w:lang w:val="uk-UA" w:bidi="uk-UA"/>
    </w:rPr>
  </w:style>
  <w:style w:type="paragraph" w:styleId="a9">
    <w:name w:val="List Paragraph"/>
    <w:basedOn w:val="a"/>
    <w:qFormat/>
    <w:pPr>
      <w:ind w:left="720"/>
      <w:contextualSpacing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</dc:creator>
  <dc:description/>
  <cp:lastModifiedBy>Басова Аліна Леонідівна</cp:lastModifiedBy>
  <cp:revision>2</cp:revision>
  <cp:lastPrinted>2020-09-03T13:45:00Z</cp:lastPrinted>
  <dcterms:created xsi:type="dcterms:W3CDTF">2020-09-09T08:46:00Z</dcterms:created>
  <dcterms:modified xsi:type="dcterms:W3CDTF">2020-09-09T08:46:00Z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