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7FD3" w:rsidRPr="00807FD3" w:rsidRDefault="00807FD3" w:rsidP="00807FD3">
      <w:pPr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7FD3">
        <w:rPr>
          <w:rFonts w:ascii="Times New Roman" w:hAnsi="Times New Roman" w:cs="Times New Roman"/>
          <w:b/>
          <w:sz w:val="24"/>
          <w:szCs w:val="24"/>
          <w:lang w:val="uk-UA"/>
        </w:rPr>
        <w:t>Список учасників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АТО – претендентів на отримання</w:t>
      </w:r>
      <w:r w:rsidRPr="00807F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одноразової цільової </w:t>
      </w:r>
      <w:r w:rsidRPr="00807FD3">
        <w:rPr>
          <w:rFonts w:ascii="Times New Roman" w:hAnsi="Times New Roman" w:cs="Times New Roman"/>
          <w:b/>
          <w:sz w:val="24"/>
          <w:szCs w:val="24"/>
          <w:lang w:val="uk-UA"/>
        </w:rPr>
        <w:t>матеріальної допомоги для придбання житла відповідно рішення С</w:t>
      </w:r>
      <w:r w:rsidR="00AE19AA">
        <w:rPr>
          <w:rFonts w:ascii="Times New Roman" w:hAnsi="Times New Roman" w:cs="Times New Roman"/>
          <w:b/>
          <w:sz w:val="24"/>
          <w:szCs w:val="24"/>
          <w:lang w:val="uk-UA"/>
        </w:rPr>
        <w:t xml:space="preserve">умської міської ради </w:t>
      </w:r>
      <w:r w:rsidRPr="00807FD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від 21.12.2017 року No2902-МР «Про внесення змін до рішення Сумської міської ради від 07 липня 2016 року N 954–МР «Про затвердження Порядку забезпечення житлом учасників антитерористичної операції на 2016-2021 роки», які узгоджені Радою учасників АТО та членів сімей загиблих учасників АТО при міському голові</w:t>
      </w:r>
    </w:p>
    <w:tbl>
      <w:tblPr>
        <w:tblW w:w="4873" w:type="pct"/>
        <w:tblLayout w:type="fixed"/>
        <w:tblLook w:val="04A0" w:firstRow="1" w:lastRow="0" w:firstColumn="1" w:lastColumn="0" w:noHBand="0" w:noVBand="1"/>
      </w:tblPr>
      <w:tblGrid>
        <w:gridCol w:w="502"/>
        <w:gridCol w:w="1300"/>
        <w:gridCol w:w="3210"/>
        <w:gridCol w:w="775"/>
        <w:gridCol w:w="881"/>
        <w:gridCol w:w="557"/>
        <w:gridCol w:w="852"/>
        <w:gridCol w:w="852"/>
        <w:gridCol w:w="984"/>
        <w:gridCol w:w="569"/>
        <w:gridCol w:w="849"/>
        <w:gridCol w:w="566"/>
        <w:gridCol w:w="993"/>
        <w:gridCol w:w="707"/>
        <w:gridCol w:w="569"/>
        <w:gridCol w:w="566"/>
      </w:tblGrid>
      <w:tr w:rsidR="006875D0" w:rsidRPr="00807FD3" w:rsidTr="006875D0">
        <w:trPr>
          <w:trHeight w:val="4500"/>
        </w:trPr>
        <w:tc>
          <w:tcPr>
            <w:tcW w:w="17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41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подачі заяви</w:t>
            </w:r>
          </w:p>
        </w:tc>
        <w:tc>
          <w:tcPr>
            <w:tcW w:w="1089" w:type="pct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Прізвище, імя, по-батькові</w:t>
            </w:r>
          </w:p>
        </w:tc>
        <w:tc>
          <w:tcPr>
            <w:tcW w:w="263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Пільгова черга на поліпшення житлових умов, понад 5 років </w:t>
            </w:r>
          </w:p>
          <w:p w:rsid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Пільгова черга на поліпшення житлових умов, від 1 до 5 років</w:t>
            </w:r>
          </w:p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Пільгова черга на поліпшення житлових умов, до 1 року</w:t>
            </w:r>
          </w:p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Житлова площа на члена сім’ї менше 6,01 кв.м.</w:t>
            </w:r>
          </w:p>
        </w:tc>
        <w:tc>
          <w:tcPr>
            <w:tcW w:w="289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Наявність 3-х та більше неповнолітніх дітей, </w:t>
            </w:r>
          </w:p>
        </w:tc>
        <w:tc>
          <w:tcPr>
            <w:tcW w:w="334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Наявність 2-х неповнолітніх дітей,  або 1 неповнолітня дитина, та очікується </w:t>
            </w:r>
          </w:p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народження</w:t>
            </w:r>
          </w:p>
        </w:tc>
        <w:tc>
          <w:tcPr>
            <w:tcW w:w="193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1-ї неповнолітньої дитини</w:t>
            </w:r>
          </w:p>
        </w:tc>
        <w:tc>
          <w:tcPr>
            <w:tcW w:w="288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члена сім’ї з інвалідністю або з тяжким захворюванням</w:t>
            </w:r>
          </w:p>
        </w:tc>
        <w:tc>
          <w:tcPr>
            <w:tcW w:w="192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державних нагород</w:t>
            </w:r>
          </w:p>
        </w:tc>
        <w:tc>
          <w:tcPr>
            <w:tcW w:w="337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Присвоєння звання «Почесний громадянин міста Суми»</w:t>
            </w:r>
          </w:p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тяжких життєвих обставин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D9D9D9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Інвалід ІІІ гр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000000" w:fill="D9D9D9"/>
            <w:textDirection w:val="btLr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</w:t>
            </w:r>
          </w:p>
        </w:tc>
        <w:bookmarkStart w:id="0" w:name="_GoBack"/>
        <w:bookmarkEnd w:id="0"/>
      </w:tr>
      <w:tr w:rsidR="006875D0" w:rsidRPr="00807FD3" w:rsidTr="006875D0">
        <w:trPr>
          <w:trHeight w:val="300"/>
        </w:trPr>
        <w:tc>
          <w:tcPr>
            <w:tcW w:w="1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807FD3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бали</w:t>
            </w:r>
          </w:p>
        </w:tc>
        <w:tc>
          <w:tcPr>
            <w:tcW w:w="2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 бали</w:t>
            </w:r>
          </w:p>
        </w:tc>
        <w:tc>
          <w:tcPr>
            <w:tcW w:w="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бали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бал</w:t>
            </w:r>
          </w:p>
        </w:tc>
        <w:tc>
          <w:tcPr>
            <w:tcW w:w="2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 бали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1,5 бали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бал</w:t>
            </w:r>
          </w:p>
        </w:tc>
        <w:tc>
          <w:tcPr>
            <w:tcW w:w="2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бал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 бал</w:t>
            </w:r>
          </w:p>
        </w:tc>
        <w:tc>
          <w:tcPr>
            <w:tcW w:w="3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 бали</w:t>
            </w:r>
          </w:p>
        </w:tc>
        <w:tc>
          <w:tcPr>
            <w:tcW w:w="2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0,5 бал</w:t>
            </w:r>
          </w:p>
        </w:tc>
        <w:tc>
          <w:tcPr>
            <w:tcW w:w="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9D9D9" w:fill="D9D9D9"/>
            <w:vAlign w:val="center"/>
            <w:hideMark/>
          </w:tcPr>
          <w:p w:rsidR="006875D0" w:rsidRPr="003E616E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E61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бал</w:t>
            </w:r>
          </w:p>
        </w:tc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6875D0" w:rsidRPr="00807FD3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807FD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6875D0" w:rsidRPr="006875D0" w:rsidTr="006875D0">
        <w:trPr>
          <w:trHeight w:val="315"/>
        </w:trPr>
        <w:tc>
          <w:tcPr>
            <w:tcW w:w="170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20.02.2018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Звада Юрій Івнович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Гончаров Іван Леонідович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Кривошапка Максим Володимирович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Сидоренко Олександр Олексійович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Ущенко Віталій Миколайович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26.01.2018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Карпов Роман Євгенійович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Коритник Олександр Миколайович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Владиславський Євгеній Леонідович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Доценко Анатолій Миколайович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Близнюк Вадим Михайлович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16.01.2018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Чайка Віктор Володимирович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Кузнєцов Сергій Валерійович 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Воскобойніков Олександр Сергійович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Булгаков Олександр Юрійович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Сливка Олексій Володимирович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Дюбченко Олександр Сергійович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Тарасено Ярослав Миколайович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Вельбой Іван Іванович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Калужин Дмитро Евгенійович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Романов Віталій Олександрович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Коляда Володимир Олександрович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Мамай Олексій Олексійович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Мовчан Олег Олексійович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Кузнецов Олександр Валерійович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Булиух Сергій Васильович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315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Ждан Роман Іванович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Скуратовський Петро Славович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Стрельченко Володимир Петрович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Кобзар Артем Борисович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Ігор Миколайович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Кузьменко Сергій Іванович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Третяк Сергій Олександрович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Горобець Валентин Юрійович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Шашков Станіслав Анатолійович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Андрущенко Станіслав Васильович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Клипа Андрій Володимирович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Рудоменко Андрій Олександрович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Квасов Роман Володимирович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4,0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Клівенков Олександр Євгенійович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621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Лаз</w:t>
            </w: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оренко Микола Олександрович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17.01.2018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Гаврилюк Олег Омелянович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22.01.2018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Москаленко Вячеслав Вікторович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Горбачов Віктор Іванович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Бойко Антон Сергійович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Перерва Володимир Васильович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25.01.2018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Боренко Олександр Сергійович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Кондратенко Сергій Леонідович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Ганночка Олександр Олександрович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Ольховик Олексій Володимирович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Шинкевич Максим Борисович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51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Жирнов Павло Миколайович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Кисіль Євген Володимирович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Чухно Віктор Григорович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Осадчий Сергій Миколайович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Заяць Олександр Сергійович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28.02.2018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Кудреватих Володимир Володимирович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4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05.03.2018</w:t>
            </w:r>
          </w:p>
        </w:tc>
        <w:tc>
          <w:tcPr>
            <w:tcW w:w="1089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Мужило Євгеній Сергійович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4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06.03.2018</w:t>
            </w:r>
          </w:p>
        </w:tc>
        <w:tc>
          <w:tcPr>
            <w:tcW w:w="10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Дорда Сергій Сергійович</w:t>
            </w:r>
          </w:p>
        </w:tc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07.03.2018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Зенін Олександр Олександрович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6875D0" w:rsidRPr="006875D0" w:rsidTr="006875D0">
        <w:trPr>
          <w:trHeight w:val="630"/>
        </w:trPr>
        <w:tc>
          <w:tcPr>
            <w:tcW w:w="170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4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14.03.2018</w:t>
            </w:r>
          </w:p>
        </w:tc>
        <w:tc>
          <w:tcPr>
            <w:tcW w:w="108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75D0" w:rsidRPr="006875D0" w:rsidRDefault="006875D0" w:rsidP="00807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 Дмитро Михайлович</w:t>
            </w:r>
          </w:p>
        </w:tc>
        <w:tc>
          <w:tcPr>
            <w:tcW w:w="263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1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8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92D050"/>
            <w:noWrap/>
            <w:vAlign w:val="bottom"/>
            <w:hideMark/>
          </w:tcPr>
          <w:p w:rsidR="006875D0" w:rsidRPr="006875D0" w:rsidRDefault="006875D0" w:rsidP="00807FD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875D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807FD3" w:rsidRPr="006875D0" w:rsidRDefault="00807FD3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807FD3" w:rsidRPr="006875D0" w:rsidSect="00807FD3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FD3"/>
    <w:rsid w:val="00035A56"/>
    <w:rsid w:val="000F1839"/>
    <w:rsid w:val="000F3741"/>
    <w:rsid w:val="001C74DC"/>
    <w:rsid w:val="0022216F"/>
    <w:rsid w:val="00325DF3"/>
    <w:rsid w:val="003C5A21"/>
    <w:rsid w:val="003E616E"/>
    <w:rsid w:val="00406A2C"/>
    <w:rsid w:val="0053114B"/>
    <w:rsid w:val="00583252"/>
    <w:rsid w:val="005E6AD9"/>
    <w:rsid w:val="00621CB4"/>
    <w:rsid w:val="006565FA"/>
    <w:rsid w:val="0067749A"/>
    <w:rsid w:val="006875D0"/>
    <w:rsid w:val="00807FD3"/>
    <w:rsid w:val="00955039"/>
    <w:rsid w:val="009752DE"/>
    <w:rsid w:val="009B7ACA"/>
    <w:rsid w:val="00AE19AA"/>
    <w:rsid w:val="00AE19B2"/>
    <w:rsid w:val="00B702FA"/>
    <w:rsid w:val="00C47EEF"/>
    <w:rsid w:val="00DB55B8"/>
    <w:rsid w:val="00E20778"/>
    <w:rsid w:val="00F553D7"/>
    <w:rsid w:val="00F75B68"/>
    <w:rsid w:val="00FD2482"/>
    <w:rsid w:val="00FE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B3BC5"/>
  <w15:chartTrackingRefBased/>
  <w15:docId w15:val="{87069EDD-FEB0-49A3-AB42-6DE1AAEFF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7FD3"/>
  </w:style>
  <w:style w:type="character" w:styleId="a3">
    <w:name w:val="Hyperlink"/>
    <w:basedOn w:val="a0"/>
    <w:uiPriority w:val="99"/>
    <w:semiHidden/>
    <w:unhideWhenUsed/>
    <w:rsid w:val="00807FD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07FD3"/>
    <w:rPr>
      <w:color w:val="954F72"/>
      <w:u w:val="single"/>
    </w:rPr>
  </w:style>
  <w:style w:type="paragraph" w:customStyle="1" w:styleId="msonormal0">
    <w:name w:val="msonormal"/>
    <w:basedOn w:val="a"/>
    <w:rsid w:val="00807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807F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6">
    <w:name w:val="xl66"/>
    <w:basedOn w:val="a"/>
    <w:rsid w:val="00807FD3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7">
    <w:name w:val="xl67"/>
    <w:basedOn w:val="a"/>
    <w:rsid w:val="00807FD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807FD3"/>
    <w:pPr>
      <w:pBdr>
        <w:top w:val="single" w:sz="8" w:space="0" w:color="000000"/>
        <w:bottom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69">
    <w:name w:val="xl69"/>
    <w:basedOn w:val="a"/>
    <w:rsid w:val="00807FD3"/>
    <w:pPr>
      <w:pBdr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70">
    <w:name w:val="xl70"/>
    <w:basedOn w:val="a"/>
    <w:rsid w:val="00807FD3"/>
    <w:pP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807FD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807FD3"/>
    <w:pPr>
      <w:pBdr>
        <w:top w:val="single" w:sz="8" w:space="0" w:color="000000"/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3">
    <w:name w:val="xl73"/>
    <w:basedOn w:val="a"/>
    <w:rsid w:val="00807FD3"/>
    <w:pPr>
      <w:pBdr>
        <w:left w:val="single" w:sz="8" w:space="0" w:color="000000"/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4">
    <w:name w:val="xl74"/>
    <w:basedOn w:val="a"/>
    <w:rsid w:val="00807FD3"/>
    <w:pPr>
      <w:pBdr>
        <w:right w:val="single" w:sz="8" w:space="0" w:color="000000"/>
      </w:pBd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5">
    <w:name w:val="xl75"/>
    <w:basedOn w:val="a"/>
    <w:rsid w:val="00807FD3"/>
    <w:pPr>
      <w:shd w:val="clear" w:color="D9D9D9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76">
    <w:name w:val="xl76"/>
    <w:basedOn w:val="a"/>
    <w:rsid w:val="00807F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7">
    <w:name w:val="xl77"/>
    <w:basedOn w:val="a"/>
    <w:rsid w:val="00807F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8">
    <w:name w:val="xl78"/>
    <w:basedOn w:val="a"/>
    <w:rsid w:val="00807F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79">
    <w:name w:val="xl79"/>
    <w:basedOn w:val="a"/>
    <w:rsid w:val="00807FD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0">
    <w:name w:val="xl80"/>
    <w:basedOn w:val="a"/>
    <w:rsid w:val="00807F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807F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2">
    <w:name w:val="xl82"/>
    <w:basedOn w:val="a"/>
    <w:rsid w:val="00807FD3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807F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4">
    <w:name w:val="xl84"/>
    <w:basedOn w:val="a"/>
    <w:rsid w:val="00807F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5">
    <w:name w:val="xl85"/>
    <w:basedOn w:val="a"/>
    <w:rsid w:val="00807F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6">
    <w:name w:val="xl86"/>
    <w:basedOn w:val="a"/>
    <w:rsid w:val="0080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7">
    <w:name w:val="xl87"/>
    <w:basedOn w:val="a"/>
    <w:rsid w:val="0080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8">
    <w:name w:val="xl88"/>
    <w:basedOn w:val="a"/>
    <w:rsid w:val="0080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89">
    <w:name w:val="xl89"/>
    <w:basedOn w:val="a"/>
    <w:rsid w:val="00807FD3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0">
    <w:name w:val="xl90"/>
    <w:basedOn w:val="a"/>
    <w:rsid w:val="00807FD3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  <w:style w:type="paragraph" w:customStyle="1" w:styleId="xl91">
    <w:name w:val="xl91"/>
    <w:basedOn w:val="a"/>
    <w:rsid w:val="0080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2">
    <w:name w:val="xl92"/>
    <w:basedOn w:val="a"/>
    <w:rsid w:val="0080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3">
    <w:name w:val="xl93"/>
    <w:basedOn w:val="a"/>
    <w:rsid w:val="0080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xl94">
    <w:name w:val="xl94"/>
    <w:basedOn w:val="a"/>
    <w:rsid w:val="00807F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13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Трояновська Наталія Анатоліївна</dc:creator>
  <cp:keywords/>
  <dc:description/>
  <cp:lastModifiedBy>Трояновська Наталія Анатоліївна</cp:lastModifiedBy>
  <cp:revision>2</cp:revision>
  <dcterms:created xsi:type="dcterms:W3CDTF">2018-06-23T09:16:00Z</dcterms:created>
  <dcterms:modified xsi:type="dcterms:W3CDTF">2018-06-23T09:16:00Z</dcterms:modified>
</cp:coreProperties>
</file>