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65" w:rsidRPr="00B877B8" w:rsidRDefault="00FD5665" w:rsidP="00FD5665">
      <w:pPr>
        <w:pStyle w:val="2"/>
        <w:jc w:val="center"/>
        <w:rPr>
          <w:sz w:val="28"/>
          <w:szCs w:val="28"/>
          <w:lang w:val="uk-UA"/>
        </w:rPr>
      </w:pPr>
      <w:r w:rsidRPr="00B877B8">
        <w:rPr>
          <w:sz w:val="28"/>
          <w:szCs w:val="28"/>
          <w:lang w:val="uk-UA"/>
        </w:rPr>
        <w:t>РЕКОМЕНДАЦІЇ ДЛЯ РОБОТОДАВЦІВ ЩОДО БЕЗПЕКИ ТА ЗДОРОВ’Я НА РОБОТІ ПРАЦІВНИКІВ ПІД ЧАС ЕКСПЛУАТАЦІЇ ВАНТАЖОПІДІЙМАЛЬНОГО УСТАТКОВАННЯ В УМОВАХ ВОЄННИХ (БОЙОВИХ) ДІЙ</w:t>
      </w:r>
    </w:p>
    <w:p w:rsidR="00FD5665" w:rsidRPr="00B877B8" w:rsidRDefault="00FD5665" w:rsidP="00FD56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7B8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метою створення безпечних і безаварійних умов праці у суб’єктів господарювання під час експлуатації вантажопідіймального устатковання та мінімізації ризиків виникнення нещасних випадків на виробництві в умовах воєнного стану в Україні, Держпраці пропонує роботодавцям вжити такі заходи:</w:t>
      </w:r>
    </w:p>
    <w:p w:rsidR="00FD5665" w:rsidRPr="00B877B8" w:rsidRDefault="00FD5665" w:rsidP="00FD56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7B8">
        <w:rPr>
          <w:rFonts w:ascii="Times New Roman" w:hAnsi="Times New Roman" w:cs="Times New Roman"/>
          <w:sz w:val="28"/>
          <w:szCs w:val="28"/>
          <w:lang w:val="uk-UA"/>
        </w:rPr>
        <w:t>1. Заборонити експлуатацію та виконання робіт підвищеної небезпек</w:t>
      </w:r>
      <w:bookmarkStart w:id="0" w:name="_GoBack"/>
      <w:bookmarkEnd w:id="0"/>
      <w:r w:rsidRPr="00B877B8">
        <w:rPr>
          <w:rFonts w:ascii="Times New Roman" w:hAnsi="Times New Roman" w:cs="Times New Roman"/>
          <w:sz w:val="28"/>
          <w:szCs w:val="28"/>
          <w:lang w:val="uk-UA"/>
        </w:rPr>
        <w:t>и у регіонах, що розташовані безпосередньо у зонах ведення воєнних (бойових) дій та на незначній відстані від них.</w:t>
      </w:r>
    </w:p>
    <w:p w:rsidR="00FD5665" w:rsidRPr="00B877B8" w:rsidRDefault="00FD5665" w:rsidP="00FD56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7B8">
        <w:rPr>
          <w:rFonts w:ascii="Times New Roman" w:hAnsi="Times New Roman" w:cs="Times New Roman"/>
          <w:sz w:val="28"/>
          <w:szCs w:val="28"/>
          <w:lang w:val="uk-UA"/>
        </w:rPr>
        <w:t>2. Перед проведенням робіт підвищеної небезпеки роботодавцям, спільно з представниками відповідних структурних підрозділів МВС, ДСНС, територіальної оборони організувати перевірку території підприємства та прилеглих ділянок на предмет наявності снарядів, вибухових пристроїв та інших підозрілих предметів і матеріалів, що створюють або можуть створити загрозу працівникам підприємства (особливо у зонах прилеглих до ведення воєнних (бойових) дій).</w:t>
      </w:r>
    </w:p>
    <w:p w:rsidR="00FD5665" w:rsidRPr="00B877B8" w:rsidRDefault="00FD5665" w:rsidP="00FD56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7B8">
        <w:rPr>
          <w:rFonts w:ascii="Times New Roman" w:hAnsi="Times New Roman" w:cs="Times New Roman"/>
          <w:sz w:val="28"/>
          <w:szCs w:val="28"/>
          <w:lang w:val="uk-UA"/>
        </w:rPr>
        <w:t>3. Перед проведенням робіт організувати позапланові інструктажі з питань охорони праці працівників щодо дій посадових осіб та виробничого персоналу суб’єктів господарювання у разі початку воєнних (бойових) дій (артилерійські обстріли, бомбардування тощо).</w:t>
      </w:r>
    </w:p>
    <w:p w:rsidR="00FD5665" w:rsidRPr="00B877B8" w:rsidRDefault="00FD5665" w:rsidP="00FD56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7B8">
        <w:rPr>
          <w:rFonts w:ascii="Times New Roman" w:hAnsi="Times New Roman" w:cs="Times New Roman"/>
          <w:sz w:val="28"/>
          <w:szCs w:val="28"/>
          <w:lang w:val="uk-UA"/>
        </w:rPr>
        <w:t>4. Розробити плани евакуації персоналу перед початком та під час воєнних (бойових) дій та плани ліквідації аварійних ситуацій з мінімальним рівнем загрози життю та здоров’ю працюючих.</w:t>
      </w:r>
    </w:p>
    <w:p w:rsidR="00FD5665" w:rsidRPr="00B877B8" w:rsidRDefault="00FD5665" w:rsidP="00FD56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7B8">
        <w:rPr>
          <w:rFonts w:ascii="Times New Roman" w:hAnsi="Times New Roman" w:cs="Times New Roman"/>
          <w:sz w:val="28"/>
          <w:szCs w:val="28"/>
          <w:lang w:val="uk-UA"/>
        </w:rPr>
        <w:t>5. Забезпечити належний моніторинг за технічним станом обладнання, яке планується використовувати під час експлуатації:</w:t>
      </w:r>
    </w:p>
    <w:p w:rsidR="00FD5665" w:rsidRPr="00B877B8" w:rsidRDefault="00FD5665" w:rsidP="00FD56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7B8">
        <w:rPr>
          <w:rFonts w:ascii="Times New Roman" w:hAnsi="Times New Roman" w:cs="Times New Roman"/>
          <w:sz w:val="28"/>
          <w:szCs w:val="28"/>
          <w:lang w:val="uk-UA"/>
        </w:rPr>
        <w:t>5.1. Заборонити використання несправного обладнання;</w:t>
      </w:r>
    </w:p>
    <w:p w:rsidR="00FD5665" w:rsidRPr="00B877B8" w:rsidRDefault="00FD5665" w:rsidP="00FD56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7B8">
        <w:rPr>
          <w:rFonts w:ascii="Times New Roman" w:hAnsi="Times New Roman" w:cs="Times New Roman"/>
          <w:sz w:val="28"/>
          <w:szCs w:val="28"/>
          <w:lang w:val="uk-UA"/>
        </w:rPr>
        <w:t>5.2. Забезпечити ефективну роботу технічних служб, обслуговування та ремонт вантажопідіймального устатковання та попередження випадків виробничого травматизму.</w:t>
      </w:r>
    </w:p>
    <w:p w:rsidR="00FD5665" w:rsidRPr="00B877B8" w:rsidRDefault="00FD5665" w:rsidP="00FD56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7B8">
        <w:rPr>
          <w:rFonts w:ascii="Times New Roman" w:hAnsi="Times New Roman" w:cs="Times New Roman"/>
          <w:sz w:val="28"/>
          <w:szCs w:val="28"/>
          <w:lang w:val="uk-UA"/>
        </w:rPr>
        <w:t>6. Організувати проведення робіт підвищеної небезпеки виключно у денний час, а у разі виконання робіт з штучним освітленням – із забезпеченням світломаскування.</w:t>
      </w:r>
    </w:p>
    <w:p w:rsidR="00FD5665" w:rsidRPr="00B877B8" w:rsidRDefault="00FD5665" w:rsidP="00FD56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7B8">
        <w:rPr>
          <w:rFonts w:ascii="Times New Roman" w:hAnsi="Times New Roman" w:cs="Times New Roman"/>
          <w:sz w:val="28"/>
          <w:szCs w:val="28"/>
          <w:lang w:val="uk-UA"/>
        </w:rPr>
        <w:t xml:space="preserve">7. Доставку, транспортування та ручне перенесення обладнання, устатковання та інших матеріалів до місця безпосереднього виконання робіт, потрібно здійснювати відповідно </w:t>
      </w:r>
      <w:r w:rsidRPr="00B877B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розроблених безпечних маршрутів, з якими ознайомлені усі працівники, які будуть виконувати зазначені роботи.</w:t>
      </w:r>
    </w:p>
    <w:p w:rsidR="00FD5665" w:rsidRPr="00B877B8" w:rsidRDefault="00FD5665" w:rsidP="00FD56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7B8">
        <w:rPr>
          <w:rFonts w:ascii="Times New Roman" w:hAnsi="Times New Roman" w:cs="Times New Roman"/>
          <w:sz w:val="28"/>
          <w:szCs w:val="28"/>
          <w:lang w:val="uk-UA"/>
        </w:rPr>
        <w:t>8. Вжити заходів щодо створення належних і безпечних умов праці, особливо в місцях концентрації працівників і устатковання, розташованих на значній відстані від населених пунктів, шляхом забезпечення у разі потреби надання працівникам невідкладної медичної допомоги та створення пунктів обігріву (за необхідності).</w:t>
      </w:r>
    </w:p>
    <w:p w:rsidR="00FD5665" w:rsidRPr="00B877B8" w:rsidRDefault="00FD5665" w:rsidP="00FD56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7B8">
        <w:rPr>
          <w:rFonts w:ascii="Times New Roman" w:hAnsi="Times New Roman" w:cs="Times New Roman"/>
          <w:sz w:val="28"/>
          <w:szCs w:val="28"/>
          <w:lang w:val="uk-UA"/>
        </w:rPr>
        <w:t>9. Для організації оперативної комунікації між працівниками, негайного інформування їх у разі створення небезпечної для їх життя та здоров’я ситуації, забезпечити їх засобами зв’язку.</w:t>
      </w:r>
    </w:p>
    <w:p w:rsidR="00FD5665" w:rsidRPr="00B877B8" w:rsidRDefault="00FD5665" w:rsidP="00FD56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7B8">
        <w:rPr>
          <w:rFonts w:ascii="Times New Roman" w:hAnsi="Times New Roman" w:cs="Times New Roman"/>
          <w:sz w:val="28"/>
          <w:szCs w:val="28"/>
          <w:lang w:val="uk-UA"/>
        </w:rPr>
        <w:t>10. З метою мінімізації часу перебування працівників на відкритому просторі, особливо в зонах прилеглих до ведення воєнних (бойових) дій, заборонити виконання складних та/або довготривалих робіт.</w:t>
      </w:r>
    </w:p>
    <w:p w:rsidR="00FD5665" w:rsidRPr="00B877B8" w:rsidRDefault="00FD5665" w:rsidP="00FD56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7B8">
        <w:rPr>
          <w:rFonts w:ascii="Times New Roman" w:hAnsi="Times New Roman" w:cs="Times New Roman"/>
          <w:sz w:val="28"/>
          <w:szCs w:val="28"/>
          <w:lang w:val="uk-UA"/>
        </w:rPr>
        <w:t>11. Суб’єктам господарювання, що забезпечували технічне обслуговування ліфтів у житлових будинках та які на період воєнного стану не в змозі виконувати такі роботи, повідомити власників ліфтів, управителів житлових будинків про тимчасову зупинку обслуговування. У такому випадку поінформувати мешканців будинків про зупинку роботи ліфтів на період воєнного стану.</w:t>
      </w:r>
    </w:p>
    <w:p w:rsidR="00FD5665" w:rsidRPr="00B877B8" w:rsidRDefault="00FD5665" w:rsidP="00FD56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7B8">
        <w:rPr>
          <w:rFonts w:ascii="Times New Roman" w:hAnsi="Times New Roman" w:cs="Times New Roman"/>
          <w:sz w:val="28"/>
          <w:szCs w:val="28"/>
          <w:lang w:val="uk-UA"/>
        </w:rPr>
        <w:t>12. Власникам баштових кранів, що змонтовані поблизу житлових кварталів на об’єктах будівництва, рекомендовано:</w:t>
      </w:r>
    </w:p>
    <w:p w:rsidR="00FD5665" w:rsidRPr="00B877B8" w:rsidRDefault="00FD5665" w:rsidP="00FD56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7B8">
        <w:rPr>
          <w:rFonts w:ascii="Times New Roman" w:hAnsi="Times New Roman" w:cs="Times New Roman"/>
          <w:sz w:val="28"/>
          <w:szCs w:val="28"/>
          <w:lang w:val="uk-UA"/>
        </w:rPr>
        <w:t>– вживати відповідних заходів щодо своєчасного проведення на кранах регламентних робіт та недопущення до них сторонніх осіб. У разі неможливості проведення регламентних робіт або ризику влучення в них снарядів або впливу вибухової хвилі, провести демонтаж таких кранів;</w:t>
      </w:r>
    </w:p>
    <w:p w:rsidR="00FD5665" w:rsidRPr="00B877B8" w:rsidRDefault="00FD5665" w:rsidP="00FD56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7B8">
        <w:rPr>
          <w:rFonts w:ascii="Times New Roman" w:hAnsi="Times New Roman" w:cs="Times New Roman"/>
          <w:sz w:val="28"/>
          <w:szCs w:val="28"/>
          <w:lang w:val="uk-UA"/>
        </w:rPr>
        <w:t>– вжити заходів, спрямованих на попередження руйнування чи падіння таких кранів (встановлення всіх штатних протиугінних захватів, закріплення тупикових упорів та додаткових упорів на рейкових коліях, переведення висотних кранів у „флюгерний” режим тощо).</w:t>
      </w:r>
    </w:p>
    <w:sectPr w:rsidR="00FD5665" w:rsidRPr="00B877B8" w:rsidSect="00B877B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35"/>
    <w:rsid w:val="00024B86"/>
    <w:rsid w:val="00086422"/>
    <w:rsid w:val="000A6D7E"/>
    <w:rsid w:val="000D4A89"/>
    <w:rsid w:val="000E7ECE"/>
    <w:rsid w:val="00142AB7"/>
    <w:rsid w:val="002420CB"/>
    <w:rsid w:val="002734CD"/>
    <w:rsid w:val="002859DE"/>
    <w:rsid w:val="00314B7D"/>
    <w:rsid w:val="00612878"/>
    <w:rsid w:val="00630EEF"/>
    <w:rsid w:val="00854770"/>
    <w:rsid w:val="0087046B"/>
    <w:rsid w:val="00914535"/>
    <w:rsid w:val="0096380D"/>
    <w:rsid w:val="00A77BA8"/>
    <w:rsid w:val="00A9383C"/>
    <w:rsid w:val="00AF5B5B"/>
    <w:rsid w:val="00B877B8"/>
    <w:rsid w:val="00BE71D3"/>
    <w:rsid w:val="00D25940"/>
    <w:rsid w:val="00E35656"/>
    <w:rsid w:val="00E97D31"/>
    <w:rsid w:val="00F1056F"/>
    <w:rsid w:val="00F279AB"/>
    <w:rsid w:val="00FD5665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CA3D"/>
  <w15:docId w15:val="{BCB2D84B-28FB-418B-B43A-9BF514F1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7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1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914535"/>
  </w:style>
  <w:style w:type="paragraph" w:customStyle="1" w:styleId="rvps7">
    <w:name w:val="rvps7"/>
    <w:basedOn w:val="a"/>
    <w:rsid w:val="0024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2420CB"/>
  </w:style>
  <w:style w:type="character" w:styleId="a3">
    <w:name w:val="Hyperlink"/>
    <w:basedOn w:val="a0"/>
    <w:uiPriority w:val="99"/>
    <w:semiHidden/>
    <w:unhideWhenUsed/>
    <w:rsid w:val="00024B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E7E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85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Владимирович Ермоленко</dc:creator>
  <cp:lastModifiedBy>Гулякін Руслан Олександрович</cp:lastModifiedBy>
  <cp:revision>2</cp:revision>
  <dcterms:created xsi:type="dcterms:W3CDTF">2022-04-27T10:46:00Z</dcterms:created>
  <dcterms:modified xsi:type="dcterms:W3CDTF">2022-04-27T10:46:00Z</dcterms:modified>
</cp:coreProperties>
</file>