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F90" w:rsidRPr="00696EBE" w:rsidRDefault="00BB659F" w:rsidP="00BB659F">
      <w:pPr>
        <w:jc w:val="center"/>
        <w:rPr>
          <w:rFonts w:ascii="Times New Roman" w:hAnsi="Times New Roman" w:cs="Times New Roman"/>
          <w:b/>
          <w:sz w:val="48"/>
          <w:szCs w:val="48"/>
        </w:rPr>
      </w:pPr>
      <w:r w:rsidRPr="00696EBE">
        <w:rPr>
          <w:rFonts w:ascii="Times New Roman" w:hAnsi="Times New Roman" w:cs="Times New Roman"/>
          <w:b/>
          <w:sz w:val="48"/>
          <w:szCs w:val="48"/>
        </w:rPr>
        <w:t xml:space="preserve">Пам’ятка </w:t>
      </w:r>
      <w:r w:rsidR="000306CE">
        <w:rPr>
          <w:rFonts w:ascii="Times New Roman" w:hAnsi="Times New Roman" w:cs="Times New Roman"/>
          <w:b/>
          <w:sz w:val="48"/>
          <w:szCs w:val="48"/>
          <w:lang w:val="uk-UA"/>
        </w:rPr>
        <w:t>посадової особи органів</w:t>
      </w:r>
      <w:r w:rsidR="00311A94">
        <w:rPr>
          <w:rFonts w:ascii="Times New Roman" w:hAnsi="Times New Roman" w:cs="Times New Roman"/>
          <w:b/>
          <w:sz w:val="48"/>
          <w:szCs w:val="48"/>
          <w:lang w:val="uk-UA"/>
        </w:rPr>
        <w:t xml:space="preserve"> місцевих самоврядувань</w:t>
      </w:r>
      <w:r w:rsidRPr="00696EBE">
        <w:rPr>
          <w:rFonts w:ascii="Times New Roman" w:hAnsi="Times New Roman" w:cs="Times New Roman"/>
          <w:b/>
          <w:sz w:val="48"/>
          <w:szCs w:val="48"/>
        </w:rPr>
        <w:t xml:space="preserve"> щодо врегулювання конфлікту інтересів</w:t>
      </w:r>
    </w:p>
    <w:p w:rsidR="00BB659F" w:rsidRPr="00696EBE" w:rsidRDefault="00BB659F" w:rsidP="00BB659F">
      <w:pPr>
        <w:jc w:val="center"/>
        <w:rPr>
          <w:rFonts w:ascii="Times New Roman" w:hAnsi="Times New Roman" w:cs="Times New Roman"/>
          <w:b/>
          <w:sz w:val="48"/>
          <w:szCs w:val="48"/>
        </w:rPr>
      </w:pPr>
    </w:p>
    <w:p w:rsidR="00BB659F" w:rsidRPr="00494C93" w:rsidRDefault="00BB659F" w:rsidP="00BB659F">
      <w:pPr>
        <w:pStyle w:val="a5"/>
        <w:numPr>
          <w:ilvl w:val="0"/>
          <w:numId w:val="1"/>
        </w:numPr>
        <w:ind w:left="284" w:hanging="284"/>
        <w:jc w:val="center"/>
        <w:rPr>
          <w:rStyle w:val="a4"/>
          <w:rFonts w:ascii="Times New Roman" w:hAnsi="Times New Roman" w:cs="Times New Roman"/>
          <w:sz w:val="40"/>
          <w:szCs w:val="40"/>
          <w:shd w:val="clear" w:color="auto" w:fill="FFFFFF"/>
        </w:rPr>
      </w:pPr>
      <w:r w:rsidRPr="00494C93">
        <w:rPr>
          <w:rStyle w:val="a4"/>
          <w:rFonts w:ascii="Times New Roman" w:hAnsi="Times New Roman" w:cs="Times New Roman"/>
          <w:sz w:val="40"/>
          <w:szCs w:val="40"/>
          <w:shd w:val="clear" w:color="auto" w:fill="FFFFFF"/>
        </w:rPr>
        <w:t>Поняття конфлікт</w:t>
      </w:r>
      <w:r w:rsidRPr="00494C93">
        <w:rPr>
          <w:rStyle w:val="a4"/>
          <w:rFonts w:ascii="Times New Roman" w:hAnsi="Times New Roman" w:cs="Times New Roman"/>
          <w:sz w:val="40"/>
          <w:szCs w:val="40"/>
          <w:shd w:val="clear" w:color="auto" w:fill="FFFFFF"/>
          <w:lang w:val="en-US"/>
        </w:rPr>
        <w:t>ів</w:t>
      </w:r>
      <w:r w:rsidRPr="00494C93">
        <w:rPr>
          <w:rStyle w:val="a4"/>
          <w:rFonts w:ascii="Times New Roman" w:hAnsi="Times New Roman" w:cs="Times New Roman"/>
          <w:sz w:val="40"/>
          <w:szCs w:val="40"/>
          <w:shd w:val="clear" w:color="auto" w:fill="FFFFFF"/>
        </w:rPr>
        <w:t xml:space="preserve"> інтересів</w:t>
      </w:r>
    </w:p>
    <w:p w:rsidR="00BB659F" w:rsidRPr="00696EBE" w:rsidRDefault="00BB659F" w:rsidP="00BB659F">
      <w:pPr>
        <w:pStyle w:val="rvps2"/>
        <w:shd w:val="clear" w:color="auto" w:fill="FFFFFF"/>
        <w:spacing w:before="0" w:beforeAutospacing="0" w:after="150" w:afterAutospacing="0"/>
        <w:jc w:val="both"/>
        <w:textAlignment w:val="baseline"/>
        <w:rPr>
          <w:color w:val="000000"/>
          <w:sz w:val="28"/>
          <w:szCs w:val="28"/>
        </w:rPr>
      </w:pPr>
      <w:r w:rsidRPr="00696EBE">
        <w:rPr>
          <w:color w:val="000000"/>
          <w:sz w:val="28"/>
          <w:szCs w:val="28"/>
          <w:lang w:val="uk-UA"/>
        </w:rPr>
        <w:t>П</w:t>
      </w:r>
      <w:r w:rsidRPr="00696EBE">
        <w:rPr>
          <w:color w:val="000000"/>
          <w:sz w:val="28"/>
          <w:szCs w:val="28"/>
        </w:rPr>
        <w:t>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BB659F" w:rsidRPr="00696EBE" w:rsidRDefault="00BB659F" w:rsidP="00BB659F">
      <w:pPr>
        <w:pStyle w:val="rvps2"/>
        <w:shd w:val="clear" w:color="auto" w:fill="FFFFFF"/>
        <w:spacing w:before="0" w:beforeAutospacing="0" w:after="0" w:afterAutospacing="0"/>
        <w:jc w:val="both"/>
        <w:textAlignment w:val="baseline"/>
        <w:rPr>
          <w:color w:val="000000"/>
          <w:sz w:val="28"/>
          <w:szCs w:val="28"/>
        </w:rPr>
      </w:pPr>
      <w:bookmarkStart w:id="0" w:name="n15"/>
      <w:bookmarkStart w:id="1" w:name="n17"/>
      <w:bookmarkEnd w:id="0"/>
      <w:bookmarkEnd w:id="1"/>
      <w:r w:rsidRPr="00696EBE">
        <w:rPr>
          <w:color w:val="000000"/>
          <w:sz w:val="28"/>
          <w:szCs w:val="28"/>
          <w:lang w:val="uk-UA"/>
        </w:rPr>
        <w:t>П</w:t>
      </w:r>
      <w:r w:rsidRPr="00696EBE">
        <w:rPr>
          <w:color w:val="000000"/>
          <w:sz w:val="28"/>
          <w:szCs w:val="28"/>
        </w:rPr>
        <w:t>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BB659F" w:rsidRPr="00696EBE" w:rsidRDefault="00BB659F" w:rsidP="00BB659F">
      <w:pPr>
        <w:pStyle w:val="rvps2"/>
        <w:shd w:val="clear" w:color="auto" w:fill="FFFFFF"/>
        <w:spacing w:before="0" w:beforeAutospacing="0" w:after="0" w:afterAutospacing="0"/>
        <w:jc w:val="both"/>
        <w:textAlignment w:val="baseline"/>
        <w:rPr>
          <w:color w:val="000000"/>
          <w:sz w:val="28"/>
          <w:szCs w:val="28"/>
        </w:rPr>
      </w:pPr>
    </w:p>
    <w:p w:rsidR="00BB659F" w:rsidRPr="00696EBE" w:rsidRDefault="00BB659F" w:rsidP="00BB659F">
      <w:pPr>
        <w:pStyle w:val="rvps2"/>
        <w:shd w:val="clear" w:color="auto" w:fill="FFFFFF"/>
        <w:spacing w:before="0" w:beforeAutospacing="0" w:after="0" w:afterAutospacing="0"/>
        <w:jc w:val="both"/>
        <w:textAlignment w:val="baseline"/>
        <w:rPr>
          <w:color w:val="000000"/>
          <w:sz w:val="28"/>
          <w:szCs w:val="28"/>
        </w:rPr>
      </w:pPr>
      <w:bookmarkStart w:id="2" w:name="n18"/>
      <w:bookmarkEnd w:id="2"/>
      <w:r w:rsidRPr="00696EBE">
        <w:rPr>
          <w:color w:val="000000"/>
          <w:sz w:val="28"/>
          <w:szCs w:val="28"/>
          <w:lang w:val="uk-UA"/>
        </w:rPr>
        <w:t>Р</w:t>
      </w:r>
      <w:r w:rsidRPr="00696EBE">
        <w:rPr>
          <w:color w:val="000000"/>
          <w:sz w:val="28"/>
          <w:szCs w:val="28"/>
        </w:rPr>
        <w:t>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BB659F" w:rsidRPr="00696EBE" w:rsidRDefault="00BB659F" w:rsidP="00BB659F">
      <w:pPr>
        <w:rPr>
          <w:rFonts w:ascii="Times New Roman" w:hAnsi="Times New Roman" w:cs="Times New Roman"/>
          <w:b/>
          <w:sz w:val="48"/>
          <w:szCs w:val="48"/>
        </w:rPr>
      </w:pPr>
    </w:p>
    <w:p w:rsidR="00CF1FEA" w:rsidRPr="00494C93" w:rsidRDefault="00CF1FEA" w:rsidP="00CF1FEA">
      <w:pPr>
        <w:jc w:val="center"/>
        <w:rPr>
          <w:rStyle w:val="a4"/>
          <w:rFonts w:ascii="Times New Roman" w:hAnsi="Times New Roman" w:cs="Times New Roman"/>
          <w:sz w:val="40"/>
          <w:szCs w:val="40"/>
          <w:shd w:val="clear" w:color="auto" w:fill="FFFFFF"/>
        </w:rPr>
      </w:pPr>
      <w:r w:rsidRPr="00494C93">
        <w:rPr>
          <w:rStyle w:val="a4"/>
          <w:rFonts w:ascii="Times New Roman" w:hAnsi="Times New Roman" w:cs="Times New Roman"/>
          <w:sz w:val="40"/>
          <w:szCs w:val="40"/>
          <w:shd w:val="clear" w:color="auto" w:fill="FFFFFF"/>
          <w:lang w:val="uk-UA"/>
        </w:rPr>
        <w:t xml:space="preserve">ІІ. </w:t>
      </w:r>
      <w:r w:rsidRPr="00494C93">
        <w:rPr>
          <w:rStyle w:val="a4"/>
          <w:rFonts w:ascii="Times New Roman" w:hAnsi="Times New Roman" w:cs="Times New Roman"/>
          <w:sz w:val="40"/>
          <w:szCs w:val="40"/>
          <w:shd w:val="clear" w:color="auto" w:fill="FFFFFF"/>
        </w:rPr>
        <w:t>Шляхи врегулювання конфлікту інтересів</w:t>
      </w:r>
    </w:p>
    <w:p w:rsidR="00CF1FEA" w:rsidRPr="00696EBE" w:rsidRDefault="00CF1FEA" w:rsidP="00CF1FEA">
      <w:pPr>
        <w:jc w:val="center"/>
        <w:rPr>
          <w:rStyle w:val="a4"/>
          <w:rFonts w:ascii="Times New Roman" w:hAnsi="Times New Roman" w:cs="Times New Roman"/>
          <w:color w:val="333333"/>
          <w:sz w:val="28"/>
          <w:szCs w:val="28"/>
          <w:shd w:val="clear" w:color="auto" w:fill="FFFFFF"/>
        </w:rPr>
      </w:pP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r w:rsidRPr="00696EBE">
        <w:rPr>
          <w:color w:val="000000"/>
          <w:sz w:val="28"/>
          <w:szCs w:val="28"/>
        </w:rPr>
        <w:t>1. Особи, зазначені у</w:t>
      </w:r>
      <w:r w:rsidRPr="00696EBE">
        <w:rPr>
          <w:rStyle w:val="apple-converted-space"/>
          <w:color w:val="000000"/>
          <w:sz w:val="28"/>
          <w:szCs w:val="28"/>
        </w:rPr>
        <w:t> </w:t>
      </w:r>
      <w:hyperlink r:id="rId5" w:anchor="n26" w:history="1">
        <w:r w:rsidRPr="00696EBE">
          <w:rPr>
            <w:rStyle w:val="a3"/>
            <w:color w:val="auto"/>
            <w:sz w:val="28"/>
            <w:szCs w:val="28"/>
            <w:u w:val="none"/>
            <w:bdr w:val="none" w:sz="0" w:space="0" w:color="auto" w:frame="1"/>
          </w:rPr>
          <w:t>пунктах 1</w:t>
        </w:r>
      </w:hyperlink>
      <w:r w:rsidRPr="00696EBE">
        <w:rPr>
          <w:sz w:val="28"/>
          <w:szCs w:val="28"/>
        </w:rPr>
        <w:t>,</w:t>
      </w:r>
      <w:r w:rsidRPr="00696EBE">
        <w:rPr>
          <w:rStyle w:val="apple-converted-space"/>
          <w:sz w:val="28"/>
          <w:szCs w:val="28"/>
        </w:rPr>
        <w:t> </w:t>
      </w:r>
      <w:hyperlink r:id="rId6" w:anchor="n37" w:history="1">
        <w:r w:rsidRPr="00696EBE">
          <w:rPr>
            <w:rStyle w:val="a3"/>
            <w:color w:val="auto"/>
            <w:sz w:val="28"/>
            <w:szCs w:val="28"/>
            <w:u w:val="none"/>
            <w:bdr w:val="none" w:sz="0" w:space="0" w:color="auto" w:frame="1"/>
          </w:rPr>
          <w:t>2</w:t>
        </w:r>
      </w:hyperlink>
      <w:r w:rsidRPr="00696EBE">
        <w:rPr>
          <w:rStyle w:val="apple-converted-space"/>
          <w:color w:val="000000"/>
          <w:sz w:val="28"/>
          <w:szCs w:val="28"/>
        </w:rPr>
        <w:t> </w:t>
      </w:r>
      <w:r w:rsidRPr="00696EBE">
        <w:rPr>
          <w:color w:val="000000"/>
          <w:sz w:val="28"/>
          <w:szCs w:val="28"/>
        </w:rPr>
        <w:t>частини першої статті 3 Закону</w:t>
      </w:r>
      <w:r w:rsidRPr="00696EBE">
        <w:rPr>
          <w:color w:val="000000"/>
          <w:sz w:val="28"/>
          <w:szCs w:val="28"/>
          <w:lang w:val="uk-UA"/>
        </w:rPr>
        <w:t xml:space="preserve"> України «</w:t>
      </w:r>
      <w:r w:rsidRPr="00696EBE">
        <w:rPr>
          <w:sz w:val="28"/>
          <w:szCs w:val="28"/>
          <w:bdr w:val="none" w:sz="0" w:space="0" w:color="auto" w:frame="1"/>
          <w:shd w:val="clear" w:color="auto" w:fill="FFFFFF"/>
        </w:rPr>
        <w:t>Про запобігання корупції</w:t>
      </w:r>
      <w:r w:rsidRPr="00696EBE">
        <w:rPr>
          <w:sz w:val="28"/>
          <w:szCs w:val="28"/>
          <w:lang w:val="uk-UA"/>
        </w:rPr>
        <w:t>»</w:t>
      </w:r>
      <w:r w:rsidRPr="00696EBE">
        <w:rPr>
          <w:color w:val="000000"/>
          <w:sz w:val="28"/>
          <w:szCs w:val="28"/>
        </w:rPr>
        <w:t>, зобов’язані:</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bookmarkStart w:id="3" w:name="n361"/>
      <w:bookmarkEnd w:id="3"/>
      <w:r w:rsidRPr="00696EBE">
        <w:rPr>
          <w:color w:val="000000"/>
          <w:sz w:val="28"/>
          <w:szCs w:val="28"/>
        </w:rPr>
        <w:t>1) вживати заходів щодо недопущення виникнення реального, потенційного конфлікту інтересів;</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bookmarkStart w:id="4" w:name="n362"/>
      <w:bookmarkEnd w:id="4"/>
      <w:r w:rsidRPr="00696EBE">
        <w:rPr>
          <w:color w:val="000000"/>
          <w:sz w:val="28"/>
          <w:szCs w:val="28"/>
        </w:rPr>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bookmarkStart w:id="5" w:name="n363"/>
      <w:bookmarkEnd w:id="5"/>
      <w:r w:rsidRPr="00696EBE">
        <w:rPr>
          <w:color w:val="000000"/>
          <w:sz w:val="28"/>
          <w:szCs w:val="28"/>
        </w:rPr>
        <w:t>3) не вчиняти дій та не приймати рішень в умовах реального конфлікту інтересів;</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bookmarkStart w:id="6" w:name="n364"/>
      <w:bookmarkEnd w:id="6"/>
      <w:r w:rsidRPr="00696EBE">
        <w:rPr>
          <w:color w:val="000000"/>
          <w:sz w:val="28"/>
          <w:szCs w:val="28"/>
        </w:rPr>
        <w:lastRenderedPageBreak/>
        <w:t>4) вжити заходів щодо врегулювання реального чи потенційного конфлікту інтересів.</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bookmarkStart w:id="7" w:name="n365"/>
      <w:bookmarkEnd w:id="7"/>
      <w:r w:rsidRPr="00696EBE">
        <w:rPr>
          <w:color w:val="000000"/>
          <w:sz w:val="28"/>
          <w:szCs w:val="28"/>
        </w:rPr>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bookmarkStart w:id="8" w:name="n366"/>
      <w:bookmarkEnd w:id="8"/>
      <w:r w:rsidRPr="00696EBE">
        <w:rPr>
          <w:color w:val="000000"/>
          <w:sz w:val="28"/>
          <w:szCs w:val="28"/>
        </w:rPr>
        <w:t>3.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bookmarkStart w:id="9" w:name="n367"/>
      <w:bookmarkEnd w:id="9"/>
      <w:r w:rsidRPr="00696EBE">
        <w:rPr>
          <w:color w:val="000000"/>
          <w:sz w:val="28"/>
          <w:szCs w:val="28"/>
        </w:rP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bookmarkStart w:id="10" w:name="n368"/>
      <w:bookmarkEnd w:id="10"/>
      <w:r w:rsidRPr="00696EBE">
        <w:rPr>
          <w:color w:val="000000"/>
          <w:sz w:val="28"/>
          <w:szCs w:val="28"/>
        </w:rPr>
        <w:t>4.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bookmarkStart w:id="11" w:name="n369"/>
      <w:bookmarkEnd w:id="11"/>
      <w:r w:rsidRPr="00696EBE">
        <w:rPr>
          <w:color w:val="000000"/>
          <w:sz w:val="28"/>
          <w:szCs w:val="28"/>
        </w:rPr>
        <w:t>5. 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bookmarkStart w:id="12" w:name="n370"/>
      <w:bookmarkEnd w:id="12"/>
      <w:r w:rsidRPr="00696EBE">
        <w:rPr>
          <w:color w:val="000000"/>
          <w:sz w:val="28"/>
          <w:szCs w:val="28"/>
        </w:rP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bookmarkStart w:id="13" w:name="n371"/>
      <w:bookmarkEnd w:id="13"/>
      <w:r w:rsidRPr="00696EBE">
        <w:rPr>
          <w:color w:val="000000"/>
          <w:sz w:val="28"/>
          <w:szCs w:val="28"/>
        </w:rPr>
        <w:t>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rsidR="00CF1FEA" w:rsidRPr="00696EBE" w:rsidRDefault="00CF1FEA" w:rsidP="00CF1FEA">
      <w:pPr>
        <w:jc w:val="center"/>
        <w:rPr>
          <w:rFonts w:ascii="Times New Roman" w:hAnsi="Times New Roman" w:cs="Times New Roman"/>
          <w:b/>
          <w:sz w:val="28"/>
          <w:szCs w:val="28"/>
        </w:rPr>
      </w:pPr>
    </w:p>
    <w:p w:rsidR="00CF1FEA" w:rsidRDefault="00CF1FEA" w:rsidP="00CF1FEA">
      <w:pPr>
        <w:jc w:val="center"/>
        <w:rPr>
          <w:rFonts w:ascii="Times New Roman" w:hAnsi="Times New Roman" w:cs="Times New Roman"/>
          <w:b/>
          <w:sz w:val="28"/>
          <w:szCs w:val="28"/>
        </w:rPr>
      </w:pPr>
    </w:p>
    <w:p w:rsidR="00696EBE" w:rsidRDefault="00696EBE" w:rsidP="00CF1FEA">
      <w:pPr>
        <w:jc w:val="center"/>
        <w:rPr>
          <w:rFonts w:ascii="Times New Roman" w:hAnsi="Times New Roman" w:cs="Times New Roman"/>
          <w:b/>
          <w:sz w:val="28"/>
          <w:szCs w:val="28"/>
        </w:rPr>
      </w:pPr>
    </w:p>
    <w:p w:rsidR="00696EBE" w:rsidRDefault="00696EBE" w:rsidP="00CF1FEA">
      <w:pPr>
        <w:jc w:val="center"/>
        <w:rPr>
          <w:rFonts w:ascii="Times New Roman" w:hAnsi="Times New Roman" w:cs="Times New Roman"/>
          <w:b/>
          <w:sz w:val="28"/>
          <w:szCs w:val="28"/>
        </w:rPr>
      </w:pPr>
    </w:p>
    <w:p w:rsidR="00696EBE" w:rsidRDefault="00696EBE" w:rsidP="00CF1FEA">
      <w:pPr>
        <w:jc w:val="center"/>
        <w:rPr>
          <w:rFonts w:ascii="Times New Roman" w:hAnsi="Times New Roman" w:cs="Times New Roman"/>
          <w:b/>
          <w:sz w:val="28"/>
          <w:szCs w:val="28"/>
        </w:rPr>
      </w:pPr>
    </w:p>
    <w:p w:rsidR="00696EBE" w:rsidRPr="00696EBE" w:rsidRDefault="00696EBE" w:rsidP="00CF1FEA">
      <w:pPr>
        <w:jc w:val="center"/>
        <w:rPr>
          <w:rFonts w:ascii="Times New Roman" w:hAnsi="Times New Roman" w:cs="Times New Roman"/>
          <w:b/>
          <w:sz w:val="28"/>
          <w:szCs w:val="28"/>
        </w:rPr>
      </w:pPr>
    </w:p>
    <w:p w:rsidR="00CF1FEA" w:rsidRPr="00494C93" w:rsidRDefault="00CF1FEA" w:rsidP="00CF1FEA">
      <w:pPr>
        <w:jc w:val="center"/>
        <w:rPr>
          <w:rStyle w:val="a4"/>
          <w:rFonts w:ascii="Times New Roman" w:hAnsi="Times New Roman" w:cs="Times New Roman"/>
          <w:sz w:val="40"/>
          <w:szCs w:val="40"/>
          <w:shd w:val="clear" w:color="auto" w:fill="FFFFFF"/>
        </w:rPr>
      </w:pPr>
      <w:r w:rsidRPr="00494C93">
        <w:rPr>
          <w:rStyle w:val="a4"/>
          <w:rFonts w:ascii="Times New Roman" w:hAnsi="Times New Roman" w:cs="Times New Roman"/>
          <w:sz w:val="40"/>
          <w:szCs w:val="40"/>
          <w:shd w:val="clear" w:color="auto" w:fill="FFFFFF"/>
          <w:lang w:val="uk-UA"/>
        </w:rPr>
        <w:lastRenderedPageBreak/>
        <w:t xml:space="preserve">ІІІ. </w:t>
      </w:r>
      <w:r w:rsidRPr="00494C93">
        <w:rPr>
          <w:rStyle w:val="a4"/>
          <w:rFonts w:ascii="Times New Roman" w:hAnsi="Times New Roman" w:cs="Times New Roman"/>
          <w:sz w:val="40"/>
          <w:szCs w:val="40"/>
          <w:shd w:val="clear" w:color="auto" w:fill="FFFFFF"/>
        </w:rPr>
        <w:t>Законодавство України, яке регулює проблему конфлікту інтересів</w:t>
      </w:r>
    </w:p>
    <w:p w:rsidR="00CF1FEA" w:rsidRPr="00696EBE" w:rsidRDefault="00CF1FEA" w:rsidP="00CF1FEA">
      <w:pPr>
        <w:jc w:val="center"/>
        <w:rPr>
          <w:rStyle w:val="a4"/>
          <w:rFonts w:ascii="Times New Roman" w:hAnsi="Times New Roman" w:cs="Times New Roman"/>
          <w:color w:val="333333"/>
          <w:sz w:val="28"/>
          <w:szCs w:val="28"/>
          <w:shd w:val="clear" w:color="auto" w:fill="FFFFFF"/>
        </w:rPr>
      </w:pPr>
    </w:p>
    <w:p w:rsidR="00CF1FEA" w:rsidRPr="00696EBE" w:rsidRDefault="00CF1FEA" w:rsidP="00696EBE">
      <w:pPr>
        <w:jc w:val="center"/>
        <w:rPr>
          <w:rFonts w:ascii="Times New Roman" w:hAnsi="Times New Roman" w:cs="Times New Roman"/>
          <w:b/>
          <w:sz w:val="32"/>
          <w:szCs w:val="32"/>
          <w:lang w:val="uk-UA"/>
        </w:rPr>
      </w:pPr>
      <w:r w:rsidRPr="00696EBE">
        <w:rPr>
          <w:rFonts w:ascii="Times New Roman" w:hAnsi="Times New Roman" w:cs="Times New Roman"/>
          <w:b/>
          <w:color w:val="000000"/>
          <w:sz w:val="32"/>
          <w:szCs w:val="32"/>
        </w:rPr>
        <w:t>Закон</w:t>
      </w:r>
      <w:r w:rsidRPr="00696EBE">
        <w:rPr>
          <w:rFonts w:ascii="Times New Roman" w:hAnsi="Times New Roman" w:cs="Times New Roman"/>
          <w:b/>
          <w:color w:val="000000"/>
          <w:sz w:val="32"/>
          <w:szCs w:val="32"/>
          <w:lang w:val="uk-UA"/>
        </w:rPr>
        <w:t xml:space="preserve"> України «</w:t>
      </w:r>
      <w:r w:rsidRPr="00696EBE">
        <w:rPr>
          <w:rFonts w:ascii="Times New Roman" w:hAnsi="Times New Roman" w:cs="Times New Roman"/>
          <w:b/>
          <w:sz w:val="32"/>
          <w:szCs w:val="32"/>
          <w:bdr w:val="none" w:sz="0" w:space="0" w:color="auto" w:frame="1"/>
          <w:shd w:val="clear" w:color="auto" w:fill="FFFFFF"/>
        </w:rPr>
        <w:t>Про запобігання корупції</w:t>
      </w:r>
      <w:r w:rsidRPr="00696EBE">
        <w:rPr>
          <w:rFonts w:ascii="Times New Roman" w:hAnsi="Times New Roman" w:cs="Times New Roman"/>
          <w:b/>
          <w:sz w:val="32"/>
          <w:szCs w:val="32"/>
          <w:lang w:val="uk-UA"/>
        </w:rPr>
        <w:t>»</w:t>
      </w:r>
    </w:p>
    <w:p w:rsidR="00CF1FEA" w:rsidRPr="00696EBE" w:rsidRDefault="00CF1FEA" w:rsidP="00CF1FEA">
      <w:pPr>
        <w:rPr>
          <w:rFonts w:ascii="Times New Roman" w:hAnsi="Times New Roman" w:cs="Times New Roman"/>
          <w:sz w:val="28"/>
          <w:szCs w:val="28"/>
          <w:lang w:val="uk-UA"/>
        </w:rPr>
      </w:pPr>
    </w:p>
    <w:p w:rsidR="00CF1FEA" w:rsidRPr="00696EBE" w:rsidRDefault="00CF1FEA" w:rsidP="00CF1FEA">
      <w:pPr>
        <w:pStyle w:val="rvps2"/>
        <w:shd w:val="clear" w:color="auto" w:fill="FFFFFF"/>
        <w:spacing w:before="0" w:beforeAutospacing="0" w:after="0" w:afterAutospacing="0"/>
        <w:ind w:firstLine="450"/>
        <w:jc w:val="both"/>
        <w:textAlignment w:val="baseline"/>
        <w:rPr>
          <w:sz w:val="28"/>
          <w:szCs w:val="28"/>
        </w:rPr>
      </w:pPr>
      <w:r w:rsidRPr="00696EBE">
        <w:rPr>
          <w:rStyle w:val="rvts9"/>
          <w:b/>
          <w:bCs/>
          <w:sz w:val="28"/>
          <w:szCs w:val="28"/>
          <w:bdr w:val="none" w:sz="0" w:space="0" w:color="auto" w:frame="1"/>
        </w:rPr>
        <w:t>Стаття 1.</w:t>
      </w:r>
      <w:r w:rsidRPr="00696EBE">
        <w:rPr>
          <w:rStyle w:val="apple-converted-space"/>
          <w:b/>
          <w:bCs/>
          <w:sz w:val="28"/>
          <w:szCs w:val="28"/>
          <w:bdr w:val="none" w:sz="0" w:space="0" w:color="auto" w:frame="1"/>
        </w:rPr>
        <w:t> </w:t>
      </w:r>
      <w:r w:rsidRPr="00696EBE">
        <w:rPr>
          <w:sz w:val="28"/>
          <w:szCs w:val="28"/>
        </w:rPr>
        <w:t>Визначення термінів</w:t>
      </w:r>
    </w:p>
    <w:p w:rsidR="00CF1FEA" w:rsidRPr="00696EBE" w:rsidRDefault="00CF1FEA" w:rsidP="00CF1FEA">
      <w:pPr>
        <w:pStyle w:val="rvps2"/>
        <w:shd w:val="clear" w:color="auto" w:fill="FFFFFF"/>
        <w:spacing w:before="0" w:beforeAutospacing="0" w:after="0" w:afterAutospacing="0"/>
        <w:ind w:firstLine="450"/>
        <w:jc w:val="both"/>
        <w:textAlignment w:val="baseline"/>
        <w:rPr>
          <w:sz w:val="28"/>
          <w:szCs w:val="28"/>
        </w:rPr>
      </w:pPr>
      <w:bookmarkStart w:id="14" w:name="n7"/>
      <w:bookmarkEnd w:id="14"/>
      <w:r w:rsidRPr="00696EBE">
        <w:rPr>
          <w:sz w:val="28"/>
          <w:szCs w:val="28"/>
        </w:rPr>
        <w:t>1. У цьому Законі наведені нижче терміни вживаються в такому значенні:</w:t>
      </w:r>
    </w:p>
    <w:p w:rsidR="00CF1FEA" w:rsidRPr="00696EBE" w:rsidRDefault="00CF1FEA" w:rsidP="00CF1FEA">
      <w:pPr>
        <w:pStyle w:val="rvps2"/>
        <w:shd w:val="clear" w:color="auto" w:fill="FFFFFF"/>
        <w:spacing w:before="0" w:beforeAutospacing="0" w:after="0" w:afterAutospacing="0"/>
        <w:ind w:firstLine="450"/>
        <w:jc w:val="both"/>
        <w:textAlignment w:val="baseline"/>
        <w:rPr>
          <w:sz w:val="28"/>
          <w:szCs w:val="28"/>
        </w:rPr>
      </w:pPr>
      <w:bookmarkStart w:id="15" w:name="n8"/>
      <w:bookmarkEnd w:id="15"/>
      <w:r w:rsidRPr="00696EBE">
        <w:rPr>
          <w:sz w:val="28"/>
          <w:szCs w:val="28"/>
        </w:rPr>
        <w:t>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rsidR="00CF1FEA" w:rsidRPr="00696EBE" w:rsidRDefault="00CF1FEA" w:rsidP="00CF1FEA">
      <w:pPr>
        <w:pStyle w:val="rvps2"/>
        <w:shd w:val="clear" w:color="auto" w:fill="FFFFFF"/>
        <w:spacing w:before="0" w:beforeAutospacing="0" w:after="0" w:afterAutospacing="0"/>
        <w:ind w:firstLine="450"/>
        <w:jc w:val="both"/>
        <w:textAlignment w:val="baseline"/>
        <w:rPr>
          <w:sz w:val="28"/>
          <w:szCs w:val="28"/>
        </w:rPr>
      </w:pPr>
      <w:bookmarkStart w:id="16" w:name="n9"/>
      <w:bookmarkEnd w:id="16"/>
      <w:r w:rsidRPr="00696EBE">
        <w:rPr>
          <w:sz w:val="28"/>
          <w:szCs w:val="28"/>
        </w:rPr>
        <w:t xml:space="preserve">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w:t>
      </w:r>
      <w:proofErr w:type="gramStart"/>
      <w:r w:rsidRPr="00696EBE">
        <w:rPr>
          <w:sz w:val="28"/>
          <w:szCs w:val="28"/>
        </w:rPr>
        <w:t>на роботу</w:t>
      </w:r>
      <w:proofErr w:type="gramEnd"/>
      <w:r w:rsidRPr="00696EBE">
        <w:rPr>
          <w:sz w:val="28"/>
          <w:szCs w:val="28"/>
        </w:rPr>
        <w:t>, звільнення з роботи, застосування заохочень, дисциплінарних стягнень, надання вказівок, доручень тощо, контролю за їх виконанням;</w:t>
      </w:r>
    </w:p>
    <w:p w:rsidR="00CF1FEA" w:rsidRPr="00696EBE" w:rsidRDefault="00CF1FEA" w:rsidP="00CF1FEA">
      <w:pPr>
        <w:pStyle w:val="rvps2"/>
        <w:shd w:val="clear" w:color="auto" w:fill="FFFFFF"/>
        <w:spacing w:before="0" w:beforeAutospacing="0" w:after="0" w:afterAutospacing="0"/>
        <w:ind w:firstLine="450"/>
        <w:jc w:val="both"/>
        <w:textAlignment w:val="baseline"/>
        <w:rPr>
          <w:sz w:val="28"/>
          <w:szCs w:val="28"/>
        </w:rPr>
      </w:pPr>
      <w:bookmarkStart w:id="17" w:name="n10"/>
      <w:bookmarkEnd w:id="17"/>
      <w:r w:rsidRPr="00696EBE">
        <w:rPr>
          <w:sz w:val="28"/>
          <w:szCs w:val="28"/>
        </w:rPr>
        <w:t>близькі особи - особи, які спільно проживають, пов’язані спільним побутом і мають взаємні права та обов’язки із суб’єктом, зазначеним у</w:t>
      </w:r>
      <w:r w:rsidRPr="00696EBE">
        <w:rPr>
          <w:rStyle w:val="apple-converted-space"/>
          <w:sz w:val="28"/>
          <w:szCs w:val="28"/>
        </w:rPr>
        <w:t> </w:t>
      </w:r>
      <w:hyperlink r:id="rId7" w:anchor="n25" w:history="1">
        <w:r w:rsidRPr="00696EBE">
          <w:rPr>
            <w:rStyle w:val="a3"/>
            <w:color w:val="auto"/>
            <w:sz w:val="28"/>
            <w:szCs w:val="28"/>
            <w:bdr w:val="none" w:sz="0" w:space="0" w:color="auto" w:frame="1"/>
          </w:rPr>
          <w:t>частині першій</w:t>
        </w:r>
      </w:hyperlink>
      <w:r w:rsidRPr="00696EBE">
        <w:rPr>
          <w:rStyle w:val="apple-converted-space"/>
          <w:sz w:val="28"/>
          <w:szCs w:val="28"/>
        </w:rPr>
        <w:t> </w:t>
      </w:r>
      <w:r w:rsidRPr="00696EBE">
        <w:rPr>
          <w:sz w:val="28"/>
          <w:szCs w:val="28"/>
        </w:rPr>
        <w:t>статті 3 цього Закону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rsidR="00CF1FEA" w:rsidRPr="00696EBE" w:rsidRDefault="00CF1FEA" w:rsidP="00CF1FEA">
      <w:pPr>
        <w:pStyle w:val="rvps2"/>
        <w:shd w:val="clear" w:color="auto" w:fill="FFFFFF"/>
        <w:spacing w:before="0" w:beforeAutospacing="0" w:after="0" w:afterAutospacing="0"/>
        <w:ind w:firstLine="450"/>
        <w:jc w:val="both"/>
        <w:textAlignment w:val="baseline"/>
        <w:rPr>
          <w:sz w:val="28"/>
          <w:szCs w:val="28"/>
        </w:rPr>
      </w:pPr>
      <w:bookmarkStart w:id="18" w:name="n1102"/>
      <w:bookmarkEnd w:id="18"/>
      <w:r w:rsidRPr="00696EBE">
        <w:rPr>
          <w:sz w:val="28"/>
          <w:szCs w:val="28"/>
        </w:rPr>
        <w:t>державний орган - орган державної влади, в тому числі колегіальний державний орган, інший суб’єкт публічного права, незалежно від наявності статусу юридичної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w:t>
      </w:r>
    </w:p>
    <w:p w:rsidR="00CF1FEA" w:rsidRPr="00696EBE" w:rsidRDefault="00CF1FEA" w:rsidP="00CF1FEA">
      <w:pPr>
        <w:pStyle w:val="rvps2"/>
        <w:shd w:val="clear" w:color="auto" w:fill="FFFFFF"/>
        <w:spacing w:before="0" w:beforeAutospacing="0" w:after="0" w:afterAutospacing="0"/>
        <w:ind w:firstLine="450"/>
        <w:jc w:val="both"/>
        <w:textAlignment w:val="baseline"/>
        <w:rPr>
          <w:sz w:val="28"/>
          <w:szCs w:val="28"/>
        </w:rPr>
      </w:pPr>
      <w:bookmarkStart w:id="19" w:name="n1101"/>
      <w:bookmarkEnd w:id="19"/>
      <w:r w:rsidRPr="00696EBE">
        <w:rPr>
          <w:rStyle w:val="rvts46"/>
          <w:i/>
          <w:iCs/>
          <w:sz w:val="28"/>
          <w:szCs w:val="28"/>
          <w:bdr w:val="none" w:sz="0" w:space="0" w:color="auto" w:frame="1"/>
        </w:rPr>
        <w:t>{Частину першу статті 1 доповнено новим абзацом згідно із Законом</w:t>
      </w:r>
      <w:r w:rsidRPr="00696EBE">
        <w:rPr>
          <w:rStyle w:val="apple-converted-space"/>
          <w:i/>
          <w:iCs/>
          <w:sz w:val="28"/>
          <w:szCs w:val="28"/>
          <w:bdr w:val="none" w:sz="0" w:space="0" w:color="auto" w:frame="1"/>
        </w:rPr>
        <w:t> </w:t>
      </w:r>
      <w:hyperlink r:id="rId8" w:anchor="n8" w:tgtFrame="_blank" w:history="1">
        <w:r w:rsidRPr="00696EBE">
          <w:rPr>
            <w:rStyle w:val="a3"/>
            <w:i/>
            <w:iCs/>
            <w:color w:val="auto"/>
            <w:sz w:val="28"/>
            <w:szCs w:val="28"/>
            <w:bdr w:val="none" w:sz="0" w:space="0" w:color="auto" w:frame="1"/>
          </w:rPr>
          <w:t>№ 1975-VIII від 23.03.2017</w:t>
        </w:r>
      </w:hyperlink>
      <w:r w:rsidRPr="00696EBE">
        <w:rPr>
          <w:rStyle w:val="rvts46"/>
          <w:i/>
          <w:iCs/>
          <w:sz w:val="28"/>
          <w:szCs w:val="28"/>
          <w:bdr w:val="none" w:sz="0" w:space="0" w:color="auto" w:frame="1"/>
        </w:rPr>
        <w:t>}</w:t>
      </w:r>
    </w:p>
    <w:p w:rsidR="00CF1FEA" w:rsidRPr="00696EBE" w:rsidRDefault="00CF1FEA" w:rsidP="00CF1FEA">
      <w:pPr>
        <w:pStyle w:val="rvps2"/>
        <w:shd w:val="clear" w:color="auto" w:fill="FFFFFF"/>
        <w:spacing w:before="0" w:beforeAutospacing="0" w:after="0" w:afterAutospacing="0"/>
        <w:ind w:firstLine="450"/>
        <w:jc w:val="both"/>
        <w:textAlignment w:val="baseline"/>
        <w:rPr>
          <w:sz w:val="28"/>
          <w:szCs w:val="28"/>
        </w:rPr>
      </w:pPr>
      <w:bookmarkStart w:id="20" w:name="n11"/>
      <w:bookmarkEnd w:id="20"/>
      <w:r w:rsidRPr="00696EBE">
        <w:rPr>
          <w:sz w:val="28"/>
          <w:szCs w:val="28"/>
        </w:rPr>
        <w:t>корупційне правопорушення - діяння, що містить ознаки корупції, вчинене особою, зазначеною у</w:t>
      </w:r>
      <w:r w:rsidRPr="00696EBE">
        <w:rPr>
          <w:rStyle w:val="apple-converted-space"/>
          <w:sz w:val="28"/>
          <w:szCs w:val="28"/>
        </w:rPr>
        <w:t> </w:t>
      </w:r>
      <w:hyperlink r:id="rId9" w:anchor="n25" w:history="1">
        <w:r w:rsidRPr="00696EBE">
          <w:rPr>
            <w:rStyle w:val="a3"/>
            <w:color w:val="auto"/>
            <w:sz w:val="28"/>
            <w:szCs w:val="28"/>
            <w:bdr w:val="none" w:sz="0" w:space="0" w:color="auto" w:frame="1"/>
          </w:rPr>
          <w:t>частині першій</w:t>
        </w:r>
      </w:hyperlink>
      <w:r w:rsidRPr="00696EBE">
        <w:rPr>
          <w:rStyle w:val="apple-converted-space"/>
          <w:sz w:val="28"/>
          <w:szCs w:val="28"/>
        </w:rPr>
        <w:t> </w:t>
      </w:r>
      <w:r w:rsidRPr="00696EBE">
        <w:rPr>
          <w:sz w:val="28"/>
          <w:szCs w:val="28"/>
        </w:rPr>
        <w:t>статті 3 цього Закону, за яке законом встановлено кримінальну, дисциплінарну та/або цивільно-правову відповідальність;</w:t>
      </w:r>
    </w:p>
    <w:p w:rsidR="00CF1FEA" w:rsidRPr="00696EBE" w:rsidRDefault="00CF1FEA" w:rsidP="00CF1FEA">
      <w:pPr>
        <w:pStyle w:val="rvps2"/>
        <w:shd w:val="clear" w:color="auto" w:fill="FFFFFF"/>
        <w:spacing w:before="0" w:beforeAutospacing="0" w:after="0" w:afterAutospacing="0"/>
        <w:ind w:firstLine="450"/>
        <w:jc w:val="both"/>
        <w:textAlignment w:val="baseline"/>
        <w:rPr>
          <w:sz w:val="28"/>
          <w:szCs w:val="28"/>
        </w:rPr>
      </w:pPr>
      <w:bookmarkStart w:id="21" w:name="n12"/>
      <w:bookmarkEnd w:id="21"/>
      <w:r w:rsidRPr="00696EBE">
        <w:rPr>
          <w:sz w:val="28"/>
          <w:szCs w:val="28"/>
        </w:rPr>
        <w:t>корупція - використання особою, зазначеною у</w:t>
      </w:r>
      <w:r w:rsidRPr="00696EBE">
        <w:rPr>
          <w:rStyle w:val="apple-converted-space"/>
          <w:sz w:val="28"/>
          <w:szCs w:val="28"/>
        </w:rPr>
        <w:t> </w:t>
      </w:r>
      <w:hyperlink r:id="rId10" w:anchor="n25" w:history="1">
        <w:r w:rsidRPr="00696EBE">
          <w:rPr>
            <w:rStyle w:val="a3"/>
            <w:color w:val="auto"/>
            <w:sz w:val="28"/>
            <w:szCs w:val="28"/>
            <w:bdr w:val="none" w:sz="0" w:space="0" w:color="auto" w:frame="1"/>
          </w:rPr>
          <w:t>частині першій</w:t>
        </w:r>
      </w:hyperlink>
      <w:r w:rsidRPr="00696EBE">
        <w:rPr>
          <w:rStyle w:val="apple-converted-space"/>
          <w:sz w:val="28"/>
          <w:szCs w:val="28"/>
        </w:rPr>
        <w:t> </w:t>
      </w:r>
      <w:r w:rsidRPr="00696EBE">
        <w:rPr>
          <w:sz w:val="28"/>
          <w:szCs w:val="28"/>
        </w:rPr>
        <w:t xml:space="preserve">статті 3 цього Закону, наданих їй службових повноважень чи пов’язаних з ними можливостей з метою одержання неправомірної вигоди або прийняття такої </w:t>
      </w:r>
      <w:r w:rsidRPr="00696EBE">
        <w:rPr>
          <w:sz w:val="28"/>
          <w:szCs w:val="28"/>
        </w:rPr>
        <w:lastRenderedPageBreak/>
        <w:t>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CF1FEA" w:rsidRPr="00696EBE" w:rsidRDefault="00CF1FEA" w:rsidP="00CF1FEA">
      <w:pPr>
        <w:pStyle w:val="rvps2"/>
        <w:shd w:val="clear" w:color="auto" w:fill="FFFFFF"/>
        <w:spacing w:before="0" w:beforeAutospacing="0" w:after="0" w:afterAutospacing="0"/>
        <w:ind w:firstLine="450"/>
        <w:jc w:val="both"/>
        <w:textAlignment w:val="baseline"/>
        <w:rPr>
          <w:sz w:val="28"/>
          <w:szCs w:val="28"/>
        </w:rPr>
      </w:pPr>
      <w:bookmarkStart w:id="22" w:name="n13"/>
      <w:bookmarkEnd w:id="22"/>
      <w:r w:rsidRPr="00696EBE">
        <w:rPr>
          <w:sz w:val="28"/>
          <w:szCs w:val="28"/>
        </w:rP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CF1FEA" w:rsidRPr="00696EBE" w:rsidRDefault="00CF1FEA" w:rsidP="00CF1FEA">
      <w:pPr>
        <w:pStyle w:val="rvps2"/>
        <w:shd w:val="clear" w:color="auto" w:fill="FFFFFF"/>
        <w:spacing w:before="0" w:beforeAutospacing="0" w:after="0" w:afterAutospacing="0"/>
        <w:ind w:firstLine="450"/>
        <w:jc w:val="both"/>
        <w:textAlignment w:val="baseline"/>
        <w:rPr>
          <w:sz w:val="28"/>
          <w:szCs w:val="28"/>
        </w:rPr>
      </w:pPr>
      <w:bookmarkStart w:id="23" w:name="n14"/>
      <w:bookmarkEnd w:id="23"/>
      <w:r w:rsidRPr="00696EBE">
        <w:rPr>
          <w:sz w:val="28"/>
          <w:szCs w:val="28"/>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CF1FEA" w:rsidRPr="00696EBE" w:rsidRDefault="00CF1FEA" w:rsidP="00CF1FEA">
      <w:pPr>
        <w:pStyle w:val="rvps2"/>
        <w:shd w:val="clear" w:color="auto" w:fill="FFFFFF"/>
        <w:spacing w:before="0" w:beforeAutospacing="0" w:after="0" w:afterAutospacing="0"/>
        <w:ind w:firstLine="450"/>
        <w:jc w:val="both"/>
        <w:textAlignment w:val="baseline"/>
        <w:rPr>
          <w:sz w:val="28"/>
          <w:szCs w:val="28"/>
        </w:rPr>
      </w:pPr>
      <w:r w:rsidRPr="00696EBE">
        <w:rPr>
          <w:sz w:val="28"/>
          <w:szCs w:val="28"/>
        </w:rP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CF1FEA" w:rsidRPr="00696EBE" w:rsidRDefault="00CF1FEA" w:rsidP="00CF1FEA">
      <w:pPr>
        <w:pStyle w:val="rvps2"/>
        <w:shd w:val="clear" w:color="auto" w:fill="FFFFFF"/>
        <w:spacing w:before="0" w:beforeAutospacing="0" w:after="0" w:afterAutospacing="0"/>
        <w:ind w:firstLine="450"/>
        <w:jc w:val="both"/>
        <w:textAlignment w:val="baseline"/>
        <w:rPr>
          <w:sz w:val="28"/>
          <w:szCs w:val="28"/>
        </w:rPr>
      </w:pPr>
      <w:bookmarkStart w:id="24" w:name="n16"/>
      <w:bookmarkEnd w:id="24"/>
      <w:r w:rsidRPr="00696EBE">
        <w:rPr>
          <w:sz w:val="28"/>
          <w:szCs w:val="28"/>
        </w:rPr>
        <w:t>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w:t>
      </w:r>
      <w:r w:rsidRPr="00696EBE">
        <w:rPr>
          <w:rStyle w:val="apple-converted-space"/>
          <w:sz w:val="28"/>
          <w:szCs w:val="28"/>
        </w:rPr>
        <w:t> </w:t>
      </w:r>
      <w:hyperlink r:id="rId11" w:anchor="n25" w:history="1">
        <w:r w:rsidRPr="00696EBE">
          <w:rPr>
            <w:rStyle w:val="a3"/>
            <w:color w:val="auto"/>
            <w:sz w:val="28"/>
            <w:szCs w:val="28"/>
            <w:bdr w:val="none" w:sz="0" w:space="0" w:color="auto" w:frame="1"/>
          </w:rPr>
          <w:t>частині першій</w:t>
        </w:r>
      </w:hyperlink>
      <w:r w:rsidRPr="00696EBE">
        <w:rPr>
          <w:rStyle w:val="apple-converted-space"/>
          <w:sz w:val="28"/>
          <w:szCs w:val="28"/>
        </w:rPr>
        <w:t> </w:t>
      </w:r>
      <w:r w:rsidRPr="00696EBE">
        <w:rPr>
          <w:sz w:val="28"/>
          <w:szCs w:val="28"/>
        </w:rPr>
        <w:t>статті 3 цього Закону, за яке законом встановлено кримінальну, адміністративну, дисциплінарну та/або цивільно-правову відповідальність;</w:t>
      </w:r>
    </w:p>
    <w:p w:rsidR="00CF1FEA" w:rsidRPr="00696EBE" w:rsidRDefault="00CF1FEA" w:rsidP="00CF1FEA">
      <w:pPr>
        <w:pStyle w:val="rvps2"/>
        <w:shd w:val="clear" w:color="auto" w:fill="FFFFFF"/>
        <w:spacing w:before="0" w:beforeAutospacing="0" w:after="0" w:afterAutospacing="0"/>
        <w:ind w:firstLine="450"/>
        <w:jc w:val="both"/>
        <w:textAlignment w:val="baseline"/>
        <w:rPr>
          <w:sz w:val="28"/>
          <w:szCs w:val="28"/>
        </w:rPr>
      </w:pPr>
      <w:r w:rsidRPr="00696EBE">
        <w:rPr>
          <w:sz w:val="28"/>
          <w:szCs w:val="28"/>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CF1FEA" w:rsidRPr="00696EBE" w:rsidRDefault="00CF1FEA" w:rsidP="00CF1FEA">
      <w:pPr>
        <w:pStyle w:val="rvps2"/>
        <w:shd w:val="clear" w:color="auto" w:fill="FFFFFF"/>
        <w:spacing w:before="0" w:beforeAutospacing="0" w:after="0" w:afterAutospacing="0"/>
        <w:ind w:firstLine="450"/>
        <w:jc w:val="both"/>
        <w:textAlignment w:val="baseline"/>
        <w:rPr>
          <w:sz w:val="28"/>
          <w:szCs w:val="28"/>
        </w:rPr>
      </w:pPr>
      <w:r w:rsidRPr="00696EBE">
        <w:rPr>
          <w:sz w:val="28"/>
          <w:szCs w:val="28"/>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CF1FEA" w:rsidRPr="00696EBE" w:rsidRDefault="00CF1FEA" w:rsidP="00CF1FEA">
      <w:pPr>
        <w:pStyle w:val="rvps2"/>
        <w:shd w:val="clear" w:color="auto" w:fill="FFFFFF"/>
        <w:spacing w:before="0" w:beforeAutospacing="0" w:after="0" w:afterAutospacing="0"/>
        <w:ind w:firstLine="450"/>
        <w:jc w:val="both"/>
        <w:textAlignment w:val="baseline"/>
        <w:rPr>
          <w:sz w:val="28"/>
          <w:szCs w:val="28"/>
        </w:rPr>
      </w:pPr>
      <w:bookmarkStart w:id="25" w:name="n991"/>
      <w:bookmarkEnd w:id="25"/>
      <w:r w:rsidRPr="00696EBE">
        <w:rPr>
          <w:sz w:val="28"/>
          <w:szCs w:val="28"/>
        </w:rPr>
        <w:t>спеціально уповноважені суб’єкти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p>
    <w:p w:rsidR="00CF1FEA" w:rsidRPr="00696EBE" w:rsidRDefault="00CF1FEA" w:rsidP="00CF1FEA">
      <w:pPr>
        <w:pStyle w:val="rvps2"/>
        <w:shd w:val="clear" w:color="auto" w:fill="FFFFFF"/>
        <w:spacing w:before="0" w:beforeAutospacing="0" w:after="0" w:afterAutospacing="0"/>
        <w:ind w:firstLine="450"/>
        <w:jc w:val="both"/>
        <w:textAlignment w:val="baseline"/>
        <w:rPr>
          <w:sz w:val="28"/>
          <w:szCs w:val="28"/>
        </w:rPr>
      </w:pPr>
      <w:bookmarkStart w:id="26" w:name="n992"/>
      <w:bookmarkEnd w:id="26"/>
      <w:r w:rsidRPr="00696EBE">
        <w:rPr>
          <w:rStyle w:val="rvts46"/>
          <w:i/>
          <w:iCs/>
          <w:sz w:val="28"/>
          <w:szCs w:val="28"/>
          <w:bdr w:val="none" w:sz="0" w:space="0" w:color="auto" w:frame="1"/>
        </w:rPr>
        <w:t>{Частину першу статті 1 доповнено новим абзацом згідно із Законом</w:t>
      </w:r>
      <w:r w:rsidRPr="00696EBE">
        <w:rPr>
          <w:rStyle w:val="apple-converted-space"/>
          <w:i/>
          <w:iCs/>
          <w:sz w:val="28"/>
          <w:szCs w:val="28"/>
          <w:bdr w:val="none" w:sz="0" w:space="0" w:color="auto" w:frame="1"/>
        </w:rPr>
        <w:t> </w:t>
      </w:r>
      <w:hyperlink r:id="rId12" w:anchor="n391" w:tgtFrame="_blank" w:history="1">
        <w:r w:rsidRPr="00696EBE">
          <w:rPr>
            <w:rStyle w:val="a3"/>
            <w:i/>
            <w:iCs/>
            <w:color w:val="auto"/>
            <w:sz w:val="28"/>
            <w:szCs w:val="28"/>
            <w:bdr w:val="none" w:sz="0" w:space="0" w:color="auto" w:frame="1"/>
          </w:rPr>
          <w:t>№ 198-VIII від 12.02.2015</w:t>
        </w:r>
      </w:hyperlink>
      <w:r w:rsidRPr="00696EBE">
        <w:rPr>
          <w:rStyle w:val="rvts46"/>
          <w:i/>
          <w:iCs/>
          <w:sz w:val="28"/>
          <w:szCs w:val="28"/>
          <w:bdr w:val="none" w:sz="0" w:space="0" w:color="auto" w:frame="1"/>
        </w:rPr>
        <w:t>; із змінами, внесеними згідно із Законом</w:t>
      </w:r>
      <w:r w:rsidRPr="00696EBE">
        <w:rPr>
          <w:rStyle w:val="apple-converted-space"/>
          <w:i/>
          <w:iCs/>
          <w:sz w:val="28"/>
          <w:szCs w:val="28"/>
          <w:bdr w:val="none" w:sz="0" w:space="0" w:color="auto" w:frame="1"/>
        </w:rPr>
        <w:t> </w:t>
      </w:r>
      <w:hyperlink r:id="rId13" w:anchor="n123" w:tgtFrame="_blank" w:history="1">
        <w:r w:rsidRPr="00696EBE">
          <w:rPr>
            <w:rStyle w:val="a3"/>
            <w:i/>
            <w:iCs/>
            <w:color w:val="auto"/>
            <w:sz w:val="28"/>
            <w:szCs w:val="28"/>
            <w:bdr w:val="none" w:sz="0" w:space="0" w:color="auto" w:frame="1"/>
          </w:rPr>
          <w:t>№ 766-VIII від 10.11.2015</w:t>
        </w:r>
      </w:hyperlink>
      <w:r w:rsidRPr="00696EBE">
        <w:rPr>
          <w:rStyle w:val="rvts46"/>
          <w:i/>
          <w:iCs/>
          <w:sz w:val="28"/>
          <w:szCs w:val="28"/>
          <w:bdr w:val="none" w:sz="0" w:space="0" w:color="auto" w:frame="1"/>
        </w:rPr>
        <w:t>}</w:t>
      </w:r>
    </w:p>
    <w:p w:rsidR="00CF1FEA" w:rsidRPr="00696EBE" w:rsidRDefault="00CF1FEA" w:rsidP="00CF1FEA">
      <w:pPr>
        <w:pStyle w:val="rvps2"/>
        <w:shd w:val="clear" w:color="auto" w:fill="FFFFFF"/>
        <w:spacing w:before="0" w:beforeAutospacing="0" w:after="0" w:afterAutospacing="0"/>
        <w:ind w:firstLine="450"/>
        <w:jc w:val="both"/>
        <w:textAlignment w:val="baseline"/>
        <w:rPr>
          <w:sz w:val="28"/>
          <w:szCs w:val="28"/>
        </w:rPr>
      </w:pPr>
      <w:bookmarkStart w:id="27" w:name="n19"/>
      <w:bookmarkEnd w:id="27"/>
      <w:r w:rsidRPr="00696EBE">
        <w:rPr>
          <w:sz w:val="28"/>
          <w:szCs w:val="28"/>
        </w:rPr>
        <w:t>суб’єкти декларування - особи, зазначені у</w:t>
      </w:r>
      <w:r w:rsidRPr="00696EBE">
        <w:rPr>
          <w:rStyle w:val="apple-converted-space"/>
          <w:sz w:val="28"/>
          <w:szCs w:val="28"/>
        </w:rPr>
        <w:t> </w:t>
      </w:r>
      <w:hyperlink r:id="rId14" w:anchor="n26" w:history="1">
        <w:r w:rsidRPr="00696EBE">
          <w:rPr>
            <w:rStyle w:val="a3"/>
            <w:color w:val="auto"/>
            <w:sz w:val="28"/>
            <w:szCs w:val="28"/>
            <w:bdr w:val="none" w:sz="0" w:space="0" w:color="auto" w:frame="1"/>
          </w:rPr>
          <w:t>пункті 1</w:t>
        </w:r>
      </w:hyperlink>
      <w:r w:rsidRPr="00696EBE">
        <w:rPr>
          <w:sz w:val="28"/>
          <w:szCs w:val="28"/>
        </w:rPr>
        <w:t>, підпунктах "а" і "в" пункту 2, пунктах 4 і 5 частини першої статті 3 цього Закону, інші особи, які зобов’язані подавати декларацію відповідно до цього Закону;</w:t>
      </w:r>
    </w:p>
    <w:p w:rsidR="00CF1FEA" w:rsidRPr="00696EBE" w:rsidRDefault="00CF1FEA" w:rsidP="00CF1FEA">
      <w:pPr>
        <w:pStyle w:val="rvps2"/>
        <w:shd w:val="clear" w:color="auto" w:fill="FFFFFF"/>
        <w:spacing w:before="0" w:beforeAutospacing="0" w:after="0" w:afterAutospacing="0"/>
        <w:ind w:firstLine="450"/>
        <w:jc w:val="both"/>
        <w:textAlignment w:val="baseline"/>
        <w:rPr>
          <w:sz w:val="28"/>
          <w:szCs w:val="28"/>
        </w:rPr>
      </w:pPr>
      <w:bookmarkStart w:id="28" w:name="n1103"/>
      <w:bookmarkEnd w:id="28"/>
      <w:r w:rsidRPr="00696EBE">
        <w:rPr>
          <w:rStyle w:val="rvts46"/>
          <w:i/>
          <w:iCs/>
          <w:sz w:val="28"/>
          <w:szCs w:val="28"/>
          <w:bdr w:val="none" w:sz="0" w:space="0" w:color="auto" w:frame="1"/>
        </w:rPr>
        <w:t>{Абзац п'ятнадцятий частини першої статті 1 із змінами, внесеними згідно із Законом</w:t>
      </w:r>
      <w:r w:rsidRPr="00696EBE">
        <w:rPr>
          <w:rStyle w:val="apple-converted-space"/>
          <w:i/>
          <w:iCs/>
          <w:sz w:val="28"/>
          <w:szCs w:val="28"/>
          <w:bdr w:val="none" w:sz="0" w:space="0" w:color="auto" w:frame="1"/>
        </w:rPr>
        <w:t> </w:t>
      </w:r>
      <w:hyperlink r:id="rId15" w:anchor="n11" w:tgtFrame="_blank" w:history="1">
        <w:r w:rsidRPr="00696EBE">
          <w:rPr>
            <w:rStyle w:val="a3"/>
            <w:i/>
            <w:iCs/>
            <w:color w:val="auto"/>
            <w:sz w:val="28"/>
            <w:szCs w:val="28"/>
            <w:bdr w:val="none" w:sz="0" w:space="0" w:color="auto" w:frame="1"/>
          </w:rPr>
          <w:t>№ 1975-VIII від 23.03.2017</w:t>
        </w:r>
      </w:hyperlink>
      <w:r w:rsidRPr="00696EBE">
        <w:rPr>
          <w:rStyle w:val="rvts46"/>
          <w:i/>
          <w:iCs/>
          <w:sz w:val="28"/>
          <w:szCs w:val="28"/>
          <w:bdr w:val="none" w:sz="0" w:space="0" w:color="auto" w:frame="1"/>
        </w:rPr>
        <w:t>}</w:t>
      </w:r>
    </w:p>
    <w:p w:rsidR="00CF1FEA" w:rsidRPr="00696EBE" w:rsidRDefault="00CF1FEA" w:rsidP="00CF1FEA">
      <w:pPr>
        <w:pStyle w:val="rvps2"/>
        <w:shd w:val="clear" w:color="auto" w:fill="FFFFFF"/>
        <w:spacing w:before="0" w:beforeAutospacing="0" w:after="0" w:afterAutospacing="0"/>
        <w:ind w:firstLine="450"/>
        <w:jc w:val="both"/>
        <w:textAlignment w:val="baseline"/>
        <w:rPr>
          <w:sz w:val="28"/>
          <w:szCs w:val="28"/>
        </w:rPr>
      </w:pPr>
      <w:bookmarkStart w:id="29" w:name="n20"/>
      <w:bookmarkEnd w:id="29"/>
      <w:r w:rsidRPr="00696EBE">
        <w:rPr>
          <w:sz w:val="28"/>
          <w:szCs w:val="28"/>
        </w:rPr>
        <w:t xml:space="preserve">члени сім’ї - особи, які перебувають у шлюбі, а також їхні діти, у тому числі повнолітні, батьки, особи, які перебувають під опікою і піклуванням, </w:t>
      </w:r>
      <w:r w:rsidRPr="00696EBE">
        <w:rPr>
          <w:sz w:val="28"/>
          <w:szCs w:val="28"/>
        </w:rPr>
        <w:lastRenderedPageBreak/>
        <w:t>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rsidR="00CF1FEA" w:rsidRDefault="00CF1FEA" w:rsidP="00CF1FEA">
      <w:pPr>
        <w:pStyle w:val="rvps2"/>
        <w:shd w:val="clear" w:color="auto" w:fill="FFFFFF"/>
        <w:spacing w:before="0" w:beforeAutospacing="0" w:after="0" w:afterAutospacing="0"/>
        <w:ind w:firstLine="450"/>
        <w:jc w:val="both"/>
        <w:textAlignment w:val="baseline"/>
        <w:rPr>
          <w:sz w:val="28"/>
          <w:szCs w:val="28"/>
        </w:rPr>
      </w:pPr>
      <w:bookmarkStart w:id="30" w:name="n21"/>
      <w:bookmarkEnd w:id="30"/>
      <w:r w:rsidRPr="00696EBE">
        <w:rPr>
          <w:sz w:val="28"/>
          <w:szCs w:val="28"/>
        </w:rPr>
        <w:t>виборні особи - Президент України, народні депутати України, депутати Верховної Ради Автономної Республіки Крим, депутати місцевих рад, сільські, селищні, міські голови.</w:t>
      </w:r>
    </w:p>
    <w:p w:rsidR="002D73F9" w:rsidRPr="00696EBE" w:rsidRDefault="002D73F9" w:rsidP="00CF1FEA">
      <w:pPr>
        <w:pStyle w:val="rvps2"/>
        <w:shd w:val="clear" w:color="auto" w:fill="FFFFFF"/>
        <w:spacing w:before="0" w:beforeAutospacing="0" w:after="0" w:afterAutospacing="0"/>
        <w:ind w:firstLine="450"/>
        <w:jc w:val="both"/>
        <w:textAlignment w:val="baseline"/>
        <w:rPr>
          <w:sz w:val="28"/>
          <w:szCs w:val="28"/>
        </w:rPr>
      </w:pPr>
    </w:p>
    <w:p w:rsidR="00696EBE" w:rsidRDefault="00696EBE" w:rsidP="00CF1FEA">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rPr>
      </w:pP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r w:rsidRPr="00696EBE">
        <w:rPr>
          <w:rStyle w:val="rvts9"/>
          <w:b/>
          <w:bCs/>
          <w:color w:val="000000"/>
          <w:sz w:val="28"/>
          <w:szCs w:val="28"/>
          <w:bdr w:val="none" w:sz="0" w:space="0" w:color="auto" w:frame="1"/>
        </w:rPr>
        <w:t>Стаття 27.</w:t>
      </w:r>
      <w:r w:rsidRPr="00696EBE">
        <w:rPr>
          <w:rStyle w:val="apple-converted-space"/>
          <w:b/>
          <w:bCs/>
          <w:color w:val="000000"/>
          <w:sz w:val="28"/>
          <w:szCs w:val="28"/>
          <w:bdr w:val="none" w:sz="0" w:space="0" w:color="auto" w:frame="1"/>
        </w:rPr>
        <w:t> </w:t>
      </w:r>
      <w:r w:rsidRPr="00696EBE">
        <w:rPr>
          <w:color w:val="000000"/>
          <w:sz w:val="28"/>
          <w:szCs w:val="28"/>
        </w:rPr>
        <w:t>Обмеження спільної роботи близьких осіб</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bookmarkStart w:id="31" w:name="n349"/>
      <w:bookmarkEnd w:id="31"/>
      <w:r w:rsidRPr="00696EBE">
        <w:rPr>
          <w:color w:val="000000"/>
          <w:sz w:val="28"/>
          <w:szCs w:val="28"/>
        </w:rPr>
        <w:t>1. Особи, зазначені у</w:t>
      </w:r>
      <w:r w:rsidRPr="00696EBE">
        <w:rPr>
          <w:rStyle w:val="apple-converted-space"/>
          <w:color w:val="000000"/>
          <w:sz w:val="28"/>
          <w:szCs w:val="28"/>
        </w:rPr>
        <w:t> </w:t>
      </w:r>
      <w:hyperlink r:id="rId16" w:anchor="n27" w:history="1">
        <w:r w:rsidRPr="00696EBE">
          <w:rPr>
            <w:rStyle w:val="a3"/>
            <w:color w:val="006600"/>
            <w:sz w:val="28"/>
            <w:szCs w:val="28"/>
            <w:bdr w:val="none" w:sz="0" w:space="0" w:color="auto" w:frame="1"/>
          </w:rPr>
          <w:t>підпунктах "а"</w:t>
        </w:r>
      </w:hyperlink>
      <w:r w:rsidRPr="00696EBE">
        <w:rPr>
          <w:color w:val="000000"/>
          <w:sz w:val="28"/>
          <w:szCs w:val="28"/>
        </w:rPr>
        <w:t>,</w:t>
      </w:r>
      <w:r w:rsidRPr="00696EBE">
        <w:rPr>
          <w:rStyle w:val="apple-converted-space"/>
          <w:color w:val="000000"/>
          <w:sz w:val="28"/>
          <w:szCs w:val="28"/>
        </w:rPr>
        <w:t> </w:t>
      </w:r>
      <w:hyperlink r:id="rId17" w:anchor="n29" w:history="1">
        <w:r w:rsidRPr="00696EBE">
          <w:rPr>
            <w:rStyle w:val="a3"/>
            <w:color w:val="006600"/>
            <w:sz w:val="28"/>
            <w:szCs w:val="28"/>
            <w:bdr w:val="none" w:sz="0" w:space="0" w:color="auto" w:frame="1"/>
          </w:rPr>
          <w:t>"в"-"з"</w:t>
        </w:r>
      </w:hyperlink>
      <w:r w:rsidRPr="00696EBE">
        <w:rPr>
          <w:rStyle w:val="apple-converted-space"/>
          <w:color w:val="000000"/>
          <w:sz w:val="28"/>
          <w:szCs w:val="28"/>
        </w:rPr>
        <w:t> </w:t>
      </w:r>
      <w:r w:rsidRPr="00696EBE">
        <w:rPr>
          <w:color w:val="000000"/>
          <w:sz w:val="28"/>
          <w:szCs w:val="28"/>
        </w:rPr>
        <w:t>пункту 1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bookmarkStart w:id="32" w:name="n350"/>
      <w:bookmarkEnd w:id="32"/>
      <w:r w:rsidRPr="00696EBE">
        <w:rPr>
          <w:color w:val="000000"/>
          <w:sz w:val="28"/>
          <w:szCs w:val="28"/>
        </w:rPr>
        <w:t xml:space="preserve">Особи, які претендують на зайняття посад, зазначених у підпунктах "а", "в"-"з" пункту 1 частини першої статті 3 цього Закону, зобов’язані повідомити керівництво органу, </w:t>
      </w:r>
      <w:proofErr w:type="gramStart"/>
      <w:r w:rsidRPr="00696EBE">
        <w:rPr>
          <w:color w:val="000000"/>
          <w:sz w:val="28"/>
          <w:szCs w:val="28"/>
        </w:rPr>
        <w:t>на посаду</w:t>
      </w:r>
      <w:proofErr w:type="gramEnd"/>
      <w:r w:rsidRPr="00696EBE">
        <w:rPr>
          <w:color w:val="000000"/>
          <w:sz w:val="28"/>
          <w:szCs w:val="28"/>
        </w:rPr>
        <w:t xml:space="preserve"> в якому вони претендують, про працюючих у цьому органі близьких їм осіб.</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bookmarkStart w:id="33" w:name="n351"/>
      <w:bookmarkEnd w:id="33"/>
      <w:r w:rsidRPr="00696EBE">
        <w:rPr>
          <w:color w:val="000000"/>
          <w:sz w:val="28"/>
          <w:szCs w:val="28"/>
        </w:rPr>
        <w:t>Положення абзаців першого та другого цієї частини не поширюються на:</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bookmarkStart w:id="34" w:name="n352"/>
      <w:bookmarkEnd w:id="34"/>
      <w:r w:rsidRPr="00696EBE">
        <w:rPr>
          <w:color w:val="000000"/>
          <w:sz w:val="28"/>
          <w:szCs w:val="28"/>
        </w:rPr>
        <w:t>1) народних засідателів і присяжних;</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bookmarkStart w:id="35" w:name="n353"/>
      <w:bookmarkEnd w:id="35"/>
      <w:r w:rsidRPr="00696EBE">
        <w:rPr>
          <w:color w:val="000000"/>
          <w:sz w:val="28"/>
          <w:szCs w:val="28"/>
        </w:rPr>
        <w:t>2) близьких осіб, які прямо підпорядковані один одному у зв’язку з набуттям одним з них статусу виборної особи;</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bookmarkStart w:id="36" w:name="n354"/>
      <w:bookmarkEnd w:id="36"/>
      <w:r w:rsidRPr="00696EBE">
        <w:rPr>
          <w:color w:val="000000"/>
          <w:sz w:val="28"/>
          <w:szCs w:val="28"/>
        </w:rPr>
        <w:t>3) осіб, які працюють у сільських населених пунктах (крім тих, що є районними центрами), а також гірських населених пунктах.</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bookmarkStart w:id="37" w:name="n355"/>
      <w:bookmarkEnd w:id="37"/>
      <w:r w:rsidRPr="00696EBE">
        <w:rPr>
          <w:color w:val="000000"/>
          <w:sz w:val="28"/>
          <w:szCs w:val="28"/>
        </w:rPr>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bookmarkStart w:id="38" w:name="n356"/>
      <w:bookmarkEnd w:id="38"/>
      <w:r w:rsidRPr="00696EBE">
        <w:rPr>
          <w:color w:val="000000"/>
          <w:sz w:val="28"/>
          <w:szCs w:val="28"/>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bookmarkStart w:id="39" w:name="n357"/>
      <w:bookmarkEnd w:id="39"/>
      <w:r w:rsidRPr="00696EBE">
        <w:rPr>
          <w:color w:val="000000"/>
          <w:sz w:val="28"/>
          <w:szCs w:val="28"/>
        </w:rPr>
        <w:t>У разі неможливості такого переведення особа, яка перебуває у підпорядкуванні, підлягає звільненню із займаної посади.</w:t>
      </w:r>
    </w:p>
    <w:p w:rsidR="00696EBE" w:rsidRPr="00696EBE" w:rsidRDefault="00696EBE" w:rsidP="00CF1FEA">
      <w:pPr>
        <w:pStyle w:val="rvps2"/>
        <w:shd w:val="clear" w:color="auto" w:fill="FFFFFF"/>
        <w:spacing w:before="0" w:beforeAutospacing="0" w:after="0" w:afterAutospacing="0"/>
        <w:ind w:firstLine="450"/>
        <w:jc w:val="both"/>
        <w:textAlignment w:val="baseline"/>
        <w:rPr>
          <w:rStyle w:val="rvts9"/>
          <w:b/>
          <w:bCs/>
          <w:color w:val="000000"/>
          <w:sz w:val="28"/>
          <w:szCs w:val="28"/>
          <w:bdr w:val="none" w:sz="0" w:space="0" w:color="auto" w:frame="1"/>
        </w:rPr>
      </w:pP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r w:rsidRPr="00696EBE">
        <w:rPr>
          <w:rStyle w:val="rvts9"/>
          <w:b/>
          <w:bCs/>
          <w:color w:val="000000"/>
          <w:sz w:val="28"/>
          <w:szCs w:val="28"/>
          <w:bdr w:val="none" w:sz="0" w:space="0" w:color="auto" w:frame="1"/>
        </w:rPr>
        <w:t>Стаття 28.</w:t>
      </w:r>
      <w:r w:rsidRPr="00696EBE">
        <w:rPr>
          <w:rStyle w:val="apple-converted-space"/>
          <w:b/>
          <w:bCs/>
          <w:color w:val="000000"/>
          <w:sz w:val="28"/>
          <w:szCs w:val="28"/>
          <w:bdr w:val="none" w:sz="0" w:space="0" w:color="auto" w:frame="1"/>
        </w:rPr>
        <w:t> </w:t>
      </w:r>
      <w:r w:rsidRPr="00696EBE">
        <w:rPr>
          <w:color w:val="000000"/>
          <w:sz w:val="28"/>
          <w:szCs w:val="28"/>
        </w:rPr>
        <w:t>Запобігання та врегулювання конфлікту інтересів</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bookmarkStart w:id="40" w:name="n360"/>
      <w:bookmarkEnd w:id="40"/>
      <w:r w:rsidRPr="00696EBE">
        <w:rPr>
          <w:color w:val="000000"/>
          <w:sz w:val="28"/>
          <w:szCs w:val="28"/>
        </w:rPr>
        <w:t>1. Особи, зазначені у</w:t>
      </w:r>
      <w:r w:rsidRPr="00696EBE">
        <w:rPr>
          <w:rStyle w:val="apple-converted-space"/>
          <w:color w:val="000000"/>
          <w:sz w:val="28"/>
          <w:szCs w:val="28"/>
        </w:rPr>
        <w:t> </w:t>
      </w:r>
      <w:hyperlink r:id="rId18" w:anchor="n26" w:history="1">
        <w:r w:rsidRPr="00696EBE">
          <w:rPr>
            <w:rStyle w:val="a3"/>
            <w:color w:val="006600"/>
            <w:sz w:val="28"/>
            <w:szCs w:val="28"/>
            <w:bdr w:val="none" w:sz="0" w:space="0" w:color="auto" w:frame="1"/>
          </w:rPr>
          <w:t>пунктах 1</w:t>
        </w:r>
      </w:hyperlink>
      <w:r w:rsidRPr="00696EBE">
        <w:rPr>
          <w:color w:val="000000"/>
          <w:sz w:val="28"/>
          <w:szCs w:val="28"/>
        </w:rPr>
        <w:t>,</w:t>
      </w:r>
      <w:r w:rsidRPr="00696EBE">
        <w:rPr>
          <w:rStyle w:val="apple-converted-space"/>
          <w:color w:val="000000"/>
          <w:sz w:val="28"/>
          <w:szCs w:val="28"/>
        </w:rPr>
        <w:t> </w:t>
      </w:r>
      <w:hyperlink r:id="rId19" w:anchor="n37" w:history="1">
        <w:r w:rsidRPr="00696EBE">
          <w:rPr>
            <w:rStyle w:val="a3"/>
            <w:color w:val="006600"/>
            <w:sz w:val="28"/>
            <w:szCs w:val="28"/>
            <w:bdr w:val="none" w:sz="0" w:space="0" w:color="auto" w:frame="1"/>
          </w:rPr>
          <w:t>2</w:t>
        </w:r>
      </w:hyperlink>
      <w:r w:rsidRPr="00696EBE">
        <w:rPr>
          <w:rStyle w:val="apple-converted-space"/>
          <w:color w:val="000000"/>
          <w:sz w:val="28"/>
          <w:szCs w:val="28"/>
        </w:rPr>
        <w:t> </w:t>
      </w:r>
      <w:r w:rsidRPr="00696EBE">
        <w:rPr>
          <w:color w:val="000000"/>
          <w:sz w:val="28"/>
          <w:szCs w:val="28"/>
        </w:rPr>
        <w:t>частини першої статті 3 цього Закону, зобов’язані:</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r w:rsidRPr="00696EBE">
        <w:rPr>
          <w:color w:val="000000"/>
          <w:sz w:val="28"/>
          <w:szCs w:val="28"/>
        </w:rPr>
        <w:t>1) вживати заходів щодо недопущення виникнення реального, потенційного конфлікту інтересів;</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r w:rsidRPr="00696EBE">
        <w:rPr>
          <w:color w:val="000000"/>
          <w:sz w:val="28"/>
          <w:szCs w:val="28"/>
        </w:rPr>
        <w:t xml:space="preserve">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w:t>
      </w:r>
      <w:r w:rsidRPr="00696EBE">
        <w:rPr>
          <w:color w:val="000000"/>
          <w:sz w:val="28"/>
          <w:szCs w:val="28"/>
        </w:rPr>
        <w:lastRenderedPageBreak/>
        <w:t>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r w:rsidRPr="00696EBE">
        <w:rPr>
          <w:color w:val="000000"/>
          <w:sz w:val="28"/>
          <w:szCs w:val="28"/>
        </w:rPr>
        <w:t>3) не вчиняти дій та не приймати рішень в умовах реального конфлікту інтересів;</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r w:rsidRPr="00696EBE">
        <w:rPr>
          <w:color w:val="000000"/>
          <w:sz w:val="28"/>
          <w:szCs w:val="28"/>
        </w:rPr>
        <w:t>4) вжити заходів щодо врегулювання реального чи потенційного конфлікту інтересів.</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r w:rsidRPr="00696EBE">
        <w:rPr>
          <w:color w:val="000000"/>
          <w:sz w:val="28"/>
          <w:szCs w:val="28"/>
        </w:rPr>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r w:rsidRPr="00696EBE">
        <w:rPr>
          <w:color w:val="000000"/>
          <w:sz w:val="28"/>
          <w:szCs w:val="28"/>
        </w:rPr>
        <w:t>3.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r w:rsidRPr="00696EBE">
        <w:rPr>
          <w:color w:val="000000"/>
          <w:sz w:val="28"/>
          <w:szCs w:val="28"/>
        </w:rP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r w:rsidRPr="00696EBE">
        <w:rPr>
          <w:color w:val="000000"/>
          <w:sz w:val="28"/>
          <w:szCs w:val="28"/>
        </w:rPr>
        <w:t>4.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r w:rsidRPr="00696EBE">
        <w:rPr>
          <w:color w:val="000000"/>
          <w:sz w:val="28"/>
          <w:szCs w:val="28"/>
        </w:rPr>
        <w:t>5. 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r w:rsidRPr="00696EBE">
        <w:rPr>
          <w:color w:val="000000"/>
          <w:sz w:val="28"/>
          <w:szCs w:val="28"/>
        </w:rP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r w:rsidRPr="00696EBE">
        <w:rPr>
          <w:color w:val="000000"/>
          <w:sz w:val="28"/>
          <w:szCs w:val="28"/>
        </w:rPr>
        <w:t>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rsidR="00CF1FEA" w:rsidRPr="00696EBE" w:rsidRDefault="00CF1FEA" w:rsidP="00CF1FEA">
      <w:pPr>
        <w:pStyle w:val="rvps2"/>
        <w:shd w:val="clear" w:color="auto" w:fill="FFFFFF"/>
        <w:spacing w:before="0" w:beforeAutospacing="0" w:after="0" w:afterAutospacing="0"/>
        <w:ind w:firstLine="450"/>
        <w:jc w:val="both"/>
        <w:textAlignment w:val="baseline"/>
        <w:rPr>
          <w:rStyle w:val="rvts9"/>
          <w:b/>
          <w:bCs/>
          <w:color w:val="000000"/>
          <w:sz w:val="28"/>
          <w:szCs w:val="28"/>
          <w:bdr w:val="none" w:sz="0" w:space="0" w:color="auto" w:frame="1"/>
        </w:rPr>
      </w:pPr>
      <w:bookmarkStart w:id="41" w:name="n372"/>
      <w:bookmarkEnd w:id="41"/>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r w:rsidRPr="00696EBE">
        <w:rPr>
          <w:rStyle w:val="rvts9"/>
          <w:b/>
          <w:bCs/>
          <w:color w:val="000000"/>
          <w:sz w:val="28"/>
          <w:szCs w:val="28"/>
          <w:bdr w:val="none" w:sz="0" w:space="0" w:color="auto" w:frame="1"/>
        </w:rPr>
        <w:t>Стаття 29.</w:t>
      </w:r>
      <w:r w:rsidRPr="00696EBE">
        <w:rPr>
          <w:rStyle w:val="apple-converted-space"/>
          <w:b/>
          <w:bCs/>
          <w:color w:val="000000"/>
          <w:sz w:val="28"/>
          <w:szCs w:val="28"/>
          <w:bdr w:val="none" w:sz="0" w:space="0" w:color="auto" w:frame="1"/>
        </w:rPr>
        <w:t> </w:t>
      </w:r>
      <w:r w:rsidRPr="00696EBE">
        <w:rPr>
          <w:color w:val="000000"/>
          <w:sz w:val="28"/>
          <w:szCs w:val="28"/>
        </w:rPr>
        <w:t>Заходи зовнішнього та самостійного врегулювання конфлікту інтересів</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bookmarkStart w:id="42" w:name="n373"/>
      <w:bookmarkEnd w:id="42"/>
      <w:r w:rsidRPr="00696EBE">
        <w:rPr>
          <w:color w:val="000000"/>
          <w:sz w:val="28"/>
          <w:szCs w:val="28"/>
        </w:rPr>
        <w:t>1. Зовнішнє врегулювання конфлікту інтересів здійснюється шляхом:</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bookmarkStart w:id="43" w:name="n374"/>
      <w:bookmarkEnd w:id="43"/>
      <w:r w:rsidRPr="00696EBE">
        <w:rPr>
          <w:color w:val="000000"/>
          <w:sz w:val="28"/>
          <w:szCs w:val="28"/>
        </w:rPr>
        <w:lastRenderedPageBreak/>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bookmarkStart w:id="44" w:name="n375"/>
      <w:bookmarkEnd w:id="44"/>
      <w:r w:rsidRPr="00696EBE">
        <w:rPr>
          <w:color w:val="000000"/>
          <w:sz w:val="28"/>
          <w:szCs w:val="28"/>
        </w:rPr>
        <w:t>2) застосування зовнішнього контролю за виконанням особою відповідного завдання, вчиненням нею певних дій чи прийняття рішень;</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bookmarkStart w:id="45" w:name="n376"/>
      <w:bookmarkEnd w:id="45"/>
      <w:r w:rsidRPr="00696EBE">
        <w:rPr>
          <w:color w:val="000000"/>
          <w:sz w:val="28"/>
          <w:szCs w:val="28"/>
        </w:rPr>
        <w:t>3) обмеження доступу особи до певної інформації;</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bookmarkStart w:id="46" w:name="n377"/>
      <w:bookmarkEnd w:id="46"/>
      <w:r w:rsidRPr="00696EBE">
        <w:rPr>
          <w:color w:val="000000"/>
          <w:sz w:val="28"/>
          <w:szCs w:val="28"/>
        </w:rPr>
        <w:t>4) перегляду обсягу службових повноважень особи;</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bookmarkStart w:id="47" w:name="n378"/>
      <w:bookmarkEnd w:id="47"/>
      <w:r w:rsidRPr="00696EBE">
        <w:rPr>
          <w:color w:val="000000"/>
          <w:sz w:val="28"/>
          <w:szCs w:val="28"/>
        </w:rPr>
        <w:t>5) переведення особи на іншу посаду;</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bookmarkStart w:id="48" w:name="n379"/>
      <w:bookmarkEnd w:id="48"/>
      <w:r w:rsidRPr="00696EBE">
        <w:rPr>
          <w:color w:val="000000"/>
          <w:sz w:val="28"/>
          <w:szCs w:val="28"/>
        </w:rPr>
        <w:t>6) звільнення особи.</w:t>
      </w:r>
    </w:p>
    <w:p w:rsidR="00CF1FEA" w:rsidRPr="00696EBE"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bookmarkStart w:id="49" w:name="n380"/>
      <w:bookmarkEnd w:id="49"/>
      <w:r w:rsidRPr="00696EBE">
        <w:rPr>
          <w:color w:val="000000"/>
          <w:sz w:val="28"/>
          <w:szCs w:val="28"/>
        </w:rPr>
        <w:t>2. Особи, зазначені у</w:t>
      </w:r>
      <w:r w:rsidRPr="00696EBE">
        <w:rPr>
          <w:rStyle w:val="apple-converted-space"/>
          <w:color w:val="000000"/>
          <w:sz w:val="28"/>
          <w:szCs w:val="28"/>
        </w:rPr>
        <w:t> </w:t>
      </w:r>
      <w:hyperlink r:id="rId20" w:anchor="n26" w:history="1">
        <w:r w:rsidRPr="00696EBE">
          <w:rPr>
            <w:rStyle w:val="a3"/>
            <w:color w:val="006600"/>
            <w:sz w:val="28"/>
            <w:szCs w:val="28"/>
            <w:bdr w:val="none" w:sz="0" w:space="0" w:color="auto" w:frame="1"/>
          </w:rPr>
          <w:t>пунктах 1</w:t>
        </w:r>
      </w:hyperlink>
      <w:r w:rsidRPr="00696EBE">
        <w:rPr>
          <w:color w:val="000000"/>
          <w:sz w:val="28"/>
          <w:szCs w:val="28"/>
        </w:rPr>
        <w:t>,</w:t>
      </w:r>
      <w:r w:rsidRPr="00696EBE">
        <w:rPr>
          <w:rStyle w:val="apple-converted-space"/>
          <w:color w:val="000000"/>
          <w:sz w:val="28"/>
          <w:szCs w:val="28"/>
        </w:rPr>
        <w:t> </w:t>
      </w:r>
      <w:hyperlink r:id="rId21" w:anchor="n37" w:history="1">
        <w:r w:rsidRPr="00696EBE">
          <w:rPr>
            <w:rStyle w:val="a3"/>
            <w:color w:val="006600"/>
            <w:sz w:val="28"/>
            <w:szCs w:val="28"/>
            <w:bdr w:val="none" w:sz="0" w:space="0" w:color="auto" w:frame="1"/>
          </w:rPr>
          <w:t>2</w:t>
        </w:r>
      </w:hyperlink>
      <w:r w:rsidRPr="00696EBE">
        <w:rPr>
          <w:rStyle w:val="apple-converted-space"/>
          <w:color w:val="000000"/>
          <w:sz w:val="28"/>
          <w:szCs w:val="28"/>
        </w:rPr>
        <w:t> </w:t>
      </w:r>
      <w:r w:rsidRPr="00696EBE">
        <w:rPr>
          <w:color w:val="000000"/>
          <w:sz w:val="28"/>
          <w:szCs w:val="28"/>
        </w:rPr>
        <w:t>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CF1FEA" w:rsidRDefault="00CF1FEA" w:rsidP="00CF1FEA">
      <w:pPr>
        <w:pStyle w:val="rvps2"/>
        <w:shd w:val="clear" w:color="auto" w:fill="FFFFFF"/>
        <w:spacing w:before="0" w:beforeAutospacing="0" w:after="0" w:afterAutospacing="0"/>
        <w:ind w:firstLine="450"/>
        <w:jc w:val="both"/>
        <w:textAlignment w:val="baseline"/>
        <w:rPr>
          <w:color w:val="000000"/>
          <w:sz w:val="28"/>
          <w:szCs w:val="28"/>
        </w:rPr>
      </w:pPr>
      <w:bookmarkStart w:id="50" w:name="n381"/>
      <w:bookmarkEnd w:id="50"/>
      <w:r w:rsidRPr="00696EBE">
        <w:rPr>
          <w:color w:val="000000"/>
          <w:sz w:val="28"/>
          <w:szCs w:val="28"/>
        </w:rPr>
        <w:t>Позбавлення приватного інтересу має виключати будь-яку можливість його приховування.</w:t>
      </w:r>
    </w:p>
    <w:p w:rsidR="00696EBE" w:rsidRDefault="00696EBE" w:rsidP="00CF1FEA">
      <w:pPr>
        <w:pStyle w:val="rvps2"/>
        <w:shd w:val="clear" w:color="auto" w:fill="FFFFFF"/>
        <w:spacing w:before="0" w:beforeAutospacing="0" w:after="0" w:afterAutospacing="0"/>
        <w:ind w:firstLine="450"/>
        <w:jc w:val="both"/>
        <w:textAlignment w:val="baseline"/>
        <w:rPr>
          <w:color w:val="000000"/>
          <w:sz w:val="28"/>
          <w:szCs w:val="28"/>
        </w:rPr>
      </w:pPr>
    </w:p>
    <w:p w:rsidR="00696EBE" w:rsidRPr="00696EBE" w:rsidRDefault="00696EBE" w:rsidP="00CF1FEA">
      <w:pPr>
        <w:pStyle w:val="rvps2"/>
        <w:shd w:val="clear" w:color="auto" w:fill="FFFFFF"/>
        <w:spacing w:before="0" w:beforeAutospacing="0" w:after="0" w:afterAutospacing="0"/>
        <w:ind w:firstLine="450"/>
        <w:jc w:val="both"/>
        <w:textAlignment w:val="baseline"/>
        <w:rPr>
          <w:color w:val="000000"/>
          <w:sz w:val="28"/>
          <w:szCs w:val="28"/>
        </w:rPr>
      </w:pPr>
    </w:p>
    <w:p w:rsidR="00696EBE" w:rsidRDefault="00DC5C64" w:rsidP="00696EBE">
      <w:pPr>
        <w:spacing w:after="0"/>
        <w:jc w:val="center"/>
        <w:rPr>
          <w:rFonts w:ascii="Times New Roman" w:hAnsi="Times New Roman" w:cs="Times New Roman"/>
          <w:b/>
          <w:sz w:val="32"/>
          <w:szCs w:val="32"/>
          <w:bdr w:val="none" w:sz="0" w:space="0" w:color="auto" w:frame="1"/>
          <w:shd w:val="clear" w:color="auto" w:fill="FFFFFF"/>
        </w:rPr>
      </w:pPr>
      <w:r w:rsidRPr="00696EBE">
        <w:rPr>
          <w:rFonts w:ascii="Times New Roman" w:hAnsi="Times New Roman" w:cs="Times New Roman"/>
          <w:b/>
          <w:sz w:val="32"/>
          <w:szCs w:val="32"/>
          <w:lang w:val="uk-UA"/>
        </w:rPr>
        <w:t>Закон України «</w:t>
      </w:r>
      <w:r w:rsidRPr="00696EBE">
        <w:rPr>
          <w:rFonts w:ascii="Times New Roman" w:hAnsi="Times New Roman" w:cs="Times New Roman"/>
          <w:b/>
          <w:sz w:val="32"/>
          <w:szCs w:val="32"/>
          <w:bdr w:val="none" w:sz="0" w:space="0" w:color="auto" w:frame="1"/>
          <w:shd w:val="clear" w:color="auto" w:fill="FFFFFF"/>
        </w:rPr>
        <w:t>Про службу в органах</w:t>
      </w:r>
    </w:p>
    <w:p w:rsidR="00CF1FEA" w:rsidRDefault="00DC5C64" w:rsidP="00696EBE">
      <w:pPr>
        <w:spacing w:after="0"/>
        <w:jc w:val="center"/>
        <w:rPr>
          <w:rFonts w:ascii="Times New Roman" w:hAnsi="Times New Roman" w:cs="Times New Roman"/>
          <w:b/>
          <w:sz w:val="32"/>
          <w:szCs w:val="32"/>
          <w:lang w:val="uk-UA"/>
        </w:rPr>
      </w:pPr>
      <w:r w:rsidRPr="00696EBE">
        <w:rPr>
          <w:rFonts w:ascii="Times New Roman" w:hAnsi="Times New Roman" w:cs="Times New Roman"/>
          <w:b/>
          <w:sz w:val="32"/>
          <w:szCs w:val="32"/>
          <w:bdr w:val="none" w:sz="0" w:space="0" w:color="auto" w:frame="1"/>
          <w:shd w:val="clear" w:color="auto" w:fill="FFFFFF"/>
        </w:rPr>
        <w:t>місцевого самоврядування</w:t>
      </w:r>
      <w:r w:rsidRPr="00696EBE">
        <w:rPr>
          <w:rFonts w:ascii="Times New Roman" w:hAnsi="Times New Roman" w:cs="Times New Roman"/>
          <w:b/>
          <w:sz w:val="32"/>
          <w:szCs w:val="32"/>
          <w:lang w:val="uk-UA"/>
        </w:rPr>
        <w:t>»</w:t>
      </w:r>
    </w:p>
    <w:p w:rsidR="00696EBE" w:rsidRPr="00696EBE" w:rsidRDefault="00696EBE" w:rsidP="00696EBE">
      <w:pPr>
        <w:spacing w:after="0"/>
        <w:jc w:val="center"/>
        <w:rPr>
          <w:rFonts w:ascii="Times New Roman" w:hAnsi="Times New Roman" w:cs="Times New Roman"/>
          <w:b/>
          <w:sz w:val="32"/>
          <w:szCs w:val="32"/>
          <w:lang w:val="uk-UA"/>
        </w:rPr>
      </w:pPr>
    </w:p>
    <w:p w:rsidR="003C2FE2" w:rsidRPr="00696EBE" w:rsidRDefault="003C2FE2" w:rsidP="003C2FE2">
      <w:pPr>
        <w:pStyle w:val="HTML"/>
        <w:shd w:val="clear" w:color="auto" w:fill="FFFFFF"/>
        <w:textAlignment w:val="baseline"/>
        <w:rPr>
          <w:rFonts w:ascii="Times New Roman" w:hAnsi="Times New Roman" w:cs="Times New Roman"/>
          <w:b/>
          <w:bCs/>
          <w:color w:val="000000"/>
          <w:sz w:val="21"/>
          <w:szCs w:val="21"/>
          <w:bdr w:val="none" w:sz="0" w:space="0" w:color="auto" w:frame="1"/>
        </w:rPr>
      </w:pPr>
    </w:p>
    <w:p w:rsidR="003C2FE2" w:rsidRPr="00696EBE" w:rsidRDefault="003C2FE2" w:rsidP="003C2FE2">
      <w:pPr>
        <w:pStyle w:val="HTML"/>
        <w:shd w:val="clear" w:color="auto" w:fill="FFFFFF"/>
        <w:textAlignment w:val="baseline"/>
        <w:rPr>
          <w:rFonts w:ascii="Times New Roman" w:hAnsi="Times New Roman" w:cs="Times New Roman"/>
          <w:color w:val="000000"/>
          <w:sz w:val="28"/>
          <w:szCs w:val="28"/>
        </w:rPr>
      </w:pPr>
      <w:r w:rsidRPr="00696EBE">
        <w:rPr>
          <w:rFonts w:ascii="Times New Roman" w:hAnsi="Times New Roman" w:cs="Times New Roman"/>
          <w:b/>
          <w:bCs/>
          <w:color w:val="000000"/>
          <w:sz w:val="28"/>
          <w:szCs w:val="28"/>
          <w:bdr w:val="none" w:sz="0" w:space="0" w:color="auto" w:frame="1"/>
        </w:rPr>
        <w:t>Стаття 10.</w:t>
      </w:r>
      <w:r w:rsidRPr="00696EBE">
        <w:rPr>
          <w:rFonts w:ascii="Times New Roman" w:hAnsi="Times New Roman" w:cs="Times New Roman"/>
          <w:color w:val="000000"/>
          <w:sz w:val="28"/>
          <w:szCs w:val="28"/>
        </w:rPr>
        <w:t xml:space="preserve"> Прийняття на службу в органи місцевого самоврядування </w:t>
      </w:r>
      <w:r w:rsidRPr="00696EBE">
        <w:rPr>
          <w:rFonts w:ascii="Times New Roman" w:hAnsi="Times New Roman" w:cs="Times New Roman"/>
          <w:color w:val="000000"/>
          <w:sz w:val="28"/>
          <w:szCs w:val="28"/>
        </w:rPr>
        <w:br/>
      </w:r>
    </w:p>
    <w:p w:rsidR="003C2FE2" w:rsidRPr="00696EBE" w:rsidRDefault="003C2FE2" w:rsidP="00696EBE">
      <w:pPr>
        <w:pStyle w:val="HTML"/>
        <w:shd w:val="clear" w:color="auto" w:fill="FFFFFF"/>
        <w:jc w:val="both"/>
        <w:textAlignment w:val="baseline"/>
        <w:rPr>
          <w:rFonts w:ascii="Times New Roman" w:hAnsi="Times New Roman" w:cs="Times New Roman"/>
          <w:color w:val="000000"/>
          <w:sz w:val="28"/>
          <w:szCs w:val="28"/>
        </w:rPr>
      </w:pPr>
      <w:bookmarkStart w:id="51" w:name="o89"/>
      <w:bookmarkEnd w:id="51"/>
      <w:r w:rsidRPr="00696EBE">
        <w:rPr>
          <w:rFonts w:ascii="Times New Roman" w:hAnsi="Times New Roman" w:cs="Times New Roman"/>
          <w:color w:val="000000"/>
          <w:sz w:val="28"/>
          <w:szCs w:val="28"/>
        </w:rPr>
        <w:t xml:space="preserve">     Прийняття на  службу  в   органи   місцевого   самоврядування</w:t>
      </w:r>
      <w:r w:rsidR="00696EBE">
        <w:rPr>
          <w:rFonts w:ascii="Times New Roman" w:hAnsi="Times New Roman" w:cs="Times New Roman"/>
          <w:color w:val="000000"/>
          <w:sz w:val="28"/>
          <w:szCs w:val="28"/>
          <w:lang w:val="uk-UA"/>
        </w:rPr>
        <w:t xml:space="preserve"> </w:t>
      </w:r>
      <w:r w:rsidRPr="00696EBE">
        <w:rPr>
          <w:rFonts w:ascii="Times New Roman" w:hAnsi="Times New Roman" w:cs="Times New Roman"/>
          <w:color w:val="000000"/>
          <w:sz w:val="28"/>
          <w:szCs w:val="28"/>
        </w:rPr>
        <w:t xml:space="preserve">здійснюється: </w:t>
      </w:r>
      <w:r w:rsidRPr="00696EBE">
        <w:rPr>
          <w:rFonts w:ascii="Times New Roman" w:hAnsi="Times New Roman" w:cs="Times New Roman"/>
          <w:color w:val="000000"/>
          <w:sz w:val="28"/>
          <w:szCs w:val="28"/>
        </w:rPr>
        <w:br/>
      </w:r>
    </w:p>
    <w:p w:rsidR="003C2FE2" w:rsidRPr="00696EBE" w:rsidRDefault="003C2FE2" w:rsidP="00696EBE">
      <w:pPr>
        <w:pStyle w:val="HTML"/>
        <w:shd w:val="clear" w:color="auto" w:fill="FFFFFF"/>
        <w:jc w:val="both"/>
        <w:textAlignment w:val="baseline"/>
        <w:rPr>
          <w:rFonts w:ascii="Times New Roman" w:hAnsi="Times New Roman" w:cs="Times New Roman"/>
          <w:color w:val="000000"/>
          <w:sz w:val="28"/>
          <w:szCs w:val="28"/>
        </w:rPr>
      </w:pPr>
      <w:bookmarkStart w:id="52" w:name="o90"/>
      <w:bookmarkEnd w:id="52"/>
      <w:r w:rsidRPr="00696EBE">
        <w:rPr>
          <w:rFonts w:ascii="Times New Roman" w:hAnsi="Times New Roman" w:cs="Times New Roman"/>
          <w:color w:val="000000"/>
          <w:sz w:val="28"/>
          <w:szCs w:val="28"/>
        </w:rPr>
        <w:t xml:space="preserve">     на  посаду сільського, селищного, міського голови, старости в </w:t>
      </w:r>
      <w:r w:rsidRPr="00696EBE">
        <w:rPr>
          <w:rFonts w:ascii="Times New Roman" w:hAnsi="Times New Roman" w:cs="Times New Roman"/>
          <w:color w:val="000000"/>
          <w:sz w:val="28"/>
          <w:szCs w:val="28"/>
        </w:rPr>
        <w:br/>
        <w:t>порядку, встановленому Законом України "Про місцеве самоврядування</w:t>
      </w:r>
      <w:r w:rsidR="00696EBE">
        <w:rPr>
          <w:rFonts w:ascii="Times New Roman" w:hAnsi="Times New Roman" w:cs="Times New Roman"/>
          <w:color w:val="000000"/>
          <w:sz w:val="28"/>
          <w:szCs w:val="28"/>
          <w:lang w:val="uk-UA"/>
        </w:rPr>
        <w:t xml:space="preserve"> </w:t>
      </w:r>
      <w:r w:rsidRPr="00696EBE">
        <w:rPr>
          <w:rFonts w:ascii="Times New Roman" w:hAnsi="Times New Roman" w:cs="Times New Roman"/>
          <w:color w:val="000000"/>
          <w:sz w:val="28"/>
          <w:szCs w:val="28"/>
        </w:rPr>
        <w:t xml:space="preserve">в  Україні" ( </w:t>
      </w:r>
      <w:hyperlink r:id="rId22" w:tgtFrame="_blank" w:history="1">
        <w:r w:rsidRPr="00696EBE">
          <w:rPr>
            <w:rStyle w:val="a3"/>
            <w:rFonts w:ascii="Times New Roman" w:hAnsi="Times New Roman" w:cs="Times New Roman"/>
            <w:color w:val="5674B9"/>
            <w:sz w:val="28"/>
            <w:szCs w:val="28"/>
            <w:bdr w:val="none" w:sz="0" w:space="0" w:color="auto" w:frame="1"/>
          </w:rPr>
          <w:t>280/97-ВР</w:t>
        </w:r>
      </w:hyperlink>
      <w:r w:rsidRPr="00696EBE">
        <w:rPr>
          <w:rFonts w:ascii="Times New Roman" w:hAnsi="Times New Roman" w:cs="Times New Roman"/>
          <w:color w:val="000000"/>
          <w:sz w:val="28"/>
          <w:szCs w:val="28"/>
        </w:rPr>
        <w:t xml:space="preserve"> ); { Абзац другий частини першої статті 10</w:t>
      </w:r>
      <w:r w:rsidR="00696EBE">
        <w:rPr>
          <w:rFonts w:ascii="Times New Roman" w:hAnsi="Times New Roman" w:cs="Times New Roman"/>
          <w:color w:val="000000"/>
          <w:sz w:val="28"/>
          <w:szCs w:val="28"/>
          <w:lang w:val="uk-UA"/>
        </w:rPr>
        <w:t xml:space="preserve"> </w:t>
      </w:r>
      <w:r w:rsidRPr="00696EBE">
        <w:rPr>
          <w:rFonts w:ascii="Times New Roman" w:hAnsi="Times New Roman" w:cs="Times New Roman"/>
          <w:color w:val="000000"/>
          <w:sz w:val="28"/>
          <w:szCs w:val="28"/>
        </w:rPr>
        <w:t xml:space="preserve">із  змінами,  внесеними  згідно із Законом N 1848-VIII ( </w:t>
      </w:r>
      <w:hyperlink r:id="rId23" w:tgtFrame="_blank" w:history="1">
        <w:r w:rsidRPr="00696EBE">
          <w:rPr>
            <w:rStyle w:val="a3"/>
            <w:rFonts w:ascii="Times New Roman" w:hAnsi="Times New Roman" w:cs="Times New Roman"/>
            <w:color w:val="5674B9"/>
            <w:sz w:val="28"/>
            <w:szCs w:val="28"/>
            <w:bdr w:val="none" w:sz="0" w:space="0" w:color="auto" w:frame="1"/>
          </w:rPr>
          <w:t>1848-19</w:t>
        </w:r>
      </w:hyperlink>
      <w:r w:rsidRPr="00696EBE">
        <w:rPr>
          <w:rFonts w:ascii="Times New Roman" w:hAnsi="Times New Roman" w:cs="Times New Roman"/>
          <w:color w:val="000000"/>
          <w:sz w:val="28"/>
          <w:szCs w:val="28"/>
        </w:rPr>
        <w:t xml:space="preserve"> )</w:t>
      </w:r>
      <w:r w:rsidR="00696EBE">
        <w:rPr>
          <w:rFonts w:ascii="Times New Roman" w:hAnsi="Times New Roman" w:cs="Times New Roman"/>
          <w:color w:val="000000"/>
          <w:sz w:val="28"/>
          <w:szCs w:val="28"/>
          <w:lang w:val="uk-UA"/>
        </w:rPr>
        <w:t xml:space="preserve"> </w:t>
      </w:r>
      <w:r w:rsidRPr="00696EBE">
        <w:rPr>
          <w:rFonts w:ascii="Times New Roman" w:hAnsi="Times New Roman" w:cs="Times New Roman"/>
          <w:color w:val="000000"/>
          <w:sz w:val="28"/>
          <w:szCs w:val="28"/>
        </w:rPr>
        <w:t xml:space="preserve">від 09.02.2017 } </w:t>
      </w:r>
      <w:r w:rsidRPr="00696EBE">
        <w:rPr>
          <w:rFonts w:ascii="Times New Roman" w:hAnsi="Times New Roman" w:cs="Times New Roman"/>
          <w:color w:val="000000"/>
          <w:sz w:val="28"/>
          <w:szCs w:val="28"/>
        </w:rPr>
        <w:br/>
      </w:r>
    </w:p>
    <w:p w:rsidR="00696EBE" w:rsidRDefault="003C2FE2" w:rsidP="00696EBE">
      <w:pPr>
        <w:pStyle w:val="HTML"/>
        <w:shd w:val="clear" w:color="auto" w:fill="FFFFFF"/>
        <w:jc w:val="both"/>
        <w:textAlignment w:val="baseline"/>
        <w:rPr>
          <w:rFonts w:ascii="Times New Roman" w:hAnsi="Times New Roman" w:cs="Times New Roman"/>
          <w:color w:val="000000"/>
          <w:sz w:val="28"/>
          <w:szCs w:val="28"/>
        </w:rPr>
      </w:pPr>
      <w:bookmarkStart w:id="53" w:name="o91"/>
      <w:bookmarkEnd w:id="53"/>
      <w:r w:rsidRPr="00696EBE">
        <w:rPr>
          <w:rFonts w:ascii="Times New Roman" w:hAnsi="Times New Roman" w:cs="Times New Roman"/>
          <w:color w:val="000000"/>
          <w:sz w:val="28"/>
          <w:szCs w:val="28"/>
        </w:rPr>
        <w:t xml:space="preserve">     на посаду голови та заступників голови районної, </w:t>
      </w:r>
      <w:r w:rsidR="00696EBE">
        <w:rPr>
          <w:rFonts w:ascii="Times New Roman" w:hAnsi="Times New Roman" w:cs="Times New Roman"/>
          <w:color w:val="000000"/>
          <w:sz w:val="28"/>
          <w:szCs w:val="28"/>
          <w:lang w:val="uk-UA"/>
        </w:rPr>
        <w:t>р</w:t>
      </w:r>
      <w:r w:rsidRPr="00696EBE">
        <w:rPr>
          <w:rFonts w:ascii="Times New Roman" w:hAnsi="Times New Roman" w:cs="Times New Roman"/>
          <w:color w:val="000000"/>
          <w:sz w:val="28"/>
          <w:szCs w:val="28"/>
        </w:rPr>
        <w:t>айонної у</w:t>
      </w:r>
      <w:r w:rsidR="00696EBE">
        <w:rPr>
          <w:rFonts w:ascii="Times New Roman" w:hAnsi="Times New Roman" w:cs="Times New Roman"/>
          <w:color w:val="000000"/>
          <w:sz w:val="28"/>
          <w:szCs w:val="28"/>
          <w:lang w:val="uk-UA"/>
        </w:rPr>
        <w:t xml:space="preserve"> </w:t>
      </w:r>
      <w:proofErr w:type="gramStart"/>
      <w:r w:rsidRPr="00696EBE">
        <w:rPr>
          <w:rFonts w:ascii="Times New Roman" w:hAnsi="Times New Roman" w:cs="Times New Roman"/>
          <w:color w:val="000000"/>
          <w:sz w:val="28"/>
          <w:szCs w:val="28"/>
        </w:rPr>
        <w:t>місті,  обласної</w:t>
      </w:r>
      <w:proofErr w:type="gramEnd"/>
      <w:r w:rsidRPr="00696EBE">
        <w:rPr>
          <w:rFonts w:ascii="Times New Roman" w:hAnsi="Times New Roman" w:cs="Times New Roman"/>
          <w:color w:val="000000"/>
          <w:sz w:val="28"/>
          <w:szCs w:val="28"/>
        </w:rPr>
        <w:t xml:space="preserve"> ради,  заступника  міського  голови  -  секретаря</w:t>
      </w:r>
      <w:r w:rsidR="00696EBE">
        <w:rPr>
          <w:rFonts w:ascii="Times New Roman" w:hAnsi="Times New Roman" w:cs="Times New Roman"/>
          <w:color w:val="000000"/>
          <w:sz w:val="28"/>
          <w:szCs w:val="28"/>
          <w:lang w:val="uk-UA"/>
        </w:rPr>
        <w:t xml:space="preserve"> </w:t>
      </w:r>
      <w:r w:rsidRPr="00696EBE">
        <w:rPr>
          <w:rFonts w:ascii="Times New Roman" w:hAnsi="Times New Roman" w:cs="Times New Roman"/>
          <w:color w:val="000000"/>
          <w:sz w:val="28"/>
          <w:szCs w:val="28"/>
        </w:rPr>
        <w:t>Київської  міської ради, секретаря сільської, селищної, міської</w:t>
      </w:r>
      <w:r w:rsidR="00696EBE">
        <w:rPr>
          <w:rFonts w:ascii="Times New Roman" w:hAnsi="Times New Roman" w:cs="Times New Roman"/>
          <w:color w:val="000000"/>
          <w:sz w:val="28"/>
          <w:szCs w:val="28"/>
          <w:lang w:val="uk-UA"/>
        </w:rPr>
        <w:t xml:space="preserve"> </w:t>
      </w:r>
      <w:r w:rsidRPr="00696EBE">
        <w:rPr>
          <w:rFonts w:ascii="Times New Roman" w:hAnsi="Times New Roman" w:cs="Times New Roman"/>
          <w:color w:val="000000"/>
          <w:sz w:val="28"/>
          <w:szCs w:val="28"/>
        </w:rPr>
        <w:t>ради,  голови  постійної  комісії  з  питань   бюджету обласної,Київської   та   Севастопольської   міських   рад  шляхом обрання</w:t>
      </w:r>
      <w:r w:rsidR="00696EBE">
        <w:rPr>
          <w:rFonts w:ascii="Times New Roman" w:hAnsi="Times New Roman" w:cs="Times New Roman"/>
          <w:color w:val="000000"/>
          <w:sz w:val="28"/>
          <w:szCs w:val="28"/>
          <w:lang w:val="uk-UA"/>
        </w:rPr>
        <w:t xml:space="preserve"> </w:t>
      </w:r>
      <w:r w:rsidRPr="00696EBE">
        <w:rPr>
          <w:rFonts w:ascii="Times New Roman" w:hAnsi="Times New Roman" w:cs="Times New Roman"/>
          <w:color w:val="000000"/>
          <w:sz w:val="28"/>
          <w:szCs w:val="28"/>
        </w:rPr>
        <w:t>відповідною радою;</w:t>
      </w:r>
    </w:p>
    <w:p w:rsidR="003C2FE2" w:rsidRPr="00696EBE" w:rsidRDefault="003C2FE2" w:rsidP="00696EBE">
      <w:pPr>
        <w:pStyle w:val="HTML"/>
        <w:shd w:val="clear" w:color="auto" w:fill="FFFFFF"/>
        <w:jc w:val="both"/>
        <w:textAlignment w:val="baseline"/>
        <w:rPr>
          <w:rFonts w:ascii="Times New Roman" w:hAnsi="Times New Roman" w:cs="Times New Roman"/>
          <w:color w:val="000000"/>
          <w:sz w:val="28"/>
          <w:szCs w:val="28"/>
        </w:rPr>
      </w:pPr>
    </w:p>
    <w:p w:rsidR="00696EBE" w:rsidRDefault="003C2FE2" w:rsidP="00696EBE">
      <w:pPr>
        <w:pStyle w:val="HTML"/>
        <w:shd w:val="clear" w:color="auto" w:fill="FFFFFF"/>
        <w:jc w:val="both"/>
        <w:textAlignment w:val="baseline"/>
        <w:rPr>
          <w:rFonts w:ascii="Times New Roman" w:hAnsi="Times New Roman" w:cs="Times New Roman"/>
          <w:color w:val="000000"/>
          <w:sz w:val="28"/>
          <w:szCs w:val="28"/>
        </w:rPr>
      </w:pPr>
      <w:bookmarkStart w:id="54" w:name="o92"/>
      <w:bookmarkEnd w:id="54"/>
      <w:r w:rsidRPr="00696EBE">
        <w:rPr>
          <w:rFonts w:ascii="Times New Roman" w:hAnsi="Times New Roman" w:cs="Times New Roman"/>
          <w:color w:val="000000"/>
          <w:sz w:val="28"/>
          <w:szCs w:val="28"/>
        </w:rPr>
        <w:t xml:space="preserve">     на посади заступників сільського,  селищного, міського голови </w:t>
      </w:r>
      <w:r w:rsidRPr="00696EBE">
        <w:rPr>
          <w:rFonts w:ascii="Times New Roman" w:hAnsi="Times New Roman" w:cs="Times New Roman"/>
          <w:color w:val="000000"/>
          <w:sz w:val="28"/>
          <w:szCs w:val="28"/>
        </w:rPr>
        <w:br/>
        <w:t xml:space="preserve">з  питань  діяльності виконавчих органів ради,  керуючого справами </w:t>
      </w:r>
      <w:r w:rsidRPr="00696EBE">
        <w:rPr>
          <w:rFonts w:ascii="Times New Roman" w:hAnsi="Times New Roman" w:cs="Times New Roman"/>
          <w:color w:val="000000"/>
          <w:sz w:val="28"/>
          <w:szCs w:val="28"/>
        </w:rPr>
        <w:br/>
        <w:t>(секретаря) виконавчого  комітету  сільської,  селищної,  міської, районної у місті ради шляхом затвердження відповідною радою;</w:t>
      </w:r>
    </w:p>
    <w:p w:rsidR="003C2FE2" w:rsidRPr="00696EBE" w:rsidRDefault="003C2FE2" w:rsidP="00696EBE">
      <w:pPr>
        <w:pStyle w:val="HTML"/>
        <w:shd w:val="clear" w:color="auto" w:fill="FFFFFF"/>
        <w:jc w:val="both"/>
        <w:textAlignment w:val="baseline"/>
        <w:rPr>
          <w:rFonts w:ascii="Times New Roman" w:hAnsi="Times New Roman" w:cs="Times New Roman"/>
          <w:color w:val="000000"/>
          <w:sz w:val="28"/>
          <w:szCs w:val="28"/>
        </w:rPr>
      </w:pPr>
    </w:p>
    <w:p w:rsidR="003C2FE2" w:rsidRPr="00696EBE" w:rsidRDefault="003C2FE2" w:rsidP="00696EBE">
      <w:pPr>
        <w:pStyle w:val="HTML"/>
        <w:shd w:val="clear" w:color="auto" w:fill="FFFFFF"/>
        <w:jc w:val="both"/>
        <w:textAlignment w:val="baseline"/>
        <w:rPr>
          <w:rFonts w:ascii="Times New Roman" w:hAnsi="Times New Roman" w:cs="Times New Roman"/>
          <w:color w:val="000000"/>
          <w:sz w:val="28"/>
          <w:szCs w:val="28"/>
        </w:rPr>
      </w:pPr>
      <w:bookmarkStart w:id="55" w:name="o93"/>
      <w:bookmarkEnd w:id="55"/>
      <w:r w:rsidRPr="00696EBE">
        <w:rPr>
          <w:rFonts w:ascii="Times New Roman" w:hAnsi="Times New Roman" w:cs="Times New Roman"/>
          <w:color w:val="000000"/>
          <w:sz w:val="28"/>
          <w:szCs w:val="28"/>
        </w:rPr>
        <w:lastRenderedPageBreak/>
        <w:t xml:space="preserve">     на посади   керівника   секретаріату</w:t>
      </w:r>
      <w:proofErr w:type="gramStart"/>
      <w:r w:rsidRPr="00696EBE">
        <w:rPr>
          <w:rFonts w:ascii="Times New Roman" w:hAnsi="Times New Roman" w:cs="Times New Roman"/>
          <w:color w:val="000000"/>
          <w:sz w:val="28"/>
          <w:szCs w:val="28"/>
        </w:rPr>
        <w:t xml:space="preserve">   (</w:t>
      </w:r>
      <w:proofErr w:type="gramEnd"/>
      <w:r w:rsidRPr="00696EBE">
        <w:rPr>
          <w:rFonts w:ascii="Times New Roman" w:hAnsi="Times New Roman" w:cs="Times New Roman"/>
          <w:color w:val="000000"/>
          <w:sz w:val="28"/>
          <w:szCs w:val="28"/>
        </w:rPr>
        <w:t>керуючого   справами)</w:t>
      </w:r>
      <w:r w:rsidR="00696EBE">
        <w:rPr>
          <w:rFonts w:ascii="Times New Roman" w:hAnsi="Times New Roman" w:cs="Times New Roman"/>
          <w:color w:val="000000"/>
          <w:sz w:val="28"/>
          <w:szCs w:val="28"/>
          <w:lang w:val="uk-UA"/>
        </w:rPr>
        <w:t xml:space="preserve"> </w:t>
      </w:r>
      <w:r w:rsidRPr="00696EBE">
        <w:rPr>
          <w:rFonts w:ascii="Times New Roman" w:hAnsi="Times New Roman" w:cs="Times New Roman"/>
          <w:color w:val="000000"/>
          <w:sz w:val="28"/>
          <w:szCs w:val="28"/>
        </w:rPr>
        <w:t>районної,  обласної ради,  керуючого справами виконавчого  апарату</w:t>
      </w:r>
      <w:r w:rsidR="00696EBE">
        <w:rPr>
          <w:rFonts w:ascii="Times New Roman" w:hAnsi="Times New Roman" w:cs="Times New Roman"/>
          <w:color w:val="000000"/>
          <w:sz w:val="28"/>
          <w:szCs w:val="28"/>
          <w:lang w:val="uk-UA"/>
        </w:rPr>
        <w:t xml:space="preserve"> </w:t>
      </w:r>
      <w:r w:rsidRPr="00696EBE">
        <w:rPr>
          <w:rFonts w:ascii="Times New Roman" w:hAnsi="Times New Roman" w:cs="Times New Roman"/>
          <w:color w:val="000000"/>
          <w:sz w:val="28"/>
          <w:szCs w:val="28"/>
        </w:rPr>
        <w:t>обласних і районних рад,  керівників відділів,  управлінь та інших</w:t>
      </w:r>
      <w:r w:rsidR="00696EBE">
        <w:rPr>
          <w:rFonts w:ascii="Times New Roman" w:hAnsi="Times New Roman" w:cs="Times New Roman"/>
          <w:color w:val="000000"/>
          <w:sz w:val="28"/>
          <w:szCs w:val="28"/>
          <w:lang w:val="uk-UA"/>
        </w:rPr>
        <w:t xml:space="preserve"> </w:t>
      </w:r>
      <w:r w:rsidRPr="00696EBE">
        <w:rPr>
          <w:rFonts w:ascii="Times New Roman" w:hAnsi="Times New Roman" w:cs="Times New Roman"/>
          <w:color w:val="000000"/>
          <w:sz w:val="28"/>
          <w:szCs w:val="28"/>
        </w:rPr>
        <w:t>працівників органів місцевого  самоврядування  шляхом  призначення</w:t>
      </w:r>
      <w:r w:rsidR="00696EBE">
        <w:rPr>
          <w:rFonts w:ascii="Times New Roman" w:hAnsi="Times New Roman" w:cs="Times New Roman"/>
          <w:color w:val="000000"/>
          <w:sz w:val="28"/>
          <w:szCs w:val="28"/>
          <w:lang w:val="uk-UA"/>
        </w:rPr>
        <w:t xml:space="preserve"> </w:t>
      </w:r>
      <w:r w:rsidRPr="00696EBE">
        <w:rPr>
          <w:rFonts w:ascii="Times New Roman" w:hAnsi="Times New Roman" w:cs="Times New Roman"/>
          <w:color w:val="000000"/>
          <w:sz w:val="28"/>
          <w:szCs w:val="28"/>
        </w:rPr>
        <w:t>відповідно сільським, селищним, міським головою, головою районної,</w:t>
      </w:r>
      <w:r w:rsidR="00696EBE">
        <w:rPr>
          <w:rFonts w:ascii="Times New Roman" w:hAnsi="Times New Roman" w:cs="Times New Roman"/>
          <w:color w:val="000000"/>
          <w:sz w:val="28"/>
          <w:szCs w:val="28"/>
          <w:lang w:val="uk-UA"/>
        </w:rPr>
        <w:t xml:space="preserve"> </w:t>
      </w:r>
      <w:r w:rsidRPr="00696EBE">
        <w:rPr>
          <w:rFonts w:ascii="Times New Roman" w:hAnsi="Times New Roman" w:cs="Times New Roman"/>
          <w:color w:val="000000"/>
          <w:sz w:val="28"/>
          <w:szCs w:val="28"/>
        </w:rPr>
        <w:t>районної у місті, обласної ради на</w:t>
      </w:r>
      <w:r w:rsidR="00696EBE">
        <w:rPr>
          <w:rFonts w:ascii="Times New Roman" w:hAnsi="Times New Roman" w:cs="Times New Roman"/>
          <w:color w:val="000000"/>
          <w:sz w:val="28"/>
          <w:szCs w:val="28"/>
          <w:lang w:val="uk-UA"/>
        </w:rPr>
        <w:t xml:space="preserve"> </w:t>
      </w:r>
      <w:r w:rsidRPr="00696EBE">
        <w:rPr>
          <w:rFonts w:ascii="Times New Roman" w:hAnsi="Times New Roman" w:cs="Times New Roman"/>
          <w:color w:val="000000"/>
          <w:sz w:val="28"/>
          <w:szCs w:val="28"/>
        </w:rPr>
        <w:t>конкурсній основі чи за  іншою</w:t>
      </w:r>
      <w:r w:rsidR="00696EBE">
        <w:rPr>
          <w:rFonts w:ascii="Times New Roman" w:hAnsi="Times New Roman" w:cs="Times New Roman"/>
          <w:color w:val="000000"/>
          <w:sz w:val="28"/>
          <w:szCs w:val="28"/>
          <w:lang w:val="uk-UA"/>
        </w:rPr>
        <w:t xml:space="preserve"> </w:t>
      </w:r>
      <w:r w:rsidRPr="00696EBE">
        <w:rPr>
          <w:rFonts w:ascii="Times New Roman" w:hAnsi="Times New Roman" w:cs="Times New Roman"/>
          <w:color w:val="000000"/>
          <w:sz w:val="28"/>
          <w:szCs w:val="28"/>
        </w:rPr>
        <w:t xml:space="preserve">процедурою, передбаченою законодавством України. </w:t>
      </w:r>
      <w:r w:rsidRPr="00696EBE">
        <w:rPr>
          <w:rFonts w:ascii="Times New Roman" w:hAnsi="Times New Roman" w:cs="Times New Roman"/>
          <w:color w:val="000000"/>
          <w:sz w:val="28"/>
          <w:szCs w:val="28"/>
        </w:rPr>
        <w:br/>
      </w:r>
    </w:p>
    <w:p w:rsidR="003C2FE2" w:rsidRPr="00696EBE" w:rsidRDefault="003C2FE2" w:rsidP="00696EBE">
      <w:pPr>
        <w:pStyle w:val="HTML"/>
        <w:shd w:val="clear" w:color="auto" w:fill="FFFFFF"/>
        <w:jc w:val="both"/>
        <w:textAlignment w:val="baseline"/>
        <w:rPr>
          <w:rFonts w:ascii="Times New Roman" w:hAnsi="Times New Roman" w:cs="Times New Roman"/>
          <w:color w:val="000000"/>
          <w:sz w:val="28"/>
          <w:szCs w:val="28"/>
        </w:rPr>
      </w:pPr>
      <w:bookmarkStart w:id="56" w:name="o94"/>
      <w:bookmarkEnd w:id="56"/>
      <w:r w:rsidRPr="00696EBE">
        <w:rPr>
          <w:rFonts w:ascii="Times New Roman" w:hAnsi="Times New Roman" w:cs="Times New Roman"/>
          <w:color w:val="000000"/>
          <w:sz w:val="28"/>
          <w:szCs w:val="28"/>
        </w:rPr>
        <w:t xml:space="preserve">     Проведення конкурсу, випробування та стажування при прийнятті </w:t>
      </w:r>
      <w:r w:rsidRPr="00696EBE">
        <w:rPr>
          <w:rFonts w:ascii="Times New Roman" w:hAnsi="Times New Roman" w:cs="Times New Roman"/>
          <w:color w:val="000000"/>
          <w:sz w:val="28"/>
          <w:szCs w:val="28"/>
        </w:rPr>
        <w:br/>
        <w:t xml:space="preserve">на  службу  в  органи  місцевого  самоврядування  здійснюється в </w:t>
      </w:r>
      <w:r w:rsidRPr="00696EBE">
        <w:rPr>
          <w:rFonts w:ascii="Times New Roman" w:hAnsi="Times New Roman" w:cs="Times New Roman"/>
          <w:color w:val="000000"/>
          <w:sz w:val="28"/>
          <w:szCs w:val="28"/>
        </w:rPr>
        <w:br/>
        <w:t xml:space="preserve">порядку, визначеному законодавством України про державну службу. </w:t>
      </w:r>
      <w:r w:rsidRPr="00696EBE">
        <w:rPr>
          <w:rFonts w:ascii="Times New Roman" w:hAnsi="Times New Roman" w:cs="Times New Roman"/>
          <w:color w:val="000000"/>
          <w:sz w:val="28"/>
          <w:szCs w:val="28"/>
        </w:rPr>
        <w:br/>
      </w:r>
    </w:p>
    <w:p w:rsidR="00696EBE" w:rsidRDefault="003C2FE2" w:rsidP="00696EBE">
      <w:pPr>
        <w:pStyle w:val="HTML"/>
        <w:shd w:val="clear" w:color="auto" w:fill="FFFFFF"/>
        <w:jc w:val="both"/>
        <w:textAlignment w:val="baseline"/>
        <w:rPr>
          <w:rFonts w:ascii="Times New Roman" w:hAnsi="Times New Roman" w:cs="Times New Roman"/>
          <w:color w:val="000000"/>
          <w:sz w:val="28"/>
          <w:szCs w:val="28"/>
        </w:rPr>
      </w:pPr>
      <w:bookmarkStart w:id="57" w:name="o95"/>
      <w:bookmarkEnd w:id="57"/>
      <w:r w:rsidRPr="00696EBE">
        <w:rPr>
          <w:rFonts w:ascii="Times New Roman" w:hAnsi="Times New Roman" w:cs="Times New Roman"/>
          <w:color w:val="000000"/>
          <w:sz w:val="28"/>
          <w:szCs w:val="28"/>
        </w:rPr>
        <w:t xml:space="preserve">     У разі необхідності, за згодою сторін, посадова особа</w:t>
      </w:r>
      <w:r w:rsidR="00696EBE">
        <w:rPr>
          <w:rFonts w:ascii="Times New Roman" w:hAnsi="Times New Roman" w:cs="Times New Roman"/>
          <w:color w:val="000000"/>
          <w:sz w:val="28"/>
          <w:szCs w:val="28"/>
          <w:lang w:val="uk-UA"/>
        </w:rPr>
        <w:t xml:space="preserve"> </w:t>
      </w:r>
      <w:r w:rsidRPr="00696EBE">
        <w:rPr>
          <w:rFonts w:ascii="Times New Roman" w:hAnsi="Times New Roman" w:cs="Times New Roman"/>
          <w:color w:val="000000"/>
          <w:sz w:val="28"/>
          <w:szCs w:val="28"/>
        </w:rPr>
        <w:t>місцевого самоврядування може бути переведена на рівнозначну чи</w:t>
      </w:r>
      <w:r w:rsidR="00696EBE">
        <w:rPr>
          <w:rFonts w:ascii="Times New Roman" w:hAnsi="Times New Roman" w:cs="Times New Roman"/>
          <w:color w:val="000000"/>
          <w:sz w:val="28"/>
          <w:szCs w:val="28"/>
          <w:lang w:val="uk-UA"/>
        </w:rPr>
        <w:t xml:space="preserve"> </w:t>
      </w:r>
      <w:proofErr w:type="gramStart"/>
      <w:r w:rsidRPr="00696EBE">
        <w:rPr>
          <w:rFonts w:ascii="Times New Roman" w:hAnsi="Times New Roman" w:cs="Times New Roman"/>
          <w:color w:val="000000"/>
          <w:sz w:val="28"/>
          <w:szCs w:val="28"/>
        </w:rPr>
        <w:t>нижчу  посаду</w:t>
      </w:r>
      <w:proofErr w:type="gramEnd"/>
      <w:r w:rsidRPr="00696EBE">
        <w:rPr>
          <w:rFonts w:ascii="Times New Roman" w:hAnsi="Times New Roman" w:cs="Times New Roman"/>
          <w:color w:val="000000"/>
          <w:sz w:val="28"/>
          <w:szCs w:val="28"/>
        </w:rPr>
        <w:t xml:space="preserve">  або  посаду радника чи консультанта без конкурсного</w:t>
      </w:r>
      <w:r w:rsidR="00696EBE">
        <w:rPr>
          <w:rFonts w:ascii="Times New Roman" w:hAnsi="Times New Roman" w:cs="Times New Roman"/>
          <w:color w:val="000000"/>
          <w:sz w:val="28"/>
          <w:szCs w:val="28"/>
          <w:lang w:val="uk-UA"/>
        </w:rPr>
        <w:t xml:space="preserve"> </w:t>
      </w:r>
      <w:r w:rsidRPr="00696EBE">
        <w:rPr>
          <w:rFonts w:ascii="Times New Roman" w:hAnsi="Times New Roman" w:cs="Times New Roman"/>
          <w:color w:val="000000"/>
          <w:sz w:val="28"/>
          <w:szCs w:val="28"/>
        </w:rPr>
        <w:t>відбору.</w:t>
      </w:r>
    </w:p>
    <w:p w:rsidR="003C2FE2" w:rsidRPr="00696EBE" w:rsidRDefault="003C2FE2" w:rsidP="00696EBE">
      <w:pPr>
        <w:pStyle w:val="HTML"/>
        <w:shd w:val="clear" w:color="auto" w:fill="FFFFFF"/>
        <w:jc w:val="both"/>
        <w:textAlignment w:val="baseline"/>
        <w:rPr>
          <w:rFonts w:ascii="Times New Roman" w:hAnsi="Times New Roman" w:cs="Times New Roman"/>
          <w:color w:val="000000"/>
          <w:sz w:val="28"/>
          <w:szCs w:val="28"/>
        </w:rPr>
      </w:pPr>
      <w:r w:rsidRPr="00696EBE">
        <w:rPr>
          <w:rFonts w:ascii="Times New Roman" w:hAnsi="Times New Roman" w:cs="Times New Roman"/>
          <w:color w:val="000000"/>
          <w:sz w:val="28"/>
          <w:szCs w:val="28"/>
        </w:rPr>
        <w:t xml:space="preserve"> </w:t>
      </w:r>
      <w:r w:rsidRPr="00696EBE">
        <w:rPr>
          <w:rFonts w:ascii="Times New Roman" w:hAnsi="Times New Roman" w:cs="Times New Roman"/>
          <w:color w:val="000000"/>
          <w:sz w:val="28"/>
          <w:szCs w:val="28"/>
        </w:rPr>
        <w:br/>
      </w:r>
      <w:bookmarkStart w:id="58" w:name="o96"/>
      <w:bookmarkEnd w:id="58"/>
      <w:r w:rsidRPr="00696EBE">
        <w:rPr>
          <w:rFonts w:ascii="Times New Roman" w:hAnsi="Times New Roman" w:cs="Times New Roman"/>
          <w:color w:val="000000"/>
          <w:sz w:val="28"/>
          <w:szCs w:val="28"/>
        </w:rPr>
        <w:t xml:space="preserve">     Голови районних,  районних у містах,  обласних рад, Київський </w:t>
      </w:r>
      <w:r w:rsidRPr="00696EBE">
        <w:rPr>
          <w:rFonts w:ascii="Times New Roman" w:hAnsi="Times New Roman" w:cs="Times New Roman"/>
          <w:color w:val="000000"/>
          <w:sz w:val="28"/>
          <w:szCs w:val="28"/>
        </w:rPr>
        <w:br/>
        <w:t xml:space="preserve">та   Севастопольський   міський  голова  та  міські  голови  (міст </w:t>
      </w:r>
      <w:r w:rsidRPr="00696EBE">
        <w:rPr>
          <w:rFonts w:ascii="Times New Roman" w:hAnsi="Times New Roman" w:cs="Times New Roman"/>
          <w:color w:val="000000"/>
          <w:sz w:val="28"/>
          <w:szCs w:val="28"/>
        </w:rPr>
        <w:br/>
        <w:t xml:space="preserve">обласного  і  республіканського  в  Автономній   Республіці   Крим </w:t>
      </w:r>
      <w:r w:rsidRPr="00696EBE">
        <w:rPr>
          <w:rFonts w:ascii="Times New Roman" w:hAnsi="Times New Roman" w:cs="Times New Roman"/>
          <w:color w:val="000000"/>
          <w:sz w:val="28"/>
          <w:szCs w:val="28"/>
        </w:rPr>
        <w:br/>
        <w:t xml:space="preserve">значення)  мають  право  самостійно  (без  конкурсу)  добирати  та </w:t>
      </w:r>
      <w:r w:rsidRPr="00696EBE">
        <w:rPr>
          <w:rFonts w:ascii="Times New Roman" w:hAnsi="Times New Roman" w:cs="Times New Roman"/>
          <w:color w:val="000000"/>
          <w:sz w:val="28"/>
          <w:szCs w:val="28"/>
        </w:rPr>
        <w:br/>
        <w:t xml:space="preserve">приймати на службу своїх помічників, радників (патронатну службу). </w:t>
      </w:r>
      <w:r w:rsidRPr="00696EBE">
        <w:rPr>
          <w:rFonts w:ascii="Times New Roman" w:hAnsi="Times New Roman" w:cs="Times New Roman"/>
          <w:color w:val="000000"/>
          <w:sz w:val="28"/>
          <w:szCs w:val="28"/>
        </w:rPr>
        <w:br/>
      </w:r>
    </w:p>
    <w:p w:rsidR="003C2FE2" w:rsidRPr="00696EBE" w:rsidRDefault="003C2FE2" w:rsidP="00696EBE">
      <w:pPr>
        <w:pStyle w:val="HTML"/>
        <w:shd w:val="clear" w:color="auto" w:fill="FFFFFF"/>
        <w:jc w:val="both"/>
        <w:textAlignment w:val="baseline"/>
        <w:rPr>
          <w:rFonts w:ascii="Times New Roman" w:hAnsi="Times New Roman" w:cs="Times New Roman"/>
          <w:color w:val="000000"/>
          <w:sz w:val="28"/>
          <w:szCs w:val="28"/>
        </w:rPr>
      </w:pPr>
      <w:bookmarkStart w:id="59" w:name="o97"/>
      <w:bookmarkEnd w:id="59"/>
      <w:r w:rsidRPr="00696EBE">
        <w:rPr>
          <w:rFonts w:ascii="Times New Roman" w:hAnsi="Times New Roman" w:cs="Times New Roman"/>
          <w:color w:val="000000"/>
          <w:sz w:val="28"/>
          <w:szCs w:val="28"/>
        </w:rPr>
        <w:t xml:space="preserve">     На   час   відсутності  (відпустки)  посадових  осіб  органів </w:t>
      </w:r>
      <w:r w:rsidRPr="00696EBE">
        <w:rPr>
          <w:rFonts w:ascii="Times New Roman" w:hAnsi="Times New Roman" w:cs="Times New Roman"/>
          <w:color w:val="000000"/>
          <w:sz w:val="28"/>
          <w:szCs w:val="28"/>
        </w:rPr>
        <w:br/>
        <w:t xml:space="preserve">місцевого самоврядування  (крім  виборних  посад) для виконання їх </w:t>
      </w:r>
      <w:r w:rsidRPr="00696EBE">
        <w:rPr>
          <w:rFonts w:ascii="Times New Roman" w:hAnsi="Times New Roman" w:cs="Times New Roman"/>
          <w:color w:val="000000"/>
          <w:sz w:val="28"/>
          <w:szCs w:val="28"/>
        </w:rPr>
        <w:br/>
        <w:t xml:space="preserve">повноважень  можуть  прийматися  на  службу  особи  за   строковим </w:t>
      </w:r>
      <w:r w:rsidRPr="00696EBE">
        <w:rPr>
          <w:rFonts w:ascii="Times New Roman" w:hAnsi="Times New Roman" w:cs="Times New Roman"/>
          <w:color w:val="000000"/>
          <w:sz w:val="28"/>
          <w:szCs w:val="28"/>
        </w:rPr>
        <w:br/>
        <w:t xml:space="preserve">трудовим договором (контрактом). </w:t>
      </w:r>
    </w:p>
    <w:p w:rsidR="003C2FE2" w:rsidRPr="00696EBE" w:rsidRDefault="003C2FE2" w:rsidP="0069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3C2FE2" w:rsidRPr="00696EBE" w:rsidRDefault="003C2FE2" w:rsidP="0069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DC5C64" w:rsidRPr="00DC5C64" w:rsidRDefault="00DC5C64" w:rsidP="0069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rPr>
      </w:pPr>
      <w:r w:rsidRPr="00DC5C64">
        <w:rPr>
          <w:rFonts w:ascii="Times New Roman" w:eastAsia="Times New Roman" w:hAnsi="Times New Roman" w:cs="Times New Roman"/>
          <w:b/>
          <w:bCs/>
          <w:color w:val="000000"/>
          <w:sz w:val="28"/>
          <w:szCs w:val="28"/>
          <w:bdr w:val="none" w:sz="0" w:space="0" w:color="auto" w:frame="1"/>
          <w:lang w:eastAsia="ru-RU"/>
        </w:rPr>
        <w:t>Стаття 12.</w:t>
      </w:r>
      <w:r w:rsidRPr="00DC5C64">
        <w:rPr>
          <w:rFonts w:ascii="Times New Roman" w:eastAsia="Times New Roman" w:hAnsi="Times New Roman" w:cs="Times New Roman"/>
          <w:color w:val="000000"/>
          <w:sz w:val="28"/>
          <w:szCs w:val="28"/>
          <w:lang w:eastAsia="ru-RU"/>
        </w:rPr>
        <w:t xml:space="preserve"> Обмеження, пов'язані з прийняттям на службу в </w:t>
      </w:r>
      <w:r w:rsidRPr="00DC5C64">
        <w:rPr>
          <w:rFonts w:ascii="Times New Roman" w:eastAsia="Times New Roman" w:hAnsi="Times New Roman" w:cs="Times New Roman"/>
          <w:color w:val="000000"/>
          <w:sz w:val="28"/>
          <w:szCs w:val="28"/>
          <w:lang w:eastAsia="ru-RU"/>
        </w:rPr>
        <w:br/>
        <w:t xml:space="preserve">                </w:t>
      </w:r>
      <w:r w:rsidR="00696EBE">
        <w:rPr>
          <w:rFonts w:ascii="Times New Roman" w:eastAsia="Times New Roman" w:hAnsi="Times New Roman" w:cs="Times New Roman"/>
          <w:color w:val="000000"/>
          <w:sz w:val="28"/>
          <w:szCs w:val="28"/>
          <w:lang w:val="uk-UA" w:eastAsia="ru-RU"/>
        </w:rPr>
        <w:t xml:space="preserve">            </w:t>
      </w:r>
      <w:r w:rsidRPr="00DC5C64">
        <w:rPr>
          <w:rFonts w:ascii="Times New Roman" w:eastAsia="Times New Roman" w:hAnsi="Times New Roman" w:cs="Times New Roman"/>
          <w:color w:val="000000"/>
          <w:sz w:val="28"/>
          <w:szCs w:val="28"/>
          <w:lang w:eastAsia="ru-RU"/>
        </w:rPr>
        <w:t xml:space="preserve">органи місцевого самоврядування та проходженням </w:t>
      </w:r>
      <w:r w:rsidRPr="00DC5C64">
        <w:rPr>
          <w:rFonts w:ascii="Times New Roman" w:eastAsia="Times New Roman" w:hAnsi="Times New Roman" w:cs="Times New Roman"/>
          <w:color w:val="000000"/>
          <w:sz w:val="28"/>
          <w:szCs w:val="28"/>
          <w:lang w:eastAsia="ru-RU"/>
        </w:rPr>
        <w:br/>
        <w:t xml:space="preserve">                </w:t>
      </w:r>
      <w:r w:rsidR="00696EBE">
        <w:rPr>
          <w:rFonts w:ascii="Times New Roman" w:eastAsia="Times New Roman" w:hAnsi="Times New Roman" w:cs="Times New Roman"/>
          <w:color w:val="000000"/>
          <w:sz w:val="28"/>
          <w:szCs w:val="28"/>
          <w:lang w:val="uk-UA" w:eastAsia="ru-RU"/>
        </w:rPr>
        <w:t xml:space="preserve">            </w:t>
      </w:r>
      <w:r w:rsidRPr="00DC5C64">
        <w:rPr>
          <w:rFonts w:ascii="Times New Roman" w:eastAsia="Times New Roman" w:hAnsi="Times New Roman" w:cs="Times New Roman"/>
          <w:color w:val="000000"/>
          <w:sz w:val="28"/>
          <w:szCs w:val="28"/>
          <w:lang w:eastAsia="ru-RU"/>
        </w:rPr>
        <w:t xml:space="preserve">служби </w:t>
      </w:r>
      <w:r w:rsidRPr="00DC5C64">
        <w:rPr>
          <w:rFonts w:ascii="Times New Roman" w:eastAsia="Times New Roman" w:hAnsi="Times New Roman" w:cs="Times New Roman"/>
          <w:color w:val="000000"/>
          <w:sz w:val="28"/>
          <w:szCs w:val="28"/>
          <w:lang w:eastAsia="ru-RU"/>
        </w:rPr>
        <w:br/>
      </w:r>
    </w:p>
    <w:p w:rsidR="00696EBE" w:rsidRDefault="00DC5C64" w:rsidP="0069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rPr>
      </w:pPr>
      <w:bookmarkStart w:id="60" w:name="o108"/>
      <w:bookmarkEnd w:id="60"/>
      <w:r w:rsidRPr="00DC5C64">
        <w:rPr>
          <w:rFonts w:ascii="Times New Roman" w:eastAsia="Times New Roman" w:hAnsi="Times New Roman" w:cs="Times New Roman"/>
          <w:color w:val="000000"/>
          <w:sz w:val="28"/>
          <w:szCs w:val="28"/>
          <w:lang w:eastAsia="ru-RU"/>
        </w:rPr>
        <w:t xml:space="preserve">     На  службу  в  органи місцевого самоврядування не можуть бути </w:t>
      </w:r>
      <w:r w:rsidRPr="00DC5C64">
        <w:rPr>
          <w:rFonts w:ascii="Times New Roman" w:eastAsia="Times New Roman" w:hAnsi="Times New Roman" w:cs="Times New Roman"/>
          <w:color w:val="000000"/>
          <w:sz w:val="28"/>
          <w:szCs w:val="28"/>
          <w:lang w:eastAsia="ru-RU"/>
        </w:rPr>
        <w:br/>
        <w:t>прийняті особи:</w:t>
      </w:r>
    </w:p>
    <w:p w:rsidR="00DC5C64" w:rsidRPr="00DC5C64" w:rsidRDefault="00DC5C64" w:rsidP="0069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rPr>
      </w:pPr>
    </w:p>
    <w:p w:rsidR="00696EBE" w:rsidRPr="00696EBE" w:rsidRDefault="00DC5C64" w:rsidP="00696EBE">
      <w:pPr>
        <w:pStyle w:val="a5"/>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rPr>
      </w:pPr>
      <w:bookmarkStart w:id="61" w:name="o109"/>
      <w:bookmarkEnd w:id="61"/>
      <w:r w:rsidRPr="00696EBE">
        <w:rPr>
          <w:rFonts w:ascii="Times New Roman" w:eastAsia="Times New Roman" w:hAnsi="Times New Roman" w:cs="Times New Roman"/>
          <w:color w:val="000000"/>
          <w:sz w:val="28"/>
          <w:szCs w:val="28"/>
          <w:lang w:eastAsia="ru-RU"/>
        </w:rPr>
        <w:t>визнані судом недієздатними;</w:t>
      </w:r>
    </w:p>
    <w:p w:rsidR="00DC5C64" w:rsidRPr="00696EBE" w:rsidRDefault="00DC5C64" w:rsidP="0069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5"/>
        <w:jc w:val="both"/>
        <w:textAlignment w:val="baseline"/>
        <w:rPr>
          <w:rFonts w:ascii="Times New Roman" w:eastAsia="Times New Roman" w:hAnsi="Times New Roman" w:cs="Times New Roman"/>
          <w:color w:val="000000"/>
          <w:sz w:val="28"/>
          <w:szCs w:val="28"/>
          <w:lang w:eastAsia="ru-RU"/>
        </w:rPr>
      </w:pPr>
    </w:p>
    <w:p w:rsidR="00DC5C64" w:rsidRPr="00DC5C64" w:rsidRDefault="00DC5C64" w:rsidP="0069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rPr>
      </w:pPr>
      <w:bookmarkStart w:id="62" w:name="o110"/>
      <w:bookmarkEnd w:id="62"/>
      <w:r w:rsidRPr="00DC5C64">
        <w:rPr>
          <w:rFonts w:ascii="Times New Roman" w:eastAsia="Times New Roman" w:hAnsi="Times New Roman" w:cs="Times New Roman"/>
          <w:color w:val="000000"/>
          <w:sz w:val="28"/>
          <w:szCs w:val="28"/>
          <w:lang w:eastAsia="ru-RU"/>
        </w:rPr>
        <w:t xml:space="preserve">     2)  які мають судимість за вчинення умисного злочину, якщо ця </w:t>
      </w:r>
      <w:r w:rsidRPr="00DC5C64">
        <w:rPr>
          <w:rFonts w:ascii="Times New Roman" w:eastAsia="Times New Roman" w:hAnsi="Times New Roman" w:cs="Times New Roman"/>
          <w:color w:val="000000"/>
          <w:sz w:val="28"/>
          <w:szCs w:val="28"/>
          <w:lang w:eastAsia="ru-RU"/>
        </w:rPr>
        <w:br/>
        <w:t xml:space="preserve">судимість  не  погашена  або  не  знята  в  установленому  законом </w:t>
      </w:r>
      <w:r w:rsidRPr="00DC5C64">
        <w:rPr>
          <w:rFonts w:ascii="Times New Roman" w:eastAsia="Times New Roman" w:hAnsi="Times New Roman" w:cs="Times New Roman"/>
          <w:color w:val="000000"/>
          <w:sz w:val="28"/>
          <w:szCs w:val="28"/>
          <w:lang w:eastAsia="ru-RU"/>
        </w:rPr>
        <w:br/>
        <w:t xml:space="preserve">порядку; </w:t>
      </w:r>
      <w:r w:rsidRPr="00DC5C64">
        <w:rPr>
          <w:rFonts w:ascii="Times New Roman" w:eastAsia="Times New Roman" w:hAnsi="Times New Roman" w:cs="Times New Roman"/>
          <w:color w:val="000000"/>
          <w:sz w:val="28"/>
          <w:szCs w:val="28"/>
          <w:lang w:eastAsia="ru-RU"/>
        </w:rPr>
        <w:br/>
      </w:r>
    </w:p>
    <w:p w:rsidR="00696EBE" w:rsidRDefault="00DC5C64" w:rsidP="0069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rPr>
      </w:pPr>
      <w:bookmarkStart w:id="63" w:name="o111"/>
      <w:bookmarkEnd w:id="63"/>
      <w:r w:rsidRPr="00DC5C64">
        <w:rPr>
          <w:rFonts w:ascii="Times New Roman" w:eastAsia="Times New Roman" w:hAnsi="Times New Roman" w:cs="Times New Roman"/>
          <w:color w:val="000000"/>
          <w:sz w:val="28"/>
          <w:szCs w:val="28"/>
          <w:lang w:eastAsia="ru-RU"/>
        </w:rPr>
        <w:t xml:space="preserve">     3)  які  за  рішенням  суду позбавлені права займати посади в </w:t>
      </w:r>
      <w:r w:rsidRPr="00DC5C64">
        <w:rPr>
          <w:rFonts w:ascii="Times New Roman" w:eastAsia="Times New Roman" w:hAnsi="Times New Roman" w:cs="Times New Roman"/>
          <w:color w:val="000000"/>
          <w:sz w:val="28"/>
          <w:szCs w:val="28"/>
          <w:lang w:eastAsia="ru-RU"/>
        </w:rPr>
        <w:br/>
        <w:t xml:space="preserve">органах  державної  влади  та  їх  апараті або в органах місцевого </w:t>
      </w:r>
      <w:r w:rsidRPr="00DC5C64">
        <w:rPr>
          <w:rFonts w:ascii="Times New Roman" w:eastAsia="Times New Roman" w:hAnsi="Times New Roman" w:cs="Times New Roman"/>
          <w:color w:val="000000"/>
          <w:sz w:val="28"/>
          <w:szCs w:val="28"/>
          <w:lang w:eastAsia="ru-RU"/>
        </w:rPr>
        <w:br/>
        <w:t>самоврядування протягом установленого строку;</w:t>
      </w:r>
    </w:p>
    <w:p w:rsidR="00DC5C64" w:rsidRPr="00DC5C64" w:rsidRDefault="00DC5C64" w:rsidP="0069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rPr>
      </w:pPr>
    </w:p>
    <w:p w:rsidR="00DC5C64" w:rsidRPr="00DC5C64" w:rsidRDefault="00DC5C64" w:rsidP="0069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rPr>
      </w:pPr>
      <w:bookmarkStart w:id="64" w:name="o112"/>
      <w:bookmarkEnd w:id="64"/>
      <w:r w:rsidRPr="00DC5C64">
        <w:rPr>
          <w:rFonts w:ascii="Times New Roman" w:eastAsia="Times New Roman" w:hAnsi="Times New Roman" w:cs="Times New Roman"/>
          <w:i/>
          <w:iCs/>
          <w:color w:val="000000"/>
          <w:sz w:val="28"/>
          <w:szCs w:val="28"/>
          <w:bdr w:val="none" w:sz="0" w:space="0" w:color="auto" w:frame="1"/>
          <w:lang w:eastAsia="ru-RU"/>
        </w:rPr>
        <w:lastRenderedPageBreak/>
        <w:t xml:space="preserve">     {  Пункт  4  частини  першої  статті 12 виключено на підставі</w:t>
      </w:r>
      <w:r w:rsidR="00696EBE">
        <w:rPr>
          <w:rFonts w:ascii="Times New Roman" w:eastAsia="Times New Roman" w:hAnsi="Times New Roman" w:cs="Times New Roman"/>
          <w:i/>
          <w:iCs/>
          <w:color w:val="000000"/>
          <w:sz w:val="28"/>
          <w:szCs w:val="28"/>
          <w:bdr w:val="none" w:sz="0" w:space="0" w:color="auto" w:frame="1"/>
          <w:lang w:val="uk-UA" w:eastAsia="ru-RU"/>
        </w:rPr>
        <w:t xml:space="preserve"> </w:t>
      </w:r>
      <w:r w:rsidR="00696EBE">
        <w:rPr>
          <w:rFonts w:ascii="Times New Roman" w:eastAsia="Times New Roman" w:hAnsi="Times New Roman" w:cs="Times New Roman"/>
          <w:i/>
          <w:iCs/>
          <w:color w:val="000000"/>
          <w:sz w:val="28"/>
          <w:szCs w:val="28"/>
          <w:bdr w:val="none" w:sz="0" w:space="0" w:color="auto" w:frame="1"/>
          <w:lang w:eastAsia="ru-RU"/>
        </w:rPr>
        <w:t>Закону</w:t>
      </w:r>
      <w:r w:rsidR="00696EBE">
        <w:rPr>
          <w:rFonts w:ascii="Times New Roman" w:eastAsia="Times New Roman" w:hAnsi="Times New Roman" w:cs="Times New Roman"/>
          <w:i/>
          <w:iCs/>
          <w:color w:val="000000"/>
          <w:sz w:val="28"/>
          <w:szCs w:val="28"/>
          <w:bdr w:val="none" w:sz="0" w:space="0" w:color="auto" w:frame="1"/>
          <w:lang w:val="uk-UA" w:eastAsia="ru-RU"/>
        </w:rPr>
        <w:br/>
      </w:r>
      <w:r w:rsidRPr="00DC5C64">
        <w:rPr>
          <w:rFonts w:ascii="Times New Roman" w:eastAsia="Times New Roman" w:hAnsi="Times New Roman" w:cs="Times New Roman"/>
          <w:i/>
          <w:iCs/>
          <w:color w:val="000000"/>
          <w:sz w:val="28"/>
          <w:szCs w:val="28"/>
          <w:bdr w:val="none" w:sz="0" w:space="0" w:color="auto" w:frame="1"/>
          <w:lang w:eastAsia="ru-RU"/>
        </w:rPr>
        <w:t xml:space="preserve">N 1700-VII ( </w:t>
      </w:r>
      <w:hyperlink r:id="rId24" w:tgtFrame="_blank" w:history="1">
        <w:r w:rsidRPr="00696EBE">
          <w:rPr>
            <w:rFonts w:ascii="Times New Roman" w:eastAsia="Times New Roman" w:hAnsi="Times New Roman" w:cs="Times New Roman"/>
            <w:i/>
            <w:iCs/>
            <w:color w:val="5674B9"/>
            <w:sz w:val="28"/>
            <w:szCs w:val="28"/>
            <w:u w:val="single"/>
            <w:bdr w:val="none" w:sz="0" w:space="0" w:color="auto" w:frame="1"/>
            <w:lang w:eastAsia="ru-RU"/>
          </w:rPr>
          <w:t>1700-18</w:t>
        </w:r>
      </w:hyperlink>
      <w:r w:rsidRPr="00DC5C64">
        <w:rPr>
          <w:rFonts w:ascii="Times New Roman" w:eastAsia="Times New Roman" w:hAnsi="Times New Roman" w:cs="Times New Roman"/>
          <w:i/>
          <w:iCs/>
          <w:color w:val="000000"/>
          <w:sz w:val="28"/>
          <w:szCs w:val="28"/>
          <w:bdr w:val="none" w:sz="0" w:space="0" w:color="auto" w:frame="1"/>
          <w:lang w:eastAsia="ru-RU"/>
        </w:rPr>
        <w:t xml:space="preserve"> ) від 14.10.2014 }</w:t>
      </w:r>
    </w:p>
    <w:p w:rsidR="00DC5C64" w:rsidRPr="00DC5C64" w:rsidRDefault="00DC5C64" w:rsidP="0069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rPr>
      </w:pPr>
      <w:bookmarkStart w:id="65" w:name="o113"/>
      <w:bookmarkEnd w:id="65"/>
      <w:r w:rsidRPr="00DC5C64">
        <w:rPr>
          <w:rFonts w:ascii="Times New Roman" w:eastAsia="Times New Roman" w:hAnsi="Times New Roman" w:cs="Times New Roman"/>
          <w:color w:val="000000"/>
          <w:sz w:val="28"/>
          <w:szCs w:val="28"/>
          <w:lang w:eastAsia="ru-RU"/>
        </w:rPr>
        <w:t xml:space="preserve">     5)  які  у  разі  прийняття  на  службу  в  органи  місцевого </w:t>
      </w:r>
      <w:r w:rsidRPr="00DC5C64">
        <w:rPr>
          <w:rFonts w:ascii="Times New Roman" w:eastAsia="Times New Roman" w:hAnsi="Times New Roman" w:cs="Times New Roman"/>
          <w:color w:val="000000"/>
          <w:sz w:val="28"/>
          <w:szCs w:val="28"/>
          <w:lang w:eastAsia="ru-RU"/>
        </w:rPr>
        <w:br/>
        <w:t xml:space="preserve">самоврядування   будуть   безпосередньо   підпорядковані  близьким </w:t>
      </w:r>
      <w:r w:rsidRPr="00DC5C64">
        <w:rPr>
          <w:rFonts w:ascii="Times New Roman" w:eastAsia="Times New Roman" w:hAnsi="Times New Roman" w:cs="Times New Roman"/>
          <w:color w:val="000000"/>
          <w:sz w:val="28"/>
          <w:szCs w:val="28"/>
          <w:lang w:eastAsia="ru-RU"/>
        </w:rPr>
        <w:br/>
        <w:t>особам.</w:t>
      </w:r>
    </w:p>
    <w:p w:rsidR="00DC5C64" w:rsidRDefault="00DC5C64" w:rsidP="0069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i/>
          <w:iCs/>
          <w:color w:val="000000"/>
          <w:sz w:val="28"/>
          <w:szCs w:val="28"/>
          <w:bdr w:val="none" w:sz="0" w:space="0" w:color="auto" w:frame="1"/>
          <w:lang w:eastAsia="ru-RU"/>
        </w:rPr>
      </w:pPr>
      <w:bookmarkStart w:id="66" w:name="o114"/>
      <w:bookmarkEnd w:id="66"/>
      <w:r w:rsidRPr="00DC5C64">
        <w:rPr>
          <w:rFonts w:ascii="Times New Roman" w:eastAsia="Times New Roman" w:hAnsi="Times New Roman" w:cs="Times New Roman"/>
          <w:i/>
          <w:iCs/>
          <w:color w:val="000000"/>
          <w:sz w:val="28"/>
          <w:szCs w:val="28"/>
          <w:bdr w:val="none" w:sz="0" w:space="0" w:color="auto" w:frame="1"/>
          <w:lang w:eastAsia="ru-RU"/>
        </w:rPr>
        <w:t xml:space="preserve">{  Частина перша статті 12 в редакції Закону N 4711-VI ( </w:t>
      </w:r>
      <w:hyperlink r:id="rId25" w:tgtFrame="_blank" w:history="1">
        <w:r w:rsidRPr="00696EBE">
          <w:rPr>
            <w:rFonts w:ascii="Times New Roman" w:eastAsia="Times New Roman" w:hAnsi="Times New Roman" w:cs="Times New Roman"/>
            <w:i/>
            <w:iCs/>
            <w:color w:val="5674B9"/>
            <w:sz w:val="28"/>
            <w:szCs w:val="28"/>
            <w:u w:val="single"/>
            <w:bdr w:val="none" w:sz="0" w:space="0" w:color="auto" w:frame="1"/>
            <w:lang w:eastAsia="ru-RU"/>
          </w:rPr>
          <w:t>4711-17</w:t>
        </w:r>
      </w:hyperlink>
      <w:r w:rsidRPr="00DC5C64">
        <w:rPr>
          <w:rFonts w:ascii="Times New Roman" w:eastAsia="Times New Roman" w:hAnsi="Times New Roman" w:cs="Times New Roman"/>
          <w:i/>
          <w:iCs/>
          <w:color w:val="000000"/>
          <w:sz w:val="28"/>
          <w:szCs w:val="28"/>
          <w:bdr w:val="none" w:sz="0" w:space="0" w:color="auto" w:frame="1"/>
          <w:lang w:eastAsia="ru-RU"/>
        </w:rPr>
        <w:t xml:space="preserve"> ) </w:t>
      </w:r>
      <w:r w:rsidRPr="00DC5C64">
        <w:rPr>
          <w:rFonts w:ascii="Times New Roman" w:eastAsia="Times New Roman" w:hAnsi="Times New Roman" w:cs="Times New Roman"/>
          <w:i/>
          <w:iCs/>
          <w:color w:val="000000"/>
          <w:sz w:val="28"/>
          <w:szCs w:val="28"/>
          <w:bdr w:val="none" w:sz="0" w:space="0" w:color="auto" w:frame="1"/>
          <w:lang w:eastAsia="ru-RU"/>
        </w:rPr>
        <w:br/>
        <w:t>від 17.05.2012 }</w:t>
      </w:r>
    </w:p>
    <w:p w:rsidR="00E16695" w:rsidRPr="00DC5C64" w:rsidRDefault="00E16695" w:rsidP="0069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rPr>
      </w:pPr>
    </w:p>
    <w:p w:rsidR="00DC5C64" w:rsidRPr="00DC5C64" w:rsidRDefault="00DC5C64" w:rsidP="0069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rPr>
      </w:pPr>
      <w:bookmarkStart w:id="67" w:name="o115"/>
      <w:bookmarkEnd w:id="67"/>
      <w:r w:rsidRPr="00DC5C64">
        <w:rPr>
          <w:rFonts w:ascii="Times New Roman" w:eastAsia="Times New Roman" w:hAnsi="Times New Roman" w:cs="Times New Roman"/>
          <w:color w:val="000000"/>
          <w:sz w:val="28"/>
          <w:szCs w:val="28"/>
          <w:lang w:eastAsia="ru-RU"/>
        </w:rPr>
        <w:t xml:space="preserve">     На посадових осіб місцевого самоврядування поширюються вимоги </w:t>
      </w:r>
      <w:r w:rsidRPr="00DC5C64">
        <w:rPr>
          <w:rFonts w:ascii="Times New Roman" w:eastAsia="Times New Roman" w:hAnsi="Times New Roman" w:cs="Times New Roman"/>
          <w:color w:val="000000"/>
          <w:sz w:val="28"/>
          <w:szCs w:val="28"/>
          <w:lang w:eastAsia="ru-RU"/>
        </w:rPr>
        <w:br/>
        <w:t xml:space="preserve">та   обмеження,   встановлені  Законом  України  "Про  запобігання </w:t>
      </w:r>
      <w:r w:rsidRPr="00DC5C64">
        <w:rPr>
          <w:rFonts w:ascii="Times New Roman" w:eastAsia="Times New Roman" w:hAnsi="Times New Roman" w:cs="Times New Roman"/>
          <w:color w:val="000000"/>
          <w:sz w:val="28"/>
          <w:szCs w:val="28"/>
          <w:lang w:eastAsia="ru-RU"/>
        </w:rPr>
        <w:br/>
        <w:t xml:space="preserve">корупції" ( </w:t>
      </w:r>
      <w:hyperlink r:id="rId26" w:tgtFrame="_blank" w:history="1">
        <w:r w:rsidRPr="00696EBE">
          <w:rPr>
            <w:rFonts w:ascii="Times New Roman" w:eastAsia="Times New Roman" w:hAnsi="Times New Roman" w:cs="Times New Roman"/>
            <w:color w:val="5674B9"/>
            <w:sz w:val="28"/>
            <w:szCs w:val="28"/>
            <w:u w:val="single"/>
            <w:bdr w:val="none" w:sz="0" w:space="0" w:color="auto" w:frame="1"/>
            <w:lang w:eastAsia="ru-RU"/>
          </w:rPr>
          <w:t>1700-18</w:t>
        </w:r>
      </w:hyperlink>
      <w:r w:rsidRPr="00DC5C64">
        <w:rPr>
          <w:rFonts w:ascii="Times New Roman" w:eastAsia="Times New Roman" w:hAnsi="Times New Roman" w:cs="Times New Roman"/>
          <w:color w:val="000000"/>
          <w:sz w:val="28"/>
          <w:szCs w:val="28"/>
          <w:lang w:eastAsia="ru-RU"/>
        </w:rPr>
        <w:t xml:space="preserve"> ).</w:t>
      </w:r>
    </w:p>
    <w:p w:rsidR="00DC5C64" w:rsidRPr="00DC5C64" w:rsidRDefault="00DC5C64" w:rsidP="0069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rPr>
      </w:pPr>
      <w:bookmarkStart w:id="68" w:name="o116"/>
      <w:bookmarkEnd w:id="68"/>
      <w:r w:rsidRPr="00DC5C64">
        <w:rPr>
          <w:rFonts w:ascii="Times New Roman" w:eastAsia="Times New Roman" w:hAnsi="Times New Roman" w:cs="Times New Roman"/>
          <w:i/>
          <w:iCs/>
          <w:color w:val="000000"/>
          <w:sz w:val="28"/>
          <w:szCs w:val="28"/>
          <w:bdr w:val="none" w:sz="0" w:space="0" w:color="auto" w:frame="1"/>
          <w:lang w:eastAsia="ru-RU"/>
        </w:rPr>
        <w:t xml:space="preserve">{  Статтю 12 доповнено частиною другою згідно із Законом N 1622-VI </w:t>
      </w:r>
      <w:r w:rsidRPr="00DC5C64">
        <w:rPr>
          <w:rFonts w:ascii="Times New Roman" w:eastAsia="Times New Roman" w:hAnsi="Times New Roman" w:cs="Times New Roman"/>
          <w:i/>
          <w:iCs/>
          <w:color w:val="000000"/>
          <w:sz w:val="28"/>
          <w:szCs w:val="28"/>
          <w:bdr w:val="none" w:sz="0" w:space="0" w:color="auto" w:frame="1"/>
          <w:lang w:eastAsia="ru-RU"/>
        </w:rPr>
        <w:br/>
        <w:t xml:space="preserve">(   </w:t>
      </w:r>
      <w:hyperlink r:id="rId27" w:tgtFrame="_blank" w:history="1">
        <w:r w:rsidRPr="00696EBE">
          <w:rPr>
            <w:rFonts w:ascii="Times New Roman" w:eastAsia="Times New Roman" w:hAnsi="Times New Roman" w:cs="Times New Roman"/>
            <w:i/>
            <w:iCs/>
            <w:color w:val="5674B9"/>
            <w:sz w:val="28"/>
            <w:szCs w:val="28"/>
            <w:u w:val="single"/>
            <w:bdr w:val="none" w:sz="0" w:space="0" w:color="auto" w:frame="1"/>
            <w:lang w:eastAsia="ru-RU"/>
          </w:rPr>
          <w:t>1622-17</w:t>
        </w:r>
      </w:hyperlink>
      <w:r w:rsidRPr="00DC5C64">
        <w:rPr>
          <w:rFonts w:ascii="Times New Roman" w:eastAsia="Times New Roman" w:hAnsi="Times New Roman" w:cs="Times New Roman"/>
          <w:i/>
          <w:iCs/>
          <w:color w:val="000000"/>
          <w:sz w:val="28"/>
          <w:szCs w:val="28"/>
          <w:bdr w:val="none" w:sz="0" w:space="0" w:color="auto" w:frame="1"/>
          <w:lang w:eastAsia="ru-RU"/>
        </w:rPr>
        <w:t xml:space="preserve">   )  від  04.09.2009;  в  редакції  Закону  N  4711-VI </w:t>
      </w:r>
      <w:r w:rsidRPr="00DC5C64">
        <w:rPr>
          <w:rFonts w:ascii="Times New Roman" w:eastAsia="Times New Roman" w:hAnsi="Times New Roman" w:cs="Times New Roman"/>
          <w:i/>
          <w:iCs/>
          <w:color w:val="000000"/>
          <w:sz w:val="28"/>
          <w:szCs w:val="28"/>
          <w:bdr w:val="none" w:sz="0" w:space="0" w:color="auto" w:frame="1"/>
          <w:lang w:eastAsia="ru-RU"/>
        </w:rPr>
        <w:br/>
        <w:t xml:space="preserve">(  </w:t>
      </w:r>
      <w:hyperlink r:id="rId28" w:tgtFrame="_blank" w:history="1">
        <w:r w:rsidRPr="00696EBE">
          <w:rPr>
            <w:rFonts w:ascii="Times New Roman" w:eastAsia="Times New Roman" w:hAnsi="Times New Roman" w:cs="Times New Roman"/>
            <w:i/>
            <w:iCs/>
            <w:color w:val="5674B9"/>
            <w:sz w:val="28"/>
            <w:szCs w:val="28"/>
            <w:u w:val="single"/>
            <w:bdr w:val="none" w:sz="0" w:space="0" w:color="auto" w:frame="1"/>
            <w:lang w:eastAsia="ru-RU"/>
          </w:rPr>
          <w:t>4711-17</w:t>
        </w:r>
      </w:hyperlink>
      <w:r w:rsidRPr="00DC5C64">
        <w:rPr>
          <w:rFonts w:ascii="Times New Roman" w:eastAsia="Times New Roman" w:hAnsi="Times New Roman" w:cs="Times New Roman"/>
          <w:i/>
          <w:iCs/>
          <w:color w:val="000000"/>
          <w:sz w:val="28"/>
          <w:szCs w:val="28"/>
          <w:bdr w:val="none" w:sz="0" w:space="0" w:color="auto" w:frame="1"/>
          <w:lang w:eastAsia="ru-RU"/>
        </w:rPr>
        <w:t xml:space="preserve">  )  від  17.05.2012;  із  змінами,  внесеними згідно із </w:t>
      </w:r>
      <w:r w:rsidRPr="00DC5C64">
        <w:rPr>
          <w:rFonts w:ascii="Times New Roman" w:eastAsia="Times New Roman" w:hAnsi="Times New Roman" w:cs="Times New Roman"/>
          <w:i/>
          <w:iCs/>
          <w:color w:val="000000"/>
          <w:sz w:val="28"/>
          <w:szCs w:val="28"/>
          <w:bdr w:val="none" w:sz="0" w:space="0" w:color="auto" w:frame="1"/>
          <w:lang w:eastAsia="ru-RU"/>
        </w:rPr>
        <w:br/>
        <w:t xml:space="preserve">Законом N 1700-VII ( </w:t>
      </w:r>
      <w:hyperlink r:id="rId29" w:tgtFrame="_blank" w:history="1">
        <w:r w:rsidRPr="00696EBE">
          <w:rPr>
            <w:rFonts w:ascii="Times New Roman" w:eastAsia="Times New Roman" w:hAnsi="Times New Roman" w:cs="Times New Roman"/>
            <w:i/>
            <w:iCs/>
            <w:color w:val="5674B9"/>
            <w:sz w:val="28"/>
            <w:szCs w:val="28"/>
            <w:u w:val="single"/>
            <w:bdr w:val="none" w:sz="0" w:space="0" w:color="auto" w:frame="1"/>
            <w:lang w:eastAsia="ru-RU"/>
          </w:rPr>
          <w:t>1700-18</w:t>
        </w:r>
      </w:hyperlink>
      <w:r w:rsidRPr="00DC5C64">
        <w:rPr>
          <w:rFonts w:ascii="Times New Roman" w:eastAsia="Times New Roman" w:hAnsi="Times New Roman" w:cs="Times New Roman"/>
          <w:i/>
          <w:iCs/>
          <w:color w:val="000000"/>
          <w:sz w:val="28"/>
          <w:szCs w:val="28"/>
          <w:bdr w:val="none" w:sz="0" w:space="0" w:color="auto" w:frame="1"/>
          <w:lang w:eastAsia="ru-RU"/>
        </w:rPr>
        <w:t xml:space="preserve"> ) від 14.10.2014 } </w:t>
      </w:r>
      <w:r w:rsidRPr="00DC5C64">
        <w:rPr>
          <w:rFonts w:ascii="Times New Roman" w:eastAsia="Times New Roman" w:hAnsi="Times New Roman" w:cs="Times New Roman"/>
          <w:i/>
          <w:iCs/>
          <w:color w:val="000000"/>
          <w:sz w:val="28"/>
          <w:szCs w:val="28"/>
          <w:bdr w:val="none" w:sz="0" w:space="0" w:color="auto" w:frame="1"/>
          <w:lang w:eastAsia="ru-RU"/>
        </w:rPr>
        <w:br/>
      </w:r>
    </w:p>
    <w:p w:rsidR="00E16695" w:rsidRDefault="00DC5C64" w:rsidP="0069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rPr>
      </w:pPr>
      <w:bookmarkStart w:id="69" w:name="o117"/>
      <w:bookmarkEnd w:id="69"/>
      <w:r w:rsidRPr="00DC5C64">
        <w:rPr>
          <w:rFonts w:ascii="Times New Roman" w:eastAsia="Times New Roman" w:hAnsi="Times New Roman" w:cs="Times New Roman"/>
          <w:color w:val="000000"/>
          <w:sz w:val="28"/>
          <w:szCs w:val="28"/>
          <w:lang w:eastAsia="ru-RU"/>
        </w:rPr>
        <w:t xml:space="preserve">     Посадові особи  місцевого  самоврядування  не   можуть   бути </w:t>
      </w:r>
      <w:r w:rsidRPr="00DC5C64">
        <w:rPr>
          <w:rFonts w:ascii="Times New Roman" w:eastAsia="Times New Roman" w:hAnsi="Times New Roman" w:cs="Times New Roman"/>
          <w:color w:val="000000"/>
          <w:sz w:val="28"/>
          <w:szCs w:val="28"/>
          <w:lang w:eastAsia="ru-RU"/>
        </w:rPr>
        <w:br/>
        <w:t xml:space="preserve">організаторами  і безпосередніми учасниками страйків та інших дій, </w:t>
      </w:r>
      <w:r w:rsidRPr="00DC5C64">
        <w:rPr>
          <w:rFonts w:ascii="Times New Roman" w:eastAsia="Times New Roman" w:hAnsi="Times New Roman" w:cs="Times New Roman"/>
          <w:color w:val="000000"/>
          <w:sz w:val="28"/>
          <w:szCs w:val="28"/>
          <w:lang w:eastAsia="ru-RU"/>
        </w:rPr>
        <w:br/>
        <w:t xml:space="preserve">що перешкоджають  виконанню  органами  державної  влади,  органами </w:t>
      </w:r>
      <w:r w:rsidRPr="00DC5C64">
        <w:rPr>
          <w:rFonts w:ascii="Times New Roman" w:eastAsia="Times New Roman" w:hAnsi="Times New Roman" w:cs="Times New Roman"/>
          <w:color w:val="000000"/>
          <w:sz w:val="28"/>
          <w:szCs w:val="28"/>
          <w:lang w:eastAsia="ru-RU"/>
        </w:rPr>
        <w:br/>
        <w:t xml:space="preserve">влади   Автономної   Республіки   Крим   чи   органами   місцевого </w:t>
      </w:r>
      <w:r w:rsidRPr="00DC5C64">
        <w:rPr>
          <w:rFonts w:ascii="Times New Roman" w:eastAsia="Times New Roman" w:hAnsi="Times New Roman" w:cs="Times New Roman"/>
          <w:color w:val="000000"/>
          <w:sz w:val="28"/>
          <w:szCs w:val="28"/>
          <w:lang w:eastAsia="ru-RU"/>
        </w:rPr>
        <w:br/>
        <w:t>самоврядування передбачених законом повноважень.</w:t>
      </w:r>
    </w:p>
    <w:p w:rsidR="00DC5C64" w:rsidRPr="00DC5C64" w:rsidRDefault="00DC5C64" w:rsidP="0069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rPr>
      </w:pPr>
    </w:p>
    <w:p w:rsidR="00DC5C64" w:rsidRPr="00DC5C64" w:rsidRDefault="00DC5C64" w:rsidP="0069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rPr>
      </w:pPr>
      <w:bookmarkStart w:id="70" w:name="o118"/>
      <w:bookmarkEnd w:id="70"/>
      <w:r w:rsidRPr="00DC5C64">
        <w:rPr>
          <w:rFonts w:ascii="Times New Roman" w:eastAsia="Times New Roman" w:hAnsi="Times New Roman" w:cs="Times New Roman"/>
          <w:color w:val="000000"/>
          <w:sz w:val="28"/>
          <w:szCs w:val="28"/>
          <w:lang w:eastAsia="ru-RU"/>
        </w:rPr>
        <w:t xml:space="preserve">     Інші обмеження,  пов'язані із проходженням служби  в  органах </w:t>
      </w:r>
      <w:r w:rsidRPr="00DC5C64">
        <w:rPr>
          <w:rFonts w:ascii="Times New Roman" w:eastAsia="Times New Roman" w:hAnsi="Times New Roman" w:cs="Times New Roman"/>
          <w:color w:val="000000"/>
          <w:sz w:val="28"/>
          <w:szCs w:val="28"/>
          <w:lang w:eastAsia="ru-RU"/>
        </w:rPr>
        <w:br/>
        <w:t xml:space="preserve">місцевого   самоврядування,   встановлюються   виключно   законами </w:t>
      </w:r>
      <w:r w:rsidRPr="00DC5C64">
        <w:rPr>
          <w:rFonts w:ascii="Times New Roman" w:eastAsia="Times New Roman" w:hAnsi="Times New Roman" w:cs="Times New Roman"/>
          <w:color w:val="000000"/>
          <w:sz w:val="28"/>
          <w:szCs w:val="28"/>
          <w:lang w:eastAsia="ru-RU"/>
        </w:rPr>
        <w:br/>
        <w:t xml:space="preserve">України. </w:t>
      </w:r>
      <w:r w:rsidRPr="00DC5C64">
        <w:rPr>
          <w:rFonts w:ascii="Times New Roman" w:eastAsia="Times New Roman" w:hAnsi="Times New Roman" w:cs="Times New Roman"/>
          <w:color w:val="000000"/>
          <w:sz w:val="28"/>
          <w:szCs w:val="28"/>
          <w:lang w:eastAsia="ru-RU"/>
        </w:rPr>
        <w:br/>
      </w:r>
    </w:p>
    <w:p w:rsidR="00DC5C64" w:rsidRPr="00DC5C64" w:rsidRDefault="00DC5C64" w:rsidP="0069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rPr>
      </w:pPr>
      <w:bookmarkStart w:id="71" w:name="o119"/>
      <w:bookmarkEnd w:id="71"/>
      <w:r w:rsidRPr="00DC5C64">
        <w:rPr>
          <w:rFonts w:ascii="Times New Roman" w:eastAsia="Times New Roman" w:hAnsi="Times New Roman" w:cs="Times New Roman"/>
          <w:color w:val="000000"/>
          <w:sz w:val="28"/>
          <w:szCs w:val="28"/>
          <w:lang w:eastAsia="ru-RU"/>
        </w:rPr>
        <w:t xml:space="preserve">     </w:t>
      </w:r>
      <w:r w:rsidRPr="00DC5C64">
        <w:rPr>
          <w:rFonts w:ascii="Times New Roman" w:eastAsia="Times New Roman" w:hAnsi="Times New Roman" w:cs="Times New Roman"/>
          <w:b/>
          <w:bCs/>
          <w:color w:val="000000"/>
          <w:sz w:val="28"/>
          <w:szCs w:val="28"/>
          <w:bdr w:val="none" w:sz="0" w:space="0" w:color="auto" w:frame="1"/>
          <w:lang w:eastAsia="ru-RU"/>
        </w:rPr>
        <w:t>Стаття 12-1.</w:t>
      </w:r>
      <w:r w:rsidRPr="00DC5C64">
        <w:rPr>
          <w:rFonts w:ascii="Times New Roman" w:eastAsia="Times New Roman" w:hAnsi="Times New Roman" w:cs="Times New Roman"/>
          <w:color w:val="000000"/>
          <w:sz w:val="28"/>
          <w:szCs w:val="28"/>
          <w:lang w:eastAsia="ru-RU"/>
        </w:rPr>
        <w:t xml:space="preserve"> Запобігання та врегулювання конфлікту інтересів </w:t>
      </w:r>
      <w:r w:rsidRPr="00DC5C64">
        <w:rPr>
          <w:rFonts w:ascii="Times New Roman" w:eastAsia="Times New Roman" w:hAnsi="Times New Roman" w:cs="Times New Roman"/>
          <w:color w:val="000000"/>
          <w:sz w:val="28"/>
          <w:szCs w:val="28"/>
          <w:lang w:eastAsia="ru-RU"/>
        </w:rPr>
        <w:br/>
      </w:r>
    </w:p>
    <w:p w:rsidR="00DC5C64" w:rsidRPr="00DC5C64" w:rsidRDefault="00DC5C64" w:rsidP="0069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rPr>
      </w:pPr>
      <w:bookmarkStart w:id="72" w:name="o120"/>
      <w:bookmarkEnd w:id="72"/>
      <w:r w:rsidRPr="00DC5C64">
        <w:rPr>
          <w:rFonts w:ascii="Times New Roman" w:eastAsia="Times New Roman" w:hAnsi="Times New Roman" w:cs="Times New Roman"/>
          <w:color w:val="000000"/>
          <w:sz w:val="28"/>
          <w:szCs w:val="28"/>
          <w:lang w:eastAsia="ru-RU"/>
        </w:rPr>
        <w:t xml:space="preserve">     Посадові особи місцевого самоврядування зобов’язані</w:t>
      </w:r>
      <w:r w:rsidR="00E16695">
        <w:rPr>
          <w:rFonts w:ascii="Times New Roman" w:eastAsia="Times New Roman" w:hAnsi="Times New Roman" w:cs="Times New Roman"/>
          <w:color w:val="000000"/>
          <w:sz w:val="28"/>
          <w:szCs w:val="28"/>
          <w:lang w:val="uk-UA" w:eastAsia="ru-RU"/>
        </w:rPr>
        <w:t xml:space="preserve"> </w:t>
      </w:r>
      <w:r w:rsidRPr="00DC5C64">
        <w:rPr>
          <w:rFonts w:ascii="Times New Roman" w:eastAsia="Times New Roman" w:hAnsi="Times New Roman" w:cs="Times New Roman"/>
          <w:color w:val="000000"/>
          <w:sz w:val="28"/>
          <w:szCs w:val="28"/>
          <w:lang w:eastAsia="ru-RU"/>
        </w:rPr>
        <w:t>дотримуватися   правил запобігання та врегулювання конфлікту</w:t>
      </w:r>
      <w:r w:rsidR="00E16695">
        <w:rPr>
          <w:rFonts w:ascii="Times New Roman" w:eastAsia="Times New Roman" w:hAnsi="Times New Roman" w:cs="Times New Roman"/>
          <w:color w:val="000000"/>
          <w:sz w:val="28"/>
          <w:szCs w:val="28"/>
          <w:lang w:val="uk-UA" w:eastAsia="ru-RU"/>
        </w:rPr>
        <w:t xml:space="preserve"> </w:t>
      </w:r>
      <w:r w:rsidRPr="00DC5C64">
        <w:rPr>
          <w:rFonts w:ascii="Times New Roman" w:eastAsia="Times New Roman" w:hAnsi="Times New Roman" w:cs="Times New Roman"/>
          <w:color w:val="000000"/>
          <w:sz w:val="28"/>
          <w:szCs w:val="28"/>
          <w:lang w:eastAsia="ru-RU"/>
        </w:rPr>
        <w:t>інтересів, передбачених   Законом   України   "Про   запобігання</w:t>
      </w:r>
      <w:r w:rsidR="00E16695">
        <w:rPr>
          <w:rFonts w:ascii="Times New Roman" w:eastAsia="Times New Roman" w:hAnsi="Times New Roman" w:cs="Times New Roman"/>
          <w:color w:val="000000"/>
          <w:sz w:val="28"/>
          <w:szCs w:val="28"/>
          <w:lang w:val="uk-UA" w:eastAsia="ru-RU"/>
        </w:rPr>
        <w:t xml:space="preserve"> </w:t>
      </w:r>
      <w:r w:rsidRPr="00DC5C64">
        <w:rPr>
          <w:rFonts w:ascii="Times New Roman" w:eastAsia="Times New Roman" w:hAnsi="Times New Roman" w:cs="Times New Roman"/>
          <w:color w:val="000000"/>
          <w:sz w:val="28"/>
          <w:szCs w:val="28"/>
          <w:lang w:eastAsia="ru-RU"/>
        </w:rPr>
        <w:t xml:space="preserve">корупції" ( </w:t>
      </w:r>
      <w:hyperlink r:id="rId30" w:tgtFrame="_blank" w:history="1">
        <w:r w:rsidRPr="00696EBE">
          <w:rPr>
            <w:rFonts w:ascii="Times New Roman" w:eastAsia="Times New Roman" w:hAnsi="Times New Roman" w:cs="Times New Roman"/>
            <w:color w:val="5674B9"/>
            <w:sz w:val="28"/>
            <w:szCs w:val="28"/>
            <w:u w:val="single"/>
            <w:bdr w:val="none" w:sz="0" w:space="0" w:color="auto" w:frame="1"/>
            <w:lang w:eastAsia="ru-RU"/>
          </w:rPr>
          <w:t>1700-18</w:t>
        </w:r>
      </w:hyperlink>
      <w:r w:rsidRPr="00DC5C64">
        <w:rPr>
          <w:rFonts w:ascii="Times New Roman" w:eastAsia="Times New Roman" w:hAnsi="Times New Roman" w:cs="Times New Roman"/>
          <w:color w:val="000000"/>
          <w:sz w:val="28"/>
          <w:szCs w:val="28"/>
          <w:lang w:eastAsia="ru-RU"/>
        </w:rPr>
        <w:t xml:space="preserve"> ).</w:t>
      </w:r>
    </w:p>
    <w:p w:rsidR="00DC5C64" w:rsidRPr="00DC5C64" w:rsidRDefault="00DC5C64" w:rsidP="0069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rPr>
      </w:pPr>
      <w:bookmarkStart w:id="73" w:name="o121"/>
      <w:bookmarkEnd w:id="73"/>
      <w:r w:rsidRPr="00DC5C64">
        <w:rPr>
          <w:rFonts w:ascii="Times New Roman" w:eastAsia="Times New Roman" w:hAnsi="Times New Roman" w:cs="Times New Roman"/>
          <w:i/>
          <w:iCs/>
          <w:color w:val="000000"/>
          <w:sz w:val="28"/>
          <w:szCs w:val="28"/>
          <w:bdr w:val="none" w:sz="0" w:space="0" w:color="auto" w:frame="1"/>
          <w:lang w:eastAsia="ru-RU"/>
        </w:rPr>
        <w:t xml:space="preserve">{  Закон  доповнено  статтею  12-1  згідно  із  Законом  N 4711-VI </w:t>
      </w:r>
      <w:r w:rsidRPr="00DC5C64">
        <w:rPr>
          <w:rFonts w:ascii="Times New Roman" w:eastAsia="Times New Roman" w:hAnsi="Times New Roman" w:cs="Times New Roman"/>
          <w:i/>
          <w:iCs/>
          <w:color w:val="000000"/>
          <w:sz w:val="28"/>
          <w:szCs w:val="28"/>
          <w:bdr w:val="none" w:sz="0" w:space="0" w:color="auto" w:frame="1"/>
          <w:lang w:eastAsia="ru-RU"/>
        </w:rPr>
        <w:br/>
        <w:t xml:space="preserve">(   </w:t>
      </w:r>
      <w:hyperlink r:id="rId31" w:tgtFrame="_blank" w:history="1">
        <w:r w:rsidRPr="00696EBE">
          <w:rPr>
            <w:rFonts w:ascii="Times New Roman" w:eastAsia="Times New Roman" w:hAnsi="Times New Roman" w:cs="Times New Roman"/>
            <w:i/>
            <w:iCs/>
            <w:color w:val="5674B9"/>
            <w:sz w:val="28"/>
            <w:szCs w:val="28"/>
            <w:u w:val="single"/>
            <w:bdr w:val="none" w:sz="0" w:space="0" w:color="auto" w:frame="1"/>
            <w:lang w:eastAsia="ru-RU"/>
          </w:rPr>
          <w:t>4711-17</w:t>
        </w:r>
      </w:hyperlink>
      <w:r w:rsidRPr="00DC5C64">
        <w:rPr>
          <w:rFonts w:ascii="Times New Roman" w:eastAsia="Times New Roman" w:hAnsi="Times New Roman" w:cs="Times New Roman"/>
          <w:i/>
          <w:iCs/>
          <w:color w:val="000000"/>
          <w:sz w:val="28"/>
          <w:szCs w:val="28"/>
          <w:bdr w:val="none" w:sz="0" w:space="0" w:color="auto" w:frame="1"/>
          <w:lang w:eastAsia="ru-RU"/>
        </w:rPr>
        <w:t xml:space="preserve">  )  від  17.05.2012;  в  редакції  Закону  N  1700-VII </w:t>
      </w:r>
      <w:r w:rsidRPr="00DC5C64">
        <w:rPr>
          <w:rFonts w:ascii="Times New Roman" w:eastAsia="Times New Roman" w:hAnsi="Times New Roman" w:cs="Times New Roman"/>
          <w:i/>
          <w:iCs/>
          <w:color w:val="000000"/>
          <w:sz w:val="28"/>
          <w:szCs w:val="28"/>
          <w:bdr w:val="none" w:sz="0" w:space="0" w:color="auto" w:frame="1"/>
          <w:lang w:eastAsia="ru-RU"/>
        </w:rPr>
        <w:br/>
        <w:t xml:space="preserve">( </w:t>
      </w:r>
      <w:hyperlink r:id="rId32" w:tgtFrame="_blank" w:history="1">
        <w:r w:rsidRPr="00696EBE">
          <w:rPr>
            <w:rFonts w:ascii="Times New Roman" w:eastAsia="Times New Roman" w:hAnsi="Times New Roman" w:cs="Times New Roman"/>
            <w:i/>
            <w:iCs/>
            <w:color w:val="5674B9"/>
            <w:sz w:val="28"/>
            <w:szCs w:val="28"/>
            <w:u w:val="single"/>
            <w:bdr w:val="none" w:sz="0" w:space="0" w:color="auto" w:frame="1"/>
            <w:lang w:eastAsia="ru-RU"/>
          </w:rPr>
          <w:t>1700-18</w:t>
        </w:r>
      </w:hyperlink>
      <w:r w:rsidRPr="00DC5C64">
        <w:rPr>
          <w:rFonts w:ascii="Times New Roman" w:eastAsia="Times New Roman" w:hAnsi="Times New Roman" w:cs="Times New Roman"/>
          <w:i/>
          <w:iCs/>
          <w:color w:val="000000"/>
          <w:sz w:val="28"/>
          <w:szCs w:val="28"/>
          <w:bdr w:val="none" w:sz="0" w:space="0" w:color="auto" w:frame="1"/>
          <w:lang w:eastAsia="ru-RU"/>
        </w:rPr>
        <w:t xml:space="preserve"> ) від 14.10.2014 }</w:t>
      </w:r>
    </w:p>
    <w:p w:rsidR="00DC5C64" w:rsidRPr="00696EBE" w:rsidRDefault="00DC5C64" w:rsidP="00696EBE">
      <w:pPr>
        <w:jc w:val="both"/>
        <w:rPr>
          <w:rFonts w:ascii="Times New Roman" w:hAnsi="Times New Roman" w:cs="Times New Roman"/>
          <w:b/>
          <w:sz w:val="28"/>
          <w:szCs w:val="28"/>
        </w:rPr>
      </w:pPr>
    </w:p>
    <w:p w:rsidR="005B39A5" w:rsidRPr="00696EBE" w:rsidRDefault="005B39A5" w:rsidP="00696EBE">
      <w:pPr>
        <w:pStyle w:val="HTML"/>
        <w:shd w:val="clear" w:color="auto" w:fill="FFFFFF"/>
        <w:jc w:val="both"/>
        <w:textAlignment w:val="baseline"/>
        <w:rPr>
          <w:rFonts w:ascii="Times New Roman" w:hAnsi="Times New Roman" w:cs="Times New Roman"/>
          <w:color w:val="000000"/>
          <w:sz w:val="28"/>
          <w:szCs w:val="28"/>
        </w:rPr>
      </w:pPr>
      <w:r w:rsidRPr="00696EBE">
        <w:rPr>
          <w:rFonts w:ascii="Times New Roman" w:hAnsi="Times New Roman" w:cs="Times New Roman"/>
          <w:b/>
          <w:bCs/>
          <w:color w:val="000000"/>
          <w:sz w:val="28"/>
          <w:szCs w:val="28"/>
          <w:bdr w:val="none" w:sz="0" w:space="0" w:color="auto" w:frame="1"/>
        </w:rPr>
        <w:t>Стаття 20.</w:t>
      </w:r>
      <w:r w:rsidRPr="00696EBE">
        <w:rPr>
          <w:rFonts w:ascii="Times New Roman" w:hAnsi="Times New Roman" w:cs="Times New Roman"/>
          <w:color w:val="000000"/>
          <w:sz w:val="28"/>
          <w:szCs w:val="28"/>
        </w:rPr>
        <w:t xml:space="preserve"> Підстави припинення служби в органах місцевого </w:t>
      </w:r>
      <w:r w:rsidRPr="00696EBE">
        <w:rPr>
          <w:rFonts w:ascii="Times New Roman" w:hAnsi="Times New Roman" w:cs="Times New Roman"/>
          <w:color w:val="000000"/>
          <w:sz w:val="28"/>
          <w:szCs w:val="28"/>
        </w:rPr>
        <w:br/>
        <w:t xml:space="preserve">            </w:t>
      </w:r>
      <w:r w:rsidR="00C960E1">
        <w:rPr>
          <w:rFonts w:ascii="Times New Roman" w:hAnsi="Times New Roman" w:cs="Times New Roman"/>
          <w:color w:val="000000"/>
          <w:sz w:val="28"/>
          <w:szCs w:val="28"/>
          <w:lang w:val="uk-UA"/>
        </w:rPr>
        <w:t xml:space="preserve">            </w:t>
      </w:r>
      <w:r w:rsidRPr="00696EBE">
        <w:rPr>
          <w:rFonts w:ascii="Times New Roman" w:hAnsi="Times New Roman" w:cs="Times New Roman"/>
          <w:color w:val="000000"/>
          <w:sz w:val="28"/>
          <w:szCs w:val="28"/>
        </w:rPr>
        <w:t xml:space="preserve">    самоврядування </w:t>
      </w:r>
      <w:r w:rsidRPr="00696EBE">
        <w:rPr>
          <w:rFonts w:ascii="Times New Roman" w:hAnsi="Times New Roman" w:cs="Times New Roman"/>
          <w:color w:val="000000"/>
          <w:sz w:val="28"/>
          <w:szCs w:val="28"/>
        </w:rPr>
        <w:br/>
      </w:r>
    </w:p>
    <w:p w:rsidR="005B39A5" w:rsidRPr="00696EBE" w:rsidRDefault="005B39A5" w:rsidP="00696EBE">
      <w:pPr>
        <w:pStyle w:val="HTML"/>
        <w:shd w:val="clear" w:color="auto" w:fill="FFFFFF"/>
        <w:jc w:val="both"/>
        <w:textAlignment w:val="baseline"/>
        <w:rPr>
          <w:rFonts w:ascii="Times New Roman" w:hAnsi="Times New Roman" w:cs="Times New Roman"/>
          <w:color w:val="000000"/>
          <w:sz w:val="28"/>
          <w:szCs w:val="28"/>
        </w:rPr>
      </w:pPr>
      <w:bookmarkStart w:id="74" w:name="o192"/>
      <w:bookmarkEnd w:id="74"/>
      <w:r w:rsidRPr="00696EBE">
        <w:rPr>
          <w:rFonts w:ascii="Times New Roman" w:hAnsi="Times New Roman" w:cs="Times New Roman"/>
          <w:color w:val="000000"/>
          <w:sz w:val="28"/>
          <w:szCs w:val="28"/>
        </w:rPr>
        <w:t xml:space="preserve">     Крім загальних підстав,  передбачених  Кодексом  законів  про </w:t>
      </w:r>
      <w:r w:rsidRPr="00696EBE">
        <w:rPr>
          <w:rFonts w:ascii="Times New Roman" w:hAnsi="Times New Roman" w:cs="Times New Roman"/>
          <w:color w:val="000000"/>
          <w:sz w:val="28"/>
          <w:szCs w:val="28"/>
        </w:rPr>
        <w:br/>
        <w:t xml:space="preserve">працю України   (   </w:t>
      </w:r>
      <w:hyperlink r:id="rId33" w:tgtFrame="_blank" w:history="1">
        <w:r w:rsidRPr="00696EBE">
          <w:rPr>
            <w:rStyle w:val="a3"/>
            <w:rFonts w:ascii="Times New Roman" w:hAnsi="Times New Roman" w:cs="Times New Roman"/>
            <w:color w:val="5674B9"/>
            <w:sz w:val="28"/>
            <w:szCs w:val="28"/>
            <w:bdr w:val="none" w:sz="0" w:space="0" w:color="auto" w:frame="1"/>
          </w:rPr>
          <w:t>322-08</w:t>
        </w:r>
      </w:hyperlink>
      <w:r w:rsidRPr="00696EBE">
        <w:rPr>
          <w:rFonts w:ascii="Times New Roman" w:hAnsi="Times New Roman" w:cs="Times New Roman"/>
          <w:color w:val="000000"/>
          <w:sz w:val="28"/>
          <w:szCs w:val="28"/>
        </w:rPr>
        <w:t xml:space="preserve">   ),   служба   в   органах   місцевого </w:t>
      </w:r>
      <w:r w:rsidRPr="00696EBE">
        <w:rPr>
          <w:rFonts w:ascii="Times New Roman" w:hAnsi="Times New Roman" w:cs="Times New Roman"/>
          <w:color w:val="000000"/>
          <w:sz w:val="28"/>
          <w:szCs w:val="28"/>
        </w:rPr>
        <w:br/>
        <w:t xml:space="preserve">самоврядування припиняється на підставі і  в  порядку,  визначених </w:t>
      </w:r>
      <w:r w:rsidRPr="00696EBE">
        <w:rPr>
          <w:rFonts w:ascii="Times New Roman" w:hAnsi="Times New Roman" w:cs="Times New Roman"/>
          <w:color w:val="000000"/>
          <w:sz w:val="28"/>
          <w:szCs w:val="28"/>
        </w:rPr>
        <w:br/>
        <w:t xml:space="preserve">Законом України    "Про    місцеве   самоврядування   в   Україні" </w:t>
      </w:r>
      <w:r w:rsidRPr="00696EBE">
        <w:rPr>
          <w:rFonts w:ascii="Times New Roman" w:hAnsi="Times New Roman" w:cs="Times New Roman"/>
          <w:color w:val="000000"/>
          <w:sz w:val="28"/>
          <w:szCs w:val="28"/>
        </w:rPr>
        <w:br/>
        <w:t xml:space="preserve">( </w:t>
      </w:r>
      <w:hyperlink r:id="rId34" w:tgtFrame="_blank" w:history="1">
        <w:r w:rsidRPr="00696EBE">
          <w:rPr>
            <w:rStyle w:val="a3"/>
            <w:rFonts w:ascii="Times New Roman" w:hAnsi="Times New Roman" w:cs="Times New Roman"/>
            <w:color w:val="5674B9"/>
            <w:sz w:val="28"/>
            <w:szCs w:val="28"/>
            <w:bdr w:val="none" w:sz="0" w:space="0" w:color="auto" w:frame="1"/>
          </w:rPr>
          <w:t>280/97-ВР</w:t>
        </w:r>
      </w:hyperlink>
      <w:r w:rsidRPr="00696EBE">
        <w:rPr>
          <w:rFonts w:ascii="Times New Roman" w:hAnsi="Times New Roman" w:cs="Times New Roman"/>
          <w:color w:val="000000"/>
          <w:sz w:val="28"/>
          <w:szCs w:val="28"/>
        </w:rPr>
        <w:t xml:space="preserve"> ), цим та іншими законами України, а також у разі: </w:t>
      </w:r>
      <w:r w:rsidRPr="00696EBE">
        <w:rPr>
          <w:rFonts w:ascii="Times New Roman" w:hAnsi="Times New Roman" w:cs="Times New Roman"/>
          <w:color w:val="000000"/>
          <w:sz w:val="28"/>
          <w:szCs w:val="28"/>
        </w:rPr>
        <w:br/>
      </w:r>
    </w:p>
    <w:p w:rsidR="005B39A5" w:rsidRDefault="005B39A5" w:rsidP="00696EBE">
      <w:pPr>
        <w:pStyle w:val="HTML"/>
        <w:shd w:val="clear" w:color="auto" w:fill="FFFFFF"/>
        <w:jc w:val="both"/>
        <w:textAlignment w:val="baseline"/>
        <w:rPr>
          <w:rFonts w:ascii="Times New Roman" w:hAnsi="Times New Roman" w:cs="Times New Roman"/>
          <w:color w:val="000000"/>
          <w:sz w:val="28"/>
          <w:szCs w:val="28"/>
        </w:rPr>
      </w:pPr>
      <w:bookmarkStart w:id="75" w:name="o193"/>
      <w:bookmarkEnd w:id="75"/>
      <w:r w:rsidRPr="00696EBE">
        <w:rPr>
          <w:rFonts w:ascii="Times New Roman" w:hAnsi="Times New Roman" w:cs="Times New Roman"/>
          <w:color w:val="000000"/>
          <w:sz w:val="28"/>
          <w:szCs w:val="28"/>
        </w:rPr>
        <w:lastRenderedPageBreak/>
        <w:t xml:space="preserve">     порушення  посадовою особою місцевого самоврядування Присяги, </w:t>
      </w:r>
      <w:r w:rsidRPr="00696EBE">
        <w:rPr>
          <w:rFonts w:ascii="Times New Roman" w:hAnsi="Times New Roman" w:cs="Times New Roman"/>
          <w:color w:val="000000"/>
          <w:sz w:val="28"/>
          <w:szCs w:val="28"/>
        </w:rPr>
        <w:br/>
        <w:t xml:space="preserve">передбаченої  статтею  11  цього  Закону;  {  Абзац другий частини </w:t>
      </w:r>
      <w:r w:rsidRPr="00696EBE">
        <w:rPr>
          <w:rFonts w:ascii="Times New Roman" w:hAnsi="Times New Roman" w:cs="Times New Roman"/>
          <w:color w:val="000000"/>
          <w:sz w:val="28"/>
          <w:szCs w:val="28"/>
        </w:rPr>
        <w:br/>
        <w:t xml:space="preserve">першої  статті  20  в  редакції  Закону  N 1622-VI ( </w:t>
      </w:r>
      <w:hyperlink r:id="rId35" w:tgtFrame="_blank" w:history="1">
        <w:r w:rsidRPr="00696EBE">
          <w:rPr>
            <w:rStyle w:val="a3"/>
            <w:rFonts w:ascii="Times New Roman" w:hAnsi="Times New Roman" w:cs="Times New Roman"/>
            <w:color w:val="5674B9"/>
            <w:sz w:val="28"/>
            <w:szCs w:val="28"/>
            <w:bdr w:val="none" w:sz="0" w:space="0" w:color="auto" w:frame="1"/>
          </w:rPr>
          <w:t>1622-17</w:t>
        </w:r>
      </w:hyperlink>
      <w:r w:rsidRPr="00696EBE">
        <w:rPr>
          <w:rFonts w:ascii="Times New Roman" w:hAnsi="Times New Roman" w:cs="Times New Roman"/>
          <w:color w:val="000000"/>
          <w:sz w:val="28"/>
          <w:szCs w:val="28"/>
        </w:rPr>
        <w:t xml:space="preserve"> ) від </w:t>
      </w:r>
      <w:r w:rsidRPr="00696EBE">
        <w:rPr>
          <w:rFonts w:ascii="Times New Roman" w:hAnsi="Times New Roman" w:cs="Times New Roman"/>
          <w:color w:val="000000"/>
          <w:sz w:val="28"/>
          <w:szCs w:val="28"/>
        </w:rPr>
        <w:br/>
        <w:t>04.09.2009 }</w:t>
      </w:r>
    </w:p>
    <w:p w:rsidR="00C960E1" w:rsidRPr="00696EBE" w:rsidRDefault="00C960E1" w:rsidP="00696EBE">
      <w:pPr>
        <w:pStyle w:val="HTML"/>
        <w:shd w:val="clear" w:color="auto" w:fill="FFFFFF"/>
        <w:jc w:val="both"/>
        <w:textAlignment w:val="baseline"/>
        <w:rPr>
          <w:rFonts w:ascii="Times New Roman" w:hAnsi="Times New Roman" w:cs="Times New Roman"/>
          <w:color w:val="000000"/>
          <w:sz w:val="28"/>
          <w:szCs w:val="28"/>
        </w:rPr>
      </w:pPr>
    </w:p>
    <w:p w:rsidR="00C960E1" w:rsidRDefault="005B39A5" w:rsidP="00696EBE">
      <w:pPr>
        <w:pStyle w:val="HTML"/>
        <w:shd w:val="clear" w:color="auto" w:fill="FFFFFF"/>
        <w:jc w:val="both"/>
        <w:textAlignment w:val="baseline"/>
        <w:rPr>
          <w:rFonts w:ascii="Times New Roman" w:hAnsi="Times New Roman" w:cs="Times New Roman"/>
          <w:color w:val="000000"/>
          <w:sz w:val="28"/>
          <w:szCs w:val="28"/>
        </w:rPr>
      </w:pPr>
      <w:bookmarkStart w:id="76" w:name="o194"/>
      <w:bookmarkEnd w:id="76"/>
      <w:r w:rsidRPr="00696EBE">
        <w:rPr>
          <w:rFonts w:ascii="Times New Roman" w:hAnsi="Times New Roman" w:cs="Times New Roman"/>
          <w:color w:val="000000"/>
          <w:sz w:val="28"/>
          <w:szCs w:val="28"/>
        </w:rPr>
        <w:t xml:space="preserve">     порушення умов реалізації права на службу в органах місцевого </w:t>
      </w:r>
      <w:r w:rsidRPr="00696EBE">
        <w:rPr>
          <w:rFonts w:ascii="Times New Roman" w:hAnsi="Times New Roman" w:cs="Times New Roman"/>
          <w:color w:val="000000"/>
          <w:sz w:val="28"/>
          <w:szCs w:val="28"/>
        </w:rPr>
        <w:br/>
        <w:t>самоврядування (стаття 5 цього Закону);</w:t>
      </w:r>
    </w:p>
    <w:p w:rsidR="005B39A5" w:rsidRPr="00696EBE" w:rsidRDefault="005B39A5" w:rsidP="00696EBE">
      <w:pPr>
        <w:pStyle w:val="HTML"/>
        <w:shd w:val="clear" w:color="auto" w:fill="FFFFFF"/>
        <w:jc w:val="both"/>
        <w:textAlignment w:val="baseline"/>
        <w:rPr>
          <w:rFonts w:ascii="Times New Roman" w:hAnsi="Times New Roman" w:cs="Times New Roman"/>
          <w:color w:val="000000"/>
          <w:sz w:val="28"/>
          <w:szCs w:val="28"/>
        </w:rPr>
      </w:pPr>
    </w:p>
    <w:p w:rsidR="005B39A5" w:rsidRDefault="005B39A5" w:rsidP="00696EBE">
      <w:pPr>
        <w:pStyle w:val="HTML"/>
        <w:shd w:val="clear" w:color="auto" w:fill="FFFFFF"/>
        <w:jc w:val="both"/>
        <w:textAlignment w:val="baseline"/>
        <w:rPr>
          <w:rFonts w:ascii="Times New Roman" w:hAnsi="Times New Roman" w:cs="Times New Roman"/>
          <w:i/>
          <w:iCs/>
          <w:color w:val="000000"/>
          <w:sz w:val="28"/>
          <w:szCs w:val="28"/>
          <w:bdr w:val="none" w:sz="0" w:space="0" w:color="auto" w:frame="1"/>
        </w:rPr>
      </w:pPr>
      <w:bookmarkStart w:id="77" w:name="o195"/>
      <w:bookmarkEnd w:id="77"/>
      <w:r w:rsidRPr="00696EBE">
        <w:rPr>
          <w:rFonts w:ascii="Times New Roman" w:hAnsi="Times New Roman" w:cs="Times New Roman"/>
          <w:i/>
          <w:iCs/>
          <w:color w:val="000000"/>
          <w:sz w:val="28"/>
          <w:szCs w:val="28"/>
          <w:bdr w:val="none" w:sz="0" w:space="0" w:color="auto" w:frame="1"/>
        </w:rPr>
        <w:t xml:space="preserve">     {  Абзац  четвертий  частини  першої  статті  20 виключено на </w:t>
      </w:r>
      <w:r w:rsidRPr="00696EBE">
        <w:rPr>
          <w:rFonts w:ascii="Times New Roman" w:hAnsi="Times New Roman" w:cs="Times New Roman"/>
          <w:i/>
          <w:iCs/>
          <w:color w:val="000000"/>
          <w:sz w:val="28"/>
          <w:szCs w:val="28"/>
          <w:bdr w:val="none" w:sz="0" w:space="0" w:color="auto" w:frame="1"/>
        </w:rPr>
        <w:br/>
        <w:t xml:space="preserve">підставі Закону N 1700-VII ( </w:t>
      </w:r>
      <w:hyperlink r:id="rId36" w:tgtFrame="_blank" w:history="1">
        <w:r w:rsidRPr="00696EBE">
          <w:rPr>
            <w:rStyle w:val="a3"/>
            <w:rFonts w:ascii="Times New Roman" w:hAnsi="Times New Roman" w:cs="Times New Roman"/>
            <w:i/>
            <w:iCs/>
            <w:color w:val="5674B9"/>
            <w:sz w:val="28"/>
            <w:szCs w:val="28"/>
            <w:bdr w:val="none" w:sz="0" w:space="0" w:color="auto" w:frame="1"/>
          </w:rPr>
          <w:t>1700-18</w:t>
        </w:r>
      </w:hyperlink>
      <w:r w:rsidRPr="00696EBE">
        <w:rPr>
          <w:rFonts w:ascii="Times New Roman" w:hAnsi="Times New Roman" w:cs="Times New Roman"/>
          <w:i/>
          <w:iCs/>
          <w:color w:val="000000"/>
          <w:sz w:val="28"/>
          <w:szCs w:val="28"/>
          <w:bdr w:val="none" w:sz="0" w:space="0" w:color="auto" w:frame="1"/>
        </w:rPr>
        <w:t xml:space="preserve"> ) від 14.10.2014 }</w:t>
      </w:r>
    </w:p>
    <w:p w:rsidR="00C960E1" w:rsidRPr="00696EBE" w:rsidRDefault="00C960E1" w:rsidP="00696EBE">
      <w:pPr>
        <w:pStyle w:val="HTML"/>
        <w:shd w:val="clear" w:color="auto" w:fill="FFFFFF"/>
        <w:jc w:val="both"/>
        <w:textAlignment w:val="baseline"/>
        <w:rPr>
          <w:rFonts w:ascii="Times New Roman" w:hAnsi="Times New Roman" w:cs="Times New Roman"/>
          <w:color w:val="000000"/>
          <w:sz w:val="28"/>
          <w:szCs w:val="28"/>
        </w:rPr>
      </w:pPr>
    </w:p>
    <w:p w:rsidR="00C960E1" w:rsidRDefault="005B39A5" w:rsidP="00696EBE">
      <w:pPr>
        <w:pStyle w:val="HTML"/>
        <w:shd w:val="clear" w:color="auto" w:fill="FFFFFF"/>
        <w:jc w:val="both"/>
        <w:textAlignment w:val="baseline"/>
        <w:rPr>
          <w:rFonts w:ascii="Times New Roman" w:hAnsi="Times New Roman" w:cs="Times New Roman"/>
          <w:color w:val="000000"/>
          <w:sz w:val="28"/>
          <w:szCs w:val="28"/>
        </w:rPr>
      </w:pPr>
      <w:bookmarkStart w:id="78" w:name="o196"/>
      <w:bookmarkEnd w:id="78"/>
      <w:r w:rsidRPr="00696EBE">
        <w:rPr>
          <w:rFonts w:ascii="Times New Roman" w:hAnsi="Times New Roman" w:cs="Times New Roman"/>
          <w:color w:val="000000"/>
          <w:sz w:val="28"/>
          <w:szCs w:val="28"/>
        </w:rPr>
        <w:t xml:space="preserve">     виявлення або   виникнення   обставин,    що    перешкоджають </w:t>
      </w:r>
      <w:r w:rsidRPr="00696EBE">
        <w:rPr>
          <w:rFonts w:ascii="Times New Roman" w:hAnsi="Times New Roman" w:cs="Times New Roman"/>
          <w:color w:val="000000"/>
          <w:sz w:val="28"/>
          <w:szCs w:val="28"/>
        </w:rPr>
        <w:br/>
        <w:t xml:space="preserve">перебуванню  на  службі,  чи  недотримання  вимог,  пов'язаних  із </w:t>
      </w:r>
      <w:r w:rsidRPr="00696EBE">
        <w:rPr>
          <w:rFonts w:ascii="Times New Roman" w:hAnsi="Times New Roman" w:cs="Times New Roman"/>
          <w:color w:val="000000"/>
          <w:sz w:val="28"/>
          <w:szCs w:val="28"/>
        </w:rPr>
        <w:br/>
        <w:t xml:space="preserve">проходженням служби в органах місцевого самоврядування (стаття  12 </w:t>
      </w:r>
      <w:r w:rsidRPr="00696EBE">
        <w:rPr>
          <w:rFonts w:ascii="Times New Roman" w:hAnsi="Times New Roman" w:cs="Times New Roman"/>
          <w:color w:val="000000"/>
          <w:sz w:val="28"/>
          <w:szCs w:val="28"/>
        </w:rPr>
        <w:br/>
        <w:t>цього Закону);</w:t>
      </w:r>
    </w:p>
    <w:p w:rsidR="005B39A5" w:rsidRPr="00696EBE" w:rsidRDefault="005B39A5" w:rsidP="00696EBE">
      <w:pPr>
        <w:pStyle w:val="HTML"/>
        <w:shd w:val="clear" w:color="auto" w:fill="FFFFFF"/>
        <w:jc w:val="both"/>
        <w:textAlignment w:val="baseline"/>
        <w:rPr>
          <w:rFonts w:ascii="Times New Roman" w:hAnsi="Times New Roman" w:cs="Times New Roman"/>
          <w:color w:val="000000"/>
          <w:sz w:val="28"/>
          <w:szCs w:val="28"/>
        </w:rPr>
      </w:pPr>
    </w:p>
    <w:p w:rsidR="005B39A5" w:rsidRPr="00696EBE" w:rsidRDefault="005B39A5" w:rsidP="00696EBE">
      <w:pPr>
        <w:pStyle w:val="HTML"/>
        <w:shd w:val="clear" w:color="auto" w:fill="FFFFFF"/>
        <w:jc w:val="both"/>
        <w:textAlignment w:val="baseline"/>
        <w:rPr>
          <w:rFonts w:ascii="Times New Roman" w:hAnsi="Times New Roman" w:cs="Times New Roman"/>
          <w:color w:val="000000"/>
          <w:sz w:val="28"/>
          <w:szCs w:val="28"/>
        </w:rPr>
      </w:pPr>
      <w:bookmarkStart w:id="79" w:name="o197"/>
      <w:bookmarkEnd w:id="79"/>
      <w:r w:rsidRPr="00696EBE">
        <w:rPr>
          <w:rFonts w:ascii="Times New Roman" w:hAnsi="Times New Roman" w:cs="Times New Roman"/>
          <w:color w:val="000000"/>
          <w:sz w:val="28"/>
          <w:szCs w:val="28"/>
        </w:rPr>
        <w:t xml:space="preserve">     досягнення посадовою    особою    місцевого    самоврядування </w:t>
      </w:r>
      <w:r w:rsidRPr="00696EBE">
        <w:rPr>
          <w:rFonts w:ascii="Times New Roman" w:hAnsi="Times New Roman" w:cs="Times New Roman"/>
          <w:color w:val="000000"/>
          <w:sz w:val="28"/>
          <w:szCs w:val="28"/>
        </w:rPr>
        <w:br/>
        <w:t xml:space="preserve">граничного  віку  перебування  на  службі  в   органах   місцевого </w:t>
      </w:r>
      <w:r w:rsidRPr="00696EBE">
        <w:rPr>
          <w:rFonts w:ascii="Times New Roman" w:hAnsi="Times New Roman" w:cs="Times New Roman"/>
          <w:color w:val="000000"/>
          <w:sz w:val="28"/>
          <w:szCs w:val="28"/>
        </w:rPr>
        <w:br/>
        <w:t xml:space="preserve">самоврядування (стаття 18 цього Закону). </w:t>
      </w:r>
      <w:r w:rsidRPr="00696EBE">
        <w:rPr>
          <w:rFonts w:ascii="Times New Roman" w:hAnsi="Times New Roman" w:cs="Times New Roman"/>
          <w:color w:val="000000"/>
          <w:sz w:val="28"/>
          <w:szCs w:val="28"/>
        </w:rPr>
        <w:br/>
      </w:r>
    </w:p>
    <w:p w:rsidR="005B39A5" w:rsidRDefault="005B39A5" w:rsidP="00696EBE">
      <w:pPr>
        <w:pStyle w:val="HTML"/>
        <w:shd w:val="clear" w:color="auto" w:fill="FFFFFF"/>
        <w:jc w:val="both"/>
        <w:textAlignment w:val="baseline"/>
        <w:rPr>
          <w:rFonts w:ascii="Times New Roman" w:hAnsi="Times New Roman" w:cs="Times New Roman"/>
          <w:i/>
          <w:iCs/>
          <w:color w:val="000000"/>
          <w:sz w:val="28"/>
          <w:szCs w:val="28"/>
          <w:bdr w:val="none" w:sz="0" w:space="0" w:color="auto" w:frame="1"/>
        </w:rPr>
      </w:pPr>
      <w:bookmarkStart w:id="80" w:name="o198"/>
      <w:bookmarkEnd w:id="80"/>
      <w:r w:rsidRPr="00696EBE">
        <w:rPr>
          <w:rFonts w:ascii="Times New Roman" w:hAnsi="Times New Roman" w:cs="Times New Roman"/>
          <w:i/>
          <w:iCs/>
          <w:color w:val="000000"/>
          <w:sz w:val="28"/>
          <w:szCs w:val="28"/>
          <w:bdr w:val="none" w:sz="0" w:space="0" w:color="auto" w:frame="1"/>
        </w:rPr>
        <w:t xml:space="preserve">     {  Частину  другу  статті  20  виключено  на  підставі Закону </w:t>
      </w:r>
      <w:r w:rsidRPr="00696EBE">
        <w:rPr>
          <w:rFonts w:ascii="Times New Roman" w:hAnsi="Times New Roman" w:cs="Times New Roman"/>
          <w:i/>
          <w:iCs/>
          <w:color w:val="000000"/>
          <w:sz w:val="28"/>
          <w:szCs w:val="28"/>
          <w:bdr w:val="none" w:sz="0" w:space="0" w:color="auto" w:frame="1"/>
        </w:rPr>
        <w:br/>
        <w:t xml:space="preserve">N 1700-VII ( </w:t>
      </w:r>
      <w:hyperlink r:id="rId37" w:tgtFrame="_blank" w:history="1">
        <w:r w:rsidRPr="00696EBE">
          <w:rPr>
            <w:rStyle w:val="a3"/>
            <w:rFonts w:ascii="Times New Roman" w:hAnsi="Times New Roman" w:cs="Times New Roman"/>
            <w:i/>
            <w:iCs/>
            <w:color w:val="5674B9"/>
            <w:sz w:val="28"/>
            <w:szCs w:val="28"/>
            <w:bdr w:val="none" w:sz="0" w:space="0" w:color="auto" w:frame="1"/>
          </w:rPr>
          <w:t>1700-18</w:t>
        </w:r>
      </w:hyperlink>
      <w:r w:rsidRPr="00696EBE">
        <w:rPr>
          <w:rFonts w:ascii="Times New Roman" w:hAnsi="Times New Roman" w:cs="Times New Roman"/>
          <w:i/>
          <w:iCs/>
          <w:color w:val="000000"/>
          <w:sz w:val="28"/>
          <w:szCs w:val="28"/>
          <w:bdr w:val="none" w:sz="0" w:space="0" w:color="auto" w:frame="1"/>
        </w:rPr>
        <w:t xml:space="preserve"> ) від 14.10.2014 }</w:t>
      </w:r>
    </w:p>
    <w:p w:rsidR="00C960E1" w:rsidRDefault="00C960E1" w:rsidP="00696EBE">
      <w:pPr>
        <w:pStyle w:val="HTML"/>
        <w:shd w:val="clear" w:color="auto" w:fill="FFFFFF"/>
        <w:jc w:val="both"/>
        <w:textAlignment w:val="baseline"/>
        <w:rPr>
          <w:rFonts w:ascii="Times New Roman" w:hAnsi="Times New Roman" w:cs="Times New Roman"/>
          <w:i/>
          <w:iCs/>
          <w:color w:val="000000"/>
          <w:sz w:val="28"/>
          <w:szCs w:val="28"/>
          <w:bdr w:val="none" w:sz="0" w:space="0" w:color="auto" w:frame="1"/>
        </w:rPr>
      </w:pPr>
    </w:p>
    <w:p w:rsidR="005B39A5" w:rsidRPr="00696EBE" w:rsidRDefault="005B39A5" w:rsidP="00696EBE">
      <w:pPr>
        <w:pStyle w:val="HTML"/>
        <w:shd w:val="clear" w:color="auto" w:fill="FFFFFF"/>
        <w:jc w:val="both"/>
        <w:textAlignment w:val="baseline"/>
        <w:rPr>
          <w:rFonts w:ascii="Times New Roman" w:hAnsi="Times New Roman" w:cs="Times New Roman"/>
          <w:color w:val="000000"/>
          <w:sz w:val="28"/>
          <w:szCs w:val="28"/>
        </w:rPr>
      </w:pPr>
      <w:bookmarkStart w:id="81" w:name="o199"/>
      <w:bookmarkEnd w:id="81"/>
      <w:r w:rsidRPr="00696EBE">
        <w:rPr>
          <w:rFonts w:ascii="Times New Roman" w:hAnsi="Times New Roman" w:cs="Times New Roman"/>
          <w:color w:val="000000"/>
          <w:sz w:val="28"/>
          <w:szCs w:val="28"/>
        </w:rPr>
        <w:t xml:space="preserve">     Посадові особи місцевого самоврядування, крім посадових осіб, </w:t>
      </w:r>
      <w:r w:rsidRPr="00696EBE">
        <w:rPr>
          <w:rFonts w:ascii="Times New Roman" w:hAnsi="Times New Roman" w:cs="Times New Roman"/>
          <w:color w:val="000000"/>
          <w:sz w:val="28"/>
          <w:szCs w:val="28"/>
        </w:rPr>
        <w:br/>
        <w:t xml:space="preserve">зазначених  у  частині  другій  цієї  статті,  яких  притягнуто до </w:t>
      </w:r>
      <w:r w:rsidRPr="00696EBE">
        <w:rPr>
          <w:rFonts w:ascii="Times New Roman" w:hAnsi="Times New Roman" w:cs="Times New Roman"/>
          <w:color w:val="000000"/>
          <w:sz w:val="28"/>
          <w:szCs w:val="28"/>
        </w:rPr>
        <w:br/>
        <w:t xml:space="preserve">відповідальності    за   корупційні   правопорушення,   підлягають </w:t>
      </w:r>
      <w:r w:rsidRPr="00696EBE">
        <w:rPr>
          <w:rFonts w:ascii="Times New Roman" w:hAnsi="Times New Roman" w:cs="Times New Roman"/>
          <w:color w:val="000000"/>
          <w:sz w:val="28"/>
          <w:szCs w:val="28"/>
        </w:rPr>
        <w:br/>
        <w:t xml:space="preserve">звільненню  з  посади  у порядку, визначеному Законом України "Про </w:t>
      </w:r>
      <w:r w:rsidRPr="00696EBE">
        <w:rPr>
          <w:rFonts w:ascii="Times New Roman" w:hAnsi="Times New Roman" w:cs="Times New Roman"/>
          <w:color w:val="000000"/>
          <w:sz w:val="28"/>
          <w:szCs w:val="28"/>
        </w:rPr>
        <w:br/>
        <w:t xml:space="preserve">місцеве самоврядування в Україні" ( </w:t>
      </w:r>
      <w:hyperlink r:id="rId38" w:tgtFrame="_blank" w:history="1">
        <w:r w:rsidRPr="00696EBE">
          <w:rPr>
            <w:rStyle w:val="a3"/>
            <w:rFonts w:ascii="Times New Roman" w:hAnsi="Times New Roman" w:cs="Times New Roman"/>
            <w:color w:val="5674B9"/>
            <w:sz w:val="28"/>
            <w:szCs w:val="28"/>
            <w:bdr w:val="none" w:sz="0" w:space="0" w:color="auto" w:frame="1"/>
          </w:rPr>
          <w:t>3206-17</w:t>
        </w:r>
      </w:hyperlink>
      <w:r w:rsidRPr="00696EBE">
        <w:rPr>
          <w:rFonts w:ascii="Times New Roman" w:hAnsi="Times New Roman" w:cs="Times New Roman"/>
          <w:color w:val="000000"/>
          <w:sz w:val="28"/>
          <w:szCs w:val="28"/>
        </w:rPr>
        <w:t xml:space="preserve"> ).</w:t>
      </w:r>
    </w:p>
    <w:p w:rsidR="00C960E1" w:rsidRDefault="005B39A5" w:rsidP="00696EBE">
      <w:pPr>
        <w:pStyle w:val="HTML"/>
        <w:shd w:val="clear" w:color="auto" w:fill="FFFFFF"/>
        <w:jc w:val="both"/>
        <w:textAlignment w:val="baseline"/>
        <w:rPr>
          <w:rFonts w:ascii="Times New Roman" w:hAnsi="Times New Roman" w:cs="Times New Roman"/>
          <w:i/>
          <w:iCs/>
          <w:color w:val="000000"/>
          <w:sz w:val="28"/>
          <w:szCs w:val="28"/>
          <w:bdr w:val="none" w:sz="0" w:space="0" w:color="auto" w:frame="1"/>
        </w:rPr>
      </w:pPr>
      <w:bookmarkStart w:id="82" w:name="o200"/>
      <w:bookmarkEnd w:id="82"/>
      <w:r w:rsidRPr="00696EBE">
        <w:rPr>
          <w:rFonts w:ascii="Times New Roman" w:hAnsi="Times New Roman" w:cs="Times New Roman"/>
          <w:i/>
          <w:iCs/>
          <w:color w:val="000000"/>
          <w:sz w:val="28"/>
          <w:szCs w:val="28"/>
          <w:bdr w:val="none" w:sz="0" w:space="0" w:color="auto" w:frame="1"/>
        </w:rPr>
        <w:t xml:space="preserve">{  Статтю  20 доповнено новою частиною згідно із Законом N 4711-VI </w:t>
      </w:r>
      <w:r w:rsidRPr="00696EBE">
        <w:rPr>
          <w:rFonts w:ascii="Times New Roman" w:hAnsi="Times New Roman" w:cs="Times New Roman"/>
          <w:i/>
          <w:iCs/>
          <w:color w:val="000000"/>
          <w:sz w:val="28"/>
          <w:szCs w:val="28"/>
          <w:bdr w:val="none" w:sz="0" w:space="0" w:color="auto" w:frame="1"/>
        </w:rPr>
        <w:br/>
        <w:t xml:space="preserve">( </w:t>
      </w:r>
      <w:hyperlink r:id="rId39" w:tgtFrame="_blank" w:history="1">
        <w:r w:rsidRPr="00696EBE">
          <w:rPr>
            <w:rStyle w:val="a3"/>
            <w:rFonts w:ascii="Times New Roman" w:hAnsi="Times New Roman" w:cs="Times New Roman"/>
            <w:i/>
            <w:iCs/>
            <w:color w:val="5674B9"/>
            <w:sz w:val="28"/>
            <w:szCs w:val="28"/>
            <w:bdr w:val="none" w:sz="0" w:space="0" w:color="auto" w:frame="1"/>
          </w:rPr>
          <w:t>4711-17</w:t>
        </w:r>
      </w:hyperlink>
      <w:r w:rsidRPr="00696EBE">
        <w:rPr>
          <w:rFonts w:ascii="Times New Roman" w:hAnsi="Times New Roman" w:cs="Times New Roman"/>
          <w:i/>
          <w:iCs/>
          <w:color w:val="000000"/>
          <w:sz w:val="28"/>
          <w:szCs w:val="28"/>
          <w:bdr w:val="none" w:sz="0" w:space="0" w:color="auto" w:frame="1"/>
        </w:rPr>
        <w:t xml:space="preserve"> ) від 17.05.2012 }</w:t>
      </w:r>
    </w:p>
    <w:p w:rsidR="005B39A5" w:rsidRPr="00696EBE" w:rsidRDefault="005B39A5" w:rsidP="00696EBE">
      <w:pPr>
        <w:pStyle w:val="HTML"/>
        <w:shd w:val="clear" w:color="auto" w:fill="FFFFFF"/>
        <w:jc w:val="both"/>
        <w:textAlignment w:val="baseline"/>
        <w:rPr>
          <w:rFonts w:ascii="Times New Roman" w:hAnsi="Times New Roman" w:cs="Times New Roman"/>
          <w:color w:val="000000"/>
          <w:sz w:val="28"/>
          <w:szCs w:val="28"/>
        </w:rPr>
      </w:pPr>
    </w:p>
    <w:p w:rsidR="00C960E1" w:rsidRDefault="005B39A5" w:rsidP="00696EBE">
      <w:pPr>
        <w:pStyle w:val="HTML"/>
        <w:shd w:val="clear" w:color="auto" w:fill="FFFFFF"/>
        <w:jc w:val="both"/>
        <w:textAlignment w:val="baseline"/>
        <w:rPr>
          <w:rFonts w:ascii="Times New Roman" w:hAnsi="Times New Roman" w:cs="Times New Roman"/>
          <w:color w:val="000000"/>
          <w:sz w:val="28"/>
          <w:szCs w:val="28"/>
        </w:rPr>
      </w:pPr>
      <w:bookmarkStart w:id="83" w:name="o201"/>
      <w:bookmarkEnd w:id="83"/>
      <w:r w:rsidRPr="00696EBE">
        <w:rPr>
          <w:rFonts w:ascii="Times New Roman" w:hAnsi="Times New Roman" w:cs="Times New Roman"/>
          <w:color w:val="000000"/>
          <w:sz w:val="28"/>
          <w:szCs w:val="28"/>
        </w:rPr>
        <w:t xml:space="preserve">     Рішення про    припинення    служби   в   органах   місцевого </w:t>
      </w:r>
      <w:r w:rsidRPr="00696EBE">
        <w:rPr>
          <w:rFonts w:ascii="Times New Roman" w:hAnsi="Times New Roman" w:cs="Times New Roman"/>
          <w:color w:val="000000"/>
          <w:sz w:val="28"/>
          <w:szCs w:val="28"/>
        </w:rPr>
        <w:br/>
        <w:t xml:space="preserve">самоврядування може  бути  оскаржено  посадовою  особою  місцевого </w:t>
      </w:r>
      <w:r w:rsidRPr="00696EBE">
        <w:rPr>
          <w:rFonts w:ascii="Times New Roman" w:hAnsi="Times New Roman" w:cs="Times New Roman"/>
          <w:color w:val="000000"/>
          <w:sz w:val="28"/>
          <w:szCs w:val="28"/>
        </w:rPr>
        <w:br/>
        <w:t>самоврядування у порядку, визначеному законом.</w:t>
      </w:r>
    </w:p>
    <w:p w:rsidR="005B39A5" w:rsidRPr="00696EBE" w:rsidRDefault="005B39A5" w:rsidP="00696EBE">
      <w:pPr>
        <w:pStyle w:val="HTML"/>
        <w:shd w:val="clear" w:color="auto" w:fill="FFFFFF"/>
        <w:jc w:val="both"/>
        <w:textAlignment w:val="baseline"/>
        <w:rPr>
          <w:rFonts w:ascii="Times New Roman" w:hAnsi="Times New Roman" w:cs="Times New Roman"/>
          <w:color w:val="000000"/>
          <w:sz w:val="28"/>
          <w:szCs w:val="28"/>
        </w:rPr>
      </w:pPr>
    </w:p>
    <w:p w:rsidR="005B39A5" w:rsidRPr="00696EBE" w:rsidRDefault="005B39A5" w:rsidP="00696EBE">
      <w:pPr>
        <w:pStyle w:val="HTML"/>
        <w:shd w:val="clear" w:color="auto" w:fill="FFFFFF"/>
        <w:jc w:val="both"/>
        <w:textAlignment w:val="baseline"/>
        <w:rPr>
          <w:rFonts w:ascii="Times New Roman" w:hAnsi="Times New Roman" w:cs="Times New Roman"/>
          <w:color w:val="000000"/>
          <w:sz w:val="28"/>
          <w:szCs w:val="28"/>
        </w:rPr>
      </w:pPr>
      <w:bookmarkStart w:id="84" w:name="o202"/>
      <w:bookmarkEnd w:id="84"/>
      <w:r w:rsidRPr="00696EBE">
        <w:rPr>
          <w:rFonts w:ascii="Times New Roman" w:hAnsi="Times New Roman" w:cs="Times New Roman"/>
          <w:color w:val="000000"/>
          <w:sz w:val="28"/>
          <w:szCs w:val="28"/>
        </w:rPr>
        <w:t xml:space="preserve">     Перевибори сільських,    селищних,   міських   голів,   зміна </w:t>
      </w:r>
      <w:r w:rsidRPr="00696EBE">
        <w:rPr>
          <w:rFonts w:ascii="Times New Roman" w:hAnsi="Times New Roman" w:cs="Times New Roman"/>
          <w:color w:val="000000"/>
          <w:sz w:val="28"/>
          <w:szCs w:val="28"/>
        </w:rPr>
        <w:br/>
        <w:t xml:space="preserve">керівників органів місцевого самоврядування  не  є  підставою  для </w:t>
      </w:r>
      <w:r w:rsidRPr="00696EBE">
        <w:rPr>
          <w:rFonts w:ascii="Times New Roman" w:hAnsi="Times New Roman" w:cs="Times New Roman"/>
          <w:color w:val="000000"/>
          <w:sz w:val="28"/>
          <w:szCs w:val="28"/>
        </w:rPr>
        <w:br/>
        <w:t xml:space="preserve">припинення  служби  посадовими особами виконавчих органів рад,  їх </w:t>
      </w:r>
      <w:r w:rsidRPr="00696EBE">
        <w:rPr>
          <w:rFonts w:ascii="Times New Roman" w:hAnsi="Times New Roman" w:cs="Times New Roman"/>
          <w:color w:val="000000"/>
          <w:sz w:val="28"/>
          <w:szCs w:val="28"/>
        </w:rPr>
        <w:br/>
        <w:t xml:space="preserve">секретаріатів, крім працівників патронатної служби. </w:t>
      </w:r>
    </w:p>
    <w:p w:rsidR="005B39A5" w:rsidRPr="00696EBE" w:rsidRDefault="005B39A5" w:rsidP="00696EBE">
      <w:pPr>
        <w:jc w:val="both"/>
        <w:rPr>
          <w:rFonts w:ascii="Times New Roman" w:hAnsi="Times New Roman" w:cs="Times New Roman"/>
          <w:b/>
          <w:sz w:val="28"/>
          <w:szCs w:val="28"/>
        </w:rPr>
      </w:pPr>
    </w:p>
    <w:p w:rsidR="003C2FE2" w:rsidRPr="00696EBE" w:rsidRDefault="003C2FE2" w:rsidP="00696EBE">
      <w:pPr>
        <w:pStyle w:val="HTML"/>
        <w:shd w:val="clear" w:color="auto" w:fill="FFFFFF"/>
        <w:jc w:val="both"/>
        <w:textAlignment w:val="baseline"/>
        <w:rPr>
          <w:rFonts w:ascii="Times New Roman" w:hAnsi="Times New Roman" w:cs="Times New Roman"/>
          <w:color w:val="000000"/>
          <w:sz w:val="28"/>
          <w:szCs w:val="28"/>
        </w:rPr>
      </w:pPr>
      <w:r w:rsidRPr="00696EBE">
        <w:rPr>
          <w:rFonts w:ascii="Times New Roman" w:hAnsi="Times New Roman" w:cs="Times New Roman"/>
          <w:b/>
          <w:bCs/>
          <w:color w:val="000000"/>
          <w:sz w:val="28"/>
          <w:szCs w:val="28"/>
          <w:bdr w:val="none" w:sz="0" w:space="0" w:color="auto" w:frame="1"/>
        </w:rPr>
        <w:t>Стаття 23.</w:t>
      </w:r>
      <w:r w:rsidRPr="00696EBE">
        <w:rPr>
          <w:rFonts w:ascii="Times New Roman" w:hAnsi="Times New Roman" w:cs="Times New Roman"/>
          <w:color w:val="000000"/>
          <w:sz w:val="28"/>
          <w:szCs w:val="28"/>
        </w:rPr>
        <w:t xml:space="preserve"> Відповідальність за порушення законодавства про </w:t>
      </w:r>
      <w:r w:rsidRPr="00696EBE">
        <w:rPr>
          <w:rFonts w:ascii="Times New Roman" w:hAnsi="Times New Roman" w:cs="Times New Roman"/>
          <w:color w:val="000000"/>
          <w:sz w:val="28"/>
          <w:szCs w:val="28"/>
        </w:rPr>
        <w:br/>
        <w:t xml:space="preserve">            </w:t>
      </w:r>
      <w:r w:rsidR="00C960E1">
        <w:rPr>
          <w:rFonts w:ascii="Times New Roman" w:hAnsi="Times New Roman" w:cs="Times New Roman"/>
          <w:color w:val="000000"/>
          <w:sz w:val="28"/>
          <w:szCs w:val="28"/>
          <w:lang w:val="uk-UA"/>
        </w:rPr>
        <w:t xml:space="preserve">              </w:t>
      </w:r>
      <w:r w:rsidRPr="00696EBE">
        <w:rPr>
          <w:rFonts w:ascii="Times New Roman" w:hAnsi="Times New Roman" w:cs="Times New Roman"/>
          <w:color w:val="000000"/>
          <w:sz w:val="28"/>
          <w:szCs w:val="28"/>
        </w:rPr>
        <w:t xml:space="preserve">   службу в органах місцевого самоврядування </w:t>
      </w:r>
      <w:r w:rsidRPr="00696EBE">
        <w:rPr>
          <w:rFonts w:ascii="Times New Roman" w:hAnsi="Times New Roman" w:cs="Times New Roman"/>
          <w:color w:val="000000"/>
          <w:sz w:val="28"/>
          <w:szCs w:val="28"/>
        </w:rPr>
        <w:br/>
      </w:r>
    </w:p>
    <w:p w:rsidR="003E232D" w:rsidRDefault="003C2FE2" w:rsidP="00696EBE">
      <w:pPr>
        <w:pStyle w:val="HTML"/>
        <w:shd w:val="clear" w:color="auto" w:fill="FFFFFF"/>
        <w:jc w:val="both"/>
        <w:textAlignment w:val="baseline"/>
        <w:rPr>
          <w:rFonts w:ascii="Times New Roman" w:hAnsi="Times New Roman" w:cs="Times New Roman"/>
          <w:color w:val="000000"/>
          <w:sz w:val="28"/>
          <w:szCs w:val="28"/>
        </w:rPr>
      </w:pPr>
      <w:bookmarkStart w:id="85" w:name="o229"/>
      <w:bookmarkEnd w:id="85"/>
      <w:r w:rsidRPr="00696EBE">
        <w:rPr>
          <w:rFonts w:ascii="Times New Roman" w:hAnsi="Times New Roman" w:cs="Times New Roman"/>
          <w:color w:val="000000"/>
          <w:sz w:val="28"/>
          <w:szCs w:val="28"/>
        </w:rPr>
        <w:lastRenderedPageBreak/>
        <w:t xml:space="preserve">     Особи, винні у порушенні законодавства про службу в органах </w:t>
      </w:r>
      <w:r w:rsidRPr="00696EBE">
        <w:rPr>
          <w:rFonts w:ascii="Times New Roman" w:hAnsi="Times New Roman" w:cs="Times New Roman"/>
          <w:color w:val="000000"/>
          <w:sz w:val="28"/>
          <w:szCs w:val="28"/>
        </w:rPr>
        <w:br/>
        <w:t>місцевого самоврядування, притягуються до цивільної,</w:t>
      </w:r>
      <w:r w:rsidR="003E232D">
        <w:rPr>
          <w:rFonts w:ascii="Times New Roman" w:hAnsi="Times New Roman" w:cs="Times New Roman"/>
          <w:color w:val="000000"/>
          <w:sz w:val="28"/>
          <w:szCs w:val="28"/>
          <w:lang w:val="uk-UA"/>
        </w:rPr>
        <w:t xml:space="preserve"> </w:t>
      </w:r>
      <w:r w:rsidRPr="00696EBE">
        <w:rPr>
          <w:rFonts w:ascii="Times New Roman" w:hAnsi="Times New Roman" w:cs="Times New Roman"/>
          <w:color w:val="000000"/>
          <w:sz w:val="28"/>
          <w:szCs w:val="28"/>
        </w:rPr>
        <w:t>адміністративної   або  кримінальної відповідальності згідно із</w:t>
      </w:r>
      <w:r w:rsidR="003E232D">
        <w:rPr>
          <w:rFonts w:ascii="Times New Roman" w:hAnsi="Times New Roman" w:cs="Times New Roman"/>
          <w:color w:val="000000"/>
          <w:sz w:val="28"/>
          <w:szCs w:val="28"/>
          <w:lang w:val="uk-UA"/>
        </w:rPr>
        <w:t xml:space="preserve"> </w:t>
      </w:r>
      <w:r w:rsidRPr="00696EBE">
        <w:rPr>
          <w:rFonts w:ascii="Times New Roman" w:hAnsi="Times New Roman" w:cs="Times New Roman"/>
          <w:color w:val="000000"/>
          <w:sz w:val="28"/>
          <w:szCs w:val="28"/>
        </w:rPr>
        <w:t>законом.</w:t>
      </w:r>
    </w:p>
    <w:p w:rsidR="003C2FE2" w:rsidRPr="00696EBE" w:rsidRDefault="003C2FE2" w:rsidP="00696EBE">
      <w:pPr>
        <w:pStyle w:val="HTML"/>
        <w:shd w:val="clear" w:color="auto" w:fill="FFFFFF"/>
        <w:jc w:val="both"/>
        <w:textAlignment w:val="baseline"/>
        <w:rPr>
          <w:rFonts w:ascii="Times New Roman" w:hAnsi="Times New Roman" w:cs="Times New Roman"/>
          <w:color w:val="000000"/>
          <w:sz w:val="28"/>
          <w:szCs w:val="28"/>
        </w:rPr>
      </w:pPr>
      <w:bookmarkStart w:id="86" w:name="o230"/>
      <w:bookmarkEnd w:id="86"/>
      <w:r w:rsidRPr="00696EBE">
        <w:rPr>
          <w:rFonts w:ascii="Times New Roman" w:hAnsi="Times New Roman" w:cs="Times New Roman"/>
          <w:color w:val="000000"/>
          <w:sz w:val="28"/>
          <w:szCs w:val="28"/>
        </w:rPr>
        <w:t xml:space="preserve">     </w:t>
      </w:r>
      <w:r w:rsidRPr="00696EBE">
        <w:rPr>
          <w:rFonts w:ascii="Times New Roman" w:hAnsi="Times New Roman" w:cs="Times New Roman"/>
          <w:b/>
          <w:bCs/>
          <w:color w:val="000000"/>
          <w:sz w:val="28"/>
          <w:szCs w:val="28"/>
          <w:bdr w:val="none" w:sz="0" w:space="0" w:color="auto" w:frame="1"/>
        </w:rPr>
        <w:t>Стаття 24.</w:t>
      </w:r>
      <w:r w:rsidRPr="00696EBE">
        <w:rPr>
          <w:rFonts w:ascii="Times New Roman" w:hAnsi="Times New Roman" w:cs="Times New Roman"/>
          <w:color w:val="000000"/>
          <w:sz w:val="28"/>
          <w:szCs w:val="28"/>
        </w:rPr>
        <w:t xml:space="preserve"> Відповідальність посадової особи місцевого </w:t>
      </w:r>
      <w:r w:rsidRPr="00696EBE">
        <w:rPr>
          <w:rFonts w:ascii="Times New Roman" w:hAnsi="Times New Roman" w:cs="Times New Roman"/>
          <w:color w:val="000000"/>
          <w:sz w:val="28"/>
          <w:szCs w:val="28"/>
        </w:rPr>
        <w:br/>
        <w:t xml:space="preserve">         </w:t>
      </w:r>
      <w:r w:rsidR="003E232D">
        <w:rPr>
          <w:rFonts w:ascii="Times New Roman" w:hAnsi="Times New Roman" w:cs="Times New Roman"/>
          <w:color w:val="000000"/>
          <w:sz w:val="28"/>
          <w:szCs w:val="28"/>
          <w:lang w:val="uk-UA"/>
        </w:rPr>
        <w:t xml:space="preserve">                      </w:t>
      </w:r>
      <w:r w:rsidRPr="00696EBE">
        <w:rPr>
          <w:rFonts w:ascii="Times New Roman" w:hAnsi="Times New Roman" w:cs="Times New Roman"/>
          <w:color w:val="000000"/>
          <w:sz w:val="28"/>
          <w:szCs w:val="28"/>
        </w:rPr>
        <w:t xml:space="preserve">       самоврядування </w:t>
      </w:r>
      <w:r w:rsidRPr="00696EBE">
        <w:rPr>
          <w:rFonts w:ascii="Times New Roman" w:hAnsi="Times New Roman" w:cs="Times New Roman"/>
          <w:color w:val="000000"/>
          <w:sz w:val="28"/>
          <w:szCs w:val="28"/>
        </w:rPr>
        <w:br/>
      </w:r>
    </w:p>
    <w:p w:rsidR="003E232D" w:rsidRDefault="003C2FE2" w:rsidP="00696EBE">
      <w:pPr>
        <w:pStyle w:val="HTML"/>
        <w:shd w:val="clear" w:color="auto" w:fill="FFFFFF"/>
        <w:jc w:val="both"/>
        <w:textAlignment w:val="baseline"/>
        <w:rPr>
          <w:rFonts w:ascii="Times New Roman" w:hAnsi="Times New Roman" w:cs="Times New Roman"/>
          <w:color w:val="000000"/>
          <w:sz w:val="28"/>
          <w:szCs w:val="28"/>
        </w:rPr>
      </w:pPr>
      <w:bookmarkStart w:id="87" w:name="o231"/>
      <w:bookmarkEnd w:id="87"/>
      <w:r w:rsidRPr="00696EBE">
        <w:rPr>
          <w:rFonts w:ascii="Times New Roman" w:hAnsi="Times New Roman" w:cs="Times New Roman"/>
          <w:color w:val="000000"/>
          <w:sz w:val="28"/>
          <w:szCs w:val="28"/>
        </w:rPr>
        <w:t xml:space="preserve">     Матеріальна шкода, завдана територіальній громаді незаконними </w:t>
      </w:r>
      <w:r w:rsidRPr="00696EBE">
        <w:rPr>
          <w:rFonts w:ascii="Times New Roman" w:hAnsi="Times New Roman" w:cs="Times New Roman"/>
          <w:color w:val="000000"/>
          <w:sz w:val="28"/>
          <w:szCs w:val="28"/>
        </w:rPr>
        <w:br/>
        <w:t xml:space="preserve">рішеннями сільських,  селищних,  міських голів,  голів районних  у </w:t>
      </w:r>
      <w:r w:rsidRPr="00696EBE">
        <w:rPr>
          <w:rFonts w:ascii="Times New Roman" w:hAnsi="Times New Roman" w:cs="Times New Roman"/>
          <w:color w:val="000000"/>
          <w:sz w:val="28"/>
          <w:szCs w:val="28"/>
        </w:rPr>
        <w:br/>
        <w:t xml:space="preserve">місті,  районних  та  обласних  рад,  їх  заступників,  керівників </w:t>
      </w:r>
      <w:r w:rsidRPr="00696EBE">
        <w:rPr>
          <w:rFonts w:ascii="Times New Roman" w:hAnsi="Times New Roman" w:cs="Times New Roman"/>
          <w:color w:val="000000"/>
          <w:sz w:val="28"/>
          <w:szCs w:val="28"/>
        </w:rPr>
        <w:br/>
        <w:t xml:space="preserve">управлінь,  відділів,  інших  структурних  підрозділів  виконавчих </w:t>
      </w:r>
      <w:r w:rsidRPr="00696EBE">
        <w:rPr>
          <w:rFonts w:ascii="Times New Roman" w:hAnsi="Times New Roman" w:cs="Times New Roman"/>
          <w:color w:val="000000"/>
          <w:sz w:val="28"/>
          <w:szCs w:val="28"/>
        </w:rPr>
        <w:br/>
        <w:t xml:space="preserve">органів місцевого самоврядування, діями чи бездіяльністю посадових </w:t>
      </w:r>
      <w:r w:rsidRPr="00696EBE">
        <w:rPr>
          <w:rFonts w:ascii="Times New Roman" w:hAnsi="Times New Roman" w:cs="Times New Roman"/>
          <w:color w:val="000000"/>
          <w:sz w:val="28"/>
          <w:szCs w:val="28"/>
        </w:rPr>
        <w:br/>
        <w:t xml:space="preserve">осіб  місцевого   самоврядування   при   здійсненні   ними   своїх </w:t>
      </w:r>
      <w:r w:rsidRPr="00696EBE">
        <w:rPr>
          <w:rFonts w:ascii="Times New Roman" w:hAnsi="Times New Roman" w:cs="Times New Roman"/>
          <w:color w:val="000000"/>
          <w:sz w:val="28"/>
          <w:szCs w:val="28"/>
        </w:rPr>
        <w:br/>
        <w:t xml:space="preserve">повноважень,   відшкодовується  за  рахунок  місцевого  бюджету  в </w:t>
      </w:r>
      <w:r w:rsidRPr="00696EBE">
        <w:rPr>
          <w:rFonts w:ascii="Times New Roman" w:hAnsi="Times New Roman" w:cs="Times New Roman"/>
          <w:color w:val="000000"/>
          <w:sz w:val="28"/>
          <w:szCs w:val="28"/>
        </w:rPr>
        <w:br/>
        <w:t>порядку, встановленому законом.</w:t>
      </w:r>
    </w:p>
    <w:p w:rsidR="003C2FE2" w:rsidRPr="00696EBE" w:rsidRDefault="003C2FE2" w:rsidP="00696EBE">
      <w:pPr>
        <w:pStyle w:val="HTML"/>
        <w:shd w:val="clear" w:color="auto" w:fill="FFFFFF"/>
        <w:jc w:val="both"/>
        <w:textAlignment w:val="baseline"/>
        <w:rPr>
          <w:rFonts w:ascii="Times New Roman" w:hAnsi="Times New Roman" w:cs="Times New Roman"/>
          <w:color w:val="000000"/>
          <w:sz w:val="28"/>
          <w:szCs w:val="28"/>
        </w:rPr>
      </w:pPr>
    </w:p>
    <w:p w:rsidR="003C2FE2" w:rsidRPr="00696EBE" w:rsidRDefault="003C2FE2" w:rsidP="00696EBE">
      <w:pPr>
        <w:pStyle w:val="HTML"/>
        <w:shd w:val="clear" w:color="auto" w:fill="FFFFFF"/>
        <w:jc w:val="both"/>
        <w:textAlignment w:val="baseline"/>
        <w:rPr>
          <w:rFonts w:ascii="Times New Roman" w:hAnsi="Times New Roman" w:cs="Times New Roman"/>
          <w:color w:val="000000"/>
          <w:sz w:val="28"/>
          <w:szCs w:val="28"/>
        </w:rPr>
      </w:pPr>
      <w:bookmarkStart w:id="88" w:name="o232"/>
      <w:bookmarkEnd w:id="88"/>
      <w:r w:rsidRPr="00696EBE">
        <w:rPr>
          <w:rFonts w:ascii="Times New Roman" w:hAnsi="Times New Roman" w:cs="Times New Roman"/>
          <w:color w:val="000000"/>
          <w:sz w:val="28"/>
          <w:szCs w:val="28"/>
        </w:rPr>
        <w:t xml:space="preserve">     Сільські, селищні,  міські,  районні  у  місті,  районні   та </w:t>
      </w:r>
      <w:r w:rsidRPr="00696EBE">
        <w:rPr>
          <w:rFonts w:ascii="Times New Roman" w:hAnsi="Times New Roman" w:cs="Times New Roman"/>
          <w:color w:val="000000"/>
          <w:sz w:val="28"/>
          <w:szCs w:val="28"/>
        </w:rPr>
        <w:br/>
        <w:t xml:space="preserve">обласні ради, сільський, селищний, міський голова, голова районної </w:t>
      </w:r>
      <w:r w:rsidRPr="00696EBE">
        <w:rPr>
          <w:rFonts w:ascii="Times New Roman" w:hAnsi="Times New Roman" w:cs="Times New Roman"/>
          <w:color w:val="000000"/>
          <w:sz w:val="28"/>
          <w:szCs w:val="28"/>
        </w:rPr>
        <w:br/>
        <w:t xml:space="preserve">у місті,  районної та обласної ради мають право  зворотної  вимоги </w:t>
      </w:r>
      <w:r w:rsidRPr="00696EBE">
        <w:rPr>
          <w:rFonts w:ascii="Times New Roman" w:hAnsi="Times New Roman" w:cs="Times New Roman"/>
          <w:color w:val="000000"/>
          <w:sz w:val="28"/>
          <w:szCs w:val="28"/>
        </w:rPr>
        <w:br/>
        <w:t xml:space="preserve">(регресу)   до   посадової  особи  місцевого  самоврядування,  яка </w:t>
      </w:r>
      <w:r w:rsidRPr="00696EBE">
        <w:rPr>
          <w:rFonts w:ascii="Times New Roman" w:hAnsi="Times New Roman" w:cs="Times New Roman"/>
          <w:color w:val="000000"/>
          <w:sz w:val="28"/>
          <w:szCs w:val="28"/>
        </w:rPr>
        <w:br/>
        <w:t xml:space="preserve">заподіяла шкоду територіальній  громаді,  у  розмірах  і  порядку, </w:t>
      </w:r>
      <w:r w:rsidRPr="00696EBE">
        <w:rPr>
          <w:rFonts w:ascii="Times New Roman" w:hAnsi="Times New Roman" w:cs="Times New Roman"/>
          <w:color w:val="000000"/>
          <w:sz w:val="28"/>
          <w:szCs w:val="28"/>
        </w:rPr>
        <w:br/>
        <w:t xml:space="preserve">визначених  законами  України  та статутами територіальних громад, </w:t>
      </w:r>
      <w:r w:rsidRPr="00696EBE">
        <w:rPr>
          <w:rFonts w:ascii="Times New Roman" w:hAnsi="Times New Roman" w:cs="Times New Roman"/>
          <w:color w:val="000000"/>
          <w:sz w:val="28"/>
          <w:szCs w:val="28"/>
        </w:rPr>
        <w:br/>
        <w:t>прийнятими відповідно до законів України.</w:t>
      </w:r>
    </w:p>
    <w:p w:rsidR="003C2FE2" w:rsidRPr="00696EBE" w:rsidRDefault="003C2FE2" w:rsidP="00CF1FEA">
      <w:pPr>
        <w:rPr>
          <w:rFonts w:ascii="Times New Roman" w:hAnsi="Times New Roman" w:cs="Times New Roman"/>
          <w:b/>
          <w:sz w:val="28"/>
          <w:szCs w:val="28"/>
        </w:rPr>
      </w:pPr>
    </w:p>
    <w:p w:rsidR="002D73F9" w:rsidRDefault="002D73F9" w:rsidP="003E232D">
      <w:pPr>
        <w:jc w:val="center"/>
        <w:rPr>
          <w:rFonts w:ascii="Times New Roman" w:hAnsi="Times New Roman" w:cs="Times New Roman"/>
          <w:b/>
          <w:sz w:val="32"/>
          <w:szCs w:val="32"/>
        </w:rPr>
      </w:pPr>
    </w:p>
    <w:p w:rsidR="00A66AAC" w:rsidRPr="003E232D" w:rsidRDefault="00A66AAC" w:rsidP="003E232D">
      <w:pPr>
        <w:jc w:val="center"/>
        <w:rPr>
          <w:rFonts w:ascii="Times New Roman" w:hAnsi="Times New Roman" w:cs="Times New Roman"/>
          <w:b/>
          <w:sz w:val="32"/>
          <w:szCs w:val="32"/>
        </w:rPr>
      </w:pPr>
      <w:r w:rsidRPr="003E232D">
        <w:rPr>
          <w:rFonts w:ascii="Times New Roman" w:hAnsi="Times New Roman" w:cs="Times New Roman"/>
          <w:b/>
          <w:sz w:val="32"/>
          <w:szCs w:val="32"/>
        </w:rPr>
        <w:t>Кодекс законів про працю України</w:t>
      </w:r>
    </w:p>
    <w:p w:rsidR="00A66AAC" w:rsidRPr="00696EBE" w:rsidRDefault="00A66AAC" w:rsidP="00CF1FEA">
      <w:pPr>
        <w:rPr>
          <w:rFonts w:ascii="Times New Roman" w:hAnsi="Times New Roman" w:cs="Times New Roman"/>
          <w:b/>
          <w:sz w:val="28"/>
          <w:szCs w:val="28"/>
        </w:rPr>
      </w:pPr>
    </w:p>
    <w:p w:rsidR="00A66AAC" w:rsidRPr="003E232D" w:rsidRDefault="00A66AAC" w:rsidP="00A66AAC">
      <w:pPr>
        <w:pStyle w:val="rvps2"/>
        <w:shd w:val="clear" w:color="auto" w:fill="FFFFFF"/>
        <w:spacing w:before="0" w:beforeAutospacing="0" w:after="0" w:afterAutospacing="0"/>
        <w:ind w:firstLine="450"/>
        <w:jc w:val="both"/>
        <w:textAlignment w:val="baseline"/>
        <w:rPr>
          <w:color w:val="000000"/>
          <w:sz w:val="28"/>
          <w:szCs w:val="28"/>
        </w:rPr>
      </w:pPr>
      <w:r w:rsidRPr="003E232D">
        <w:rPr>
          <w:rStyle w:val="rvts9"/>
          <w:b/>
          <w:bCs/>
          <w:color w:val="000000"/>
          <w:sz w:val="28"/>
          <w:szCs w:val="28"/>
          <w:bdr w:val="none" w:sz="0" w:space="0" w:color="auto" w:frame="1"/>
        </w:rPr>
        <w:t>Стаття 25</w:t>
      </w:r>
      <w:r w:rsidRPr="003E232D">
        <w:rPr>
          <w:rStyle w:val="rvts37"/>
          <w:b/>
          <w:bCs/>
          <w:color w:val="000000"/>
          <w:sz w:val="28"/>
          <w:szCs w:val="28"/>
          <w:bdr w:val="none" w:sz="0" w:space="0" w:color="auto" w:frame="1"/>
        </w:rPr>
        <w:t>-</w:t>
      </w:r>
      <w:r w:rsidRPr="003E232D">
        <w:rPr>
          <w:rStyle w:val="rvts37"/>
          <w:b/>
          <w:bCs/>
          <w:color w:val="000000"/>
          <w:sz w:val="28"/>
          <w:szCs w:val="28"/>
          <w:bdr w:val="none" w:sz="0" w:space="0" w:color="auto" w:frame="1"/>
          <w:vertAlign w:val="superscript"/>
        </w:rPr>
        <w:t>1</w:t>
      </w:r>
      <w:r w:rsidRPr="003E232D">
        <w:rPr>
          <w:rStyle w:val="rvts9"/>
          <w:b/>
          <w:bCs/>
          <w:color w:val="000000"/>
          <w:sz w:val="28"/>
          <w:szCs w:val="28"/>
          <w:bdr w:val="none" w:sz="0" w:space="0" w:color="auto" w:frame="1"/>
        </w:rPr>
        <w:t>.</w:t>
      </w:r>
      <w:r w:rsidRPr="003E232D">
        <w:rPr>
          <w:rStyle w:val="apple-converted-space"/>
          <w:color w:val="000000"/>
          <w:sz w:val="28"/>
          <w:szCs w:val="28"/>
        </w:rPr>
        <w:t> </w:t>
      </w:r>
      <w:r w:rsidRPr="003E232D">
        <w:rPr>
          <w:color w:val="000000"/>
          <w:sz w:val="28"/>
          <w:szCs w:val="28"/>
        </w:rPr>
        <w:t>Обмеження спільної роботи родичів на підприємстві, в установі, організації</w:t>
      </w:r>
    </w:p>
    <w:p w:rsidR="00A66AAC" w:rsidRPr="003E232D" w:rsidRDefault="00A66AAC" w:rsidP="00A66AAC">
      <w:pPr>
        <w:pStyle w:val="rvps2"/>
        <w:shd w:val="clear" w:color="auto" w:fill="FFFFFF"/>
        <w:spacing w:before="0" w:beforeAutospacing="0" w:after="0" w:afterAutospacing="0"/>
        <w:ind w:firstLine="450"/>
        <w:jc w:val="both"/>
        <w:textAlignment w:val="baseline"/>
        <w:rPr>
          <w:color w:val="000000"/>
          <w:sz w:val="28"/>
          <w:szCs w:val="28"/>
        </w:rPr>
      </w:pPr>
      <w:bookmarkStart w:id="89" w:name="n158"/>
      <w:bookmarkEnd w:id="89"/>
      <w:r w:rsidRPr="003E232D">
        <w:rPr>
          <w:color w:val="000000"/>
          <w:sz w:val="28"/>
          <w:szCs w:val="28"/>
        </w:rPr>
        <w:t>Власник вправі запроваджувати обмеження щодо спільної роботи на одному і тому ж підприємстві, в установі, організації осіб, які є близькими родичами чи свояками (батьки, подружжя, брати, сестри, діти, а також батьки, брати, сестри і діти подружжя), якщо у зв'язку з виконанням трудових обов'язків вони безпосередньо підпорядковані або підконтрольні один одному.</w:t>
      </w:r>
    </w:p>
    <w:p w:rsidR="00A66AAC" w:rsidRPr="003E232D" w:rsidRDefault="00A66AAC" w:rsidP="00A66AAC">
      <w:pPr>
        <w:pStyle w:val="rvps2"/>
        <w:shd w:val="clear" w:color="auto" w:fill="FFFFFF"/>
        <w:spacing w:before="0" w:beforeAutospacing="0" w:after="0" w:afterAutospacing="0"/>
        <w:ind w:firstLine="450"/>
        <w:jc w:val="both"/>
        <w:textAlignment w:val="baseline"/>
        <w:rPr>
          <w:color w:val="000000"/>
          <w:sz w:val="28"/>
          <w:szCs w:val="28"/>
        </w:rPr>
      </w:pPr>
      <w:bookmarkStart w:id="90" w:name="n159"/>
      <w:bookmarkEnd w:id="90"/>
      <w:r w:rsidRPr="003E232D">
        <w:rPr>
          <w:color w:val="000000"/>
          <w:sz w:val="28"/>
          <w:szCs w:val="28"/>
        </w:rPr>
        <w:t>На підприємствах, в установах, організаціях державної форми власності порядок запровадження таких обмежень встановлюється законодавством.</w:t>
      </w:r>
    </w:p>
    <w:p w:rsidR="00A66AAC" w:rsidRPr="003E232D" w:rsidRDefault="00A66AAC" w:rsidP="00A66AAC">
      <w:pPr>
        <w:pStyle w:val="rvps2"/>
        <w:shd w:val="clear" w:color="auto" w:fill="FFFFFF"/>
        <w:spacing w:before="0" w:beforeAutospacing="0" w:after="0" w:afterAutospacing="0"/>
        <w:ind w:firstLine="450"/>
        <w:jc w:val="both"/>
        <w:textAlignment w:val="baseline"/>
        <w:rPr>
          <w:color w:val="000000"/>
          <w:sz w:val="28"/>
          <w:szCs w:val="28"/>
        </w:rPr>
      </w:pPr>
      <w:bookmarkStart w:id="91" w:name="n160"/>
      <w:bookmarkEnd w:id="91"/>
      <w:r w:rsidRPr="003E232D">
        <w:rPr>
          <w:rStyle w:val="rvts46"/>
          <w:i/>
          <w:iCs/>
          <w:color w:val="000000"/>
          <w:sz w:val="28"/>
          <w:szCs w:val="28"/>
          <w:bdr w:val="none" w:sz="0" w:space="0" w:color="auto" w:frame="1"/>
        </w:rPr>
        <w:t>{Кодекс доповнено статтею 25</w:t>
      </w:r>
      <w:r w:rsidRPr="003E232D">
        <w:rPr>
          <w:rStyle w:val="rvts37"/>
          <w:b/>
          <w:bCs/>
          <w:color w:val="000000"/>
          <w:sz w:val="28"/>
          <w:szCs w:val="28"/>
          <w:bdr w:val="none" w:sz="0" w:space="0" w:color="auto" w:frame="1"/>
        </w:rPr>
        <w:t>-</w:t>
      </w:r>
      <w:r w:rsidRPr="003E232D">
        <w:rPr>
          <w:rStyle w:val="rvts37"/>
          <w:b/>
          <w:bCs/>
          <w:color w:val="000000"/>
          <w:sz w:val="28"/>
          <w:szCs w:val="28"/>
          <w:bdr w:val="none" w:sz="0" w:space="0" w:color="auto" w:frame="1"/>
          <w:vertAlign w:val="superscript"/>
        </w:rPr>
        <w:t>1</w:t>
      </w:r>
      <w:r w:rsidRPr="003E232D">
        <w:rPr>
          <w:rStyle w:val="apple-converted-space"/>
          <w:i/>
          <w:iCs/>
          <w:color w:val="000000"/>
          <w:sz w:val="28"/>
          <w:szCs w:val="28"/>
          <w:bdr w:val="none" w:sz="0" w:space="0" w:color="auto" w:frame="1"/>
        </w:rPr>
        <w:t> </w:t>
      </w:r>
      <w:r w:rsidRPr="003E232D">
        <w:rPr>
          <w:rStyle w:val="rvts46"/>
          <w:i/>
          <w:iCs/>
          <w:color w:val="000000"/>
          <w:sz w:val="28"/>
          <w:szCs w:val="28"/>
          <w:bdr w:val="none" w:sz="0" w:space="0" w:color="auto" w:frame="1"/>
        </w:rPr>
        <w:t>згідно із Законом</w:t>
      </w:r>
      <w:r w:rsidRPr="003E232D">
        <w:rPr>
          <w:rStyle w:val="apple-converted-space"/>
          <w:i/>
          <w:iCs/>
          <w:color w:val="000000"/>
          <w:sz w:val="28"/>
          <w:szCs w:val="28"/>
          <w:bdr w:val="none" w:sz="0" w:space="0" w:color="auto" w:frame="1"/>
        </w:rPr>
        <w:t> </w:t>
      </w:r>
      <w:hyperlink r:id="rId40" w:tgtFrame="_blank" w:history="1">
        <w:r w:rsidRPr="003E232D">
          <w:rPr>
            <w:rStyle w:val="a3"/>
            <w:i/>
            <w:iCs/>
            <w:color w:val="000099"/>
            <w:sz w:val="28"/>
            <w:szCs w:val="28"/>
            <w:bdr w:val="none" w:sz="0" w:space="0" w:color="auto" w:frame="1"/>
          </w:rPr>
          <w:t>№ 6/95-ВР від 19.01.95</w:t>
        </w:r>
      </w:hyperlink>
      <w:r w:rsidRPr="003E232D">
        <w:rPr>
          <w:rStyle w:val="rvts46"/>
          <w:i/>
          <w:iCs/>
          <w:color w:val="000000"/>
          <w:sz w:val="28"/>
          <w:szCs w:val="28"/>
          <w:bdr w:val="none" w:sz="0" w:space="0" w:color="auto" w:frame="1"/>
        </w:rPr>
        <w:t>}</w:t>
      </w:r>
    </w:p>
    <w:p w:rsidR="00A66AAC" w:rsidRPr="00696EBE" w:rsidRDefault="00A66AAC" w:rsidP="00CF1FEA">
      <w:pPr>
        <w:rPr>
          <w:rFonts w:ascii="Times New Roman" w:hAnsi="Times New Roman" w:cs="Times New Roman"/>
          <w:b/>
          <w:sz w:val="28"/>
          <w:szCs w:val="28"/>
        </w:rPr>
      </w:pPr>
    </w:p>
    <w:p w:rsidR="00A66AAC" w:rsidRPr="00696EBE" w:rsidRDefault="00A66AAC" w:rsidP="00CF1FEA">
      <w:pPr>
        <w:rPr>
          <w:rFonts w:ascii="Times New Roman" w:hAnsi="Times New Roman" w:cs="Times New Roman"/>
          <w:b/>
          <w:sz w:val="28"/>
          <w:szCs w:val="28"/>
        </w:rPr>
      </w:pPr>
    </w:p>
    <w:p w:rsidR="00494C93" w:rsidRDefault="00494C93" w:rsidP="00A66AAC">
      <w:pPr>
        <w:jc w:val="center"/>
        <w:rPr>
          <w:rStyle w:val="a4"/>
          <w:rFonts w:ascii="Times New Roman" w:hAnsi="Times New Roman" w:cs="Times New Roman"/>
          <w:color w:val="333333"/>
          <w:sz w:val="40"/>
          <w:szCs w:val="40"/>
          <w:shd w:val="clear" w:color="auto" w:fill="FFFFFF"/>
        </w:rPr>
      </w:pPr>
    </w:p>
    <w:p w:rsidR="00A66AAC" w:rsidRPr="00494C93" w:rsidRDefault="00A66AAC" w:rsidP="00A66AAC">
      <w:pPr>
        <w:jc w:val="center"/>
        <w:rPr>
          <w:rStyle w:val="a4"/>
          <w:rFonts w:ascii="Times New Roman" w:hAnsi="Times New Roman" w:cs="Times New Roman"/>
          <w:sz w:val="40"/>
          <w:szCs w:val="40"/>
          <w:shd w:val="clear" w:color="auto" w:fill="FFFFFF"/>
        </w:rPr>
      </w:pPr>
      <w:bookmarkStart w:id="92" w:name="_GoBack"/>
      <w:r w:rsidRPr="00494C93">
        <w:rPr>
          <w:rStyle w:val="a4"/>
          <w:rFonts w:ascii="Times New Roman" w:hAnsi="Times New Roman" w:cs="Times New Roman"/>
          <w:sz w:val="40"/>
          <w:szCs w:val="40"/>
          <w:shd w:val="clear" w:color="auto" w:fill="FFFFFF"/>
        </w:rPr>
        <w:lastRenderedPageBreak/>
        <w:t>IV. Відповідальність</w:t>
      </w:r>
    </w:p>
    <w:bookmarkEnd w:id="92"/>
    <w:p w:rsidR="00A66AAC" w:rsidRPr="00696EBE" w:rsidRDefault="00A66AAC" w:rsidP="00A66AAC">
      <w:pPr>
        <w:jc w:val="center"/>
        <w:rPr>
          <w:rStyle w:val="a4"/>
          <w:rFonts w:ascii="Times New Roman" w:hAnsi="Times New Roman" w:cs="Times New Roman"/>
          <w:color w:val="333333"/>
          <w:sz w:val="44"/>
          <w:szCs w:val="44"/>
          <w:shd w:val="clear" w:color="auto" w:fill="FFFFFF"/>
        </w:rPr>
      </w:pPr>
    </w:p>
    <w:p w:rsidR="00A66AAC" w:rsidRPr="00696EBE" w:rsidRDefault="00A66AAC" w:rsidP="003E232D">
      <w:pPr>
        <w:jc w:val="center"/>
        <w:rPr>
          <w:rFonts w:ascii="Times New Roman" w:hAnsi="Times New Roman" w:cs="Times New Roman"/>
          <w:b/>
          <w:sz w:val="32"/>
          <w:szCs w:val="32"/>
          <w:bdr w:val="none" w:sz="0" w:space="0" w:color="auto" w:frame="1"/>
          <w:shd w:val="clear" w:color="auto" w:fill="FFFFFF"/>
        </w:rPr>
      </w:pPr>
      <w:r w:rsidRPr="00696EBE">
        <w:rPr>
          <w:rFonts w:ascii="Times New Roman" w:hAnsi="Times New Roman" w:cs="Times New Roman"/>
          <w:b/>
          <w:sz w:val="32"/>
          <w:szCs w:val="32"/>
          <w:bdr w:val="none" w:sz="0" w:space="0" w:color="auto" w:frame="1"/>
          <w:shd w:val="clear" w:color="auto" w:fill="FFFFFF"/>
        </w:rPr>
        <w:t>Кодекс України про адміністративні правопорушення</w:t>
      </w:r>
    </w:p>
    <w:p w:rsidR="003E232D" w:rsidRDefault="00A66AAC" w:rsidP="003E232D">
      <w:pPr>
        <w:pStyle w:val="rvps7"/>
        <w:shd w:val="clear" w:color="auto" w:fill="FFFFFF"/>
        <w:spacing w:before="0" w:beforeAutospacing="0" w:after="0" w:afterAutospacing="0"/>
        <w:ind w:left="450" w:right="450"/>
        <w:jc w:val="both"/>
        <w:textAlignment w:val="baseline"/>
        <w:rPr>
          <w:rStyle w:val="rvts9"/>
          <w:b/>
          <w:bCs/>
          <w:color w:val="000000"/>
          <w:sz w:val="28"/>
          <w:szCs w:val="28"/>
          <w:bdr w:val="none" w:sz="0" w:space="0" w:color="auto" w:frame="1"/>
          <w:lang w:val="uk-UA"/>
        </w:rPr>
      </w:pPr>
      <w:r w:rsidRPr="003E232D">
        <w:rPr>
          <w:rStyle w:val="rvts9"/>
          <w:b/>
          <w:bCs/>
          <w:color w:val="000000"/>
          <w:sz w:val="28"/>
          <w:szCs w:val="28"/>
          <w:bdr w:val="none" w:sz="0" w:space="0" w:color="auto" w:frame="1"/>
        </w:rPr>
        <w:t>Стаття 172</w:t>
      </w:r>
      <w:r w:rsidRPr="003E232D">
        <w:rPr>
          <w:rStyle w:val="rvts37"/>
          <w:b/>
          <w:bCs/>
          <w:color w:val="000000"/>
          <w:sz w:val="28"/>
          <w:szCs w:val="28"/>
          <w:bdr w:val="none" w:sz="0" w:space="0" w:color="auto" w:frame="1"/>
        </w:rPr>
        <w:t>-</w:t>
      </w:r>
      <w:r w:rsidRPr="003E232D">
        <w:rPr>
          <w:rStyle w:val="rvts37"/>
          <w:b/>
          <w:bCs/>
          <w:color w:val="000000"/>
          <w:sz w:val="28"/>
          <w:szCs w:val="28"/>
          <w:bdr w:val="none" w:sz="0" w:space="0" w:color="auto" w:frame="1"/>
          <w:vertAlign w:val="superscript"/>
        </w:rPr>
        <w:t>7</w:t>
      </w:r>
      <w:r w:rsidRPr="003E232D">
        <w:rPr>
          <w:rStyle w:val="rvts9"/>
          <w:b/>
          <w:bCs/>
          <w:color w:val="000000"/>
          <w:sz w:val="28"/>
          <w:szCs w:val="28"/>
          <w:bdr w:val="none" w:sz="0" w:space="0" w:color="auto" w:frame="1"/>
        </w:rPr>
        <w:t xml:space="preserve">. Порушення вимог щодо запобігання та </w:t>
      </w:r>
      <w:r w:rsidR="003E232D">
        <w:rPr>
          <w:rStyle w:val="rvts9"/>
          <w:b/>
          <w:bCs/>
          <w:color w:val="000000"/>
          <w:sz w:val="28"/>
          <w:szCs w:val="28"/>
          <w:bdr w:val="none" w:sz="0" w:space="0" w:color="auto" w:frame="1"/>
          <w:lang w:val="uk-UA"/>
        </w:rPr>
        <w:t xml:space="preserve"> </w:t>
      </w:r>
    </w:p>
    <w:p w:rsidR="00A66AAC" w:rsidRDefault="003E232D" w:rsidP="003E232D">
      <w:pPr>
        <w:pStyle w:val="rvps7"/>
        <w:shd w:val="clear" w:color="auto" w:fill="FFFFFF"/>
        <w:spacing w:before="0" w:beforeAutospacing="0" w:after="0" w:afterAutospacing="0"/>
        <w:ind w:left="450" w:right="450"/>
        <w:jc w:val="both"/>
        <w:textAlignment w:val="baseline"/>
        <w:rPr>
          <w:rStyle w:val="rvts9"/>
          <w:b/>
          <w:bCs/>
          <w:color w:val="000000"/>
          <w:sz w:val="28"/>
          <w:szCs w:val="28"/>
          <w:bdr w:val="none" w:sz="0" w:space="0" w:color="auto" w:frame="1"/>
        </w:rPr>
      </w:pPr>
      <w:r>
        <w:rPr>
          <w:rStyle w:val="rvts9"/>
          <w:b/>
          <w:bCs/>
          <w:color w:val="000000"/>
          <w:sz w:val="28"/>
          <w:szCs w:val="28"/>
          <w:bdr w:val="none" w:sz="0" w:space="0" w:color="auto" w:frame="1"/>
          <w:lang w:val="uk-UA"/>
        </w:rPr>
        <w:t xml:space="preserve">                         </w:t>
      </w:r>
      <w:r w:rsidR="00A66AAC" w:rsidRPr="003E232D">
        <w:rPr>
          <w:rStyle w:val="rvts9"/>
          <w:b/>
          <w:bCs/>
          <w:color w:val="000000"/>
          <w:sz w:val="28"/>
          <w:szCs w:val="28"/>
          <w:bdr w:val="none" w:sz="0" w:space="0" w:color="auto" w:frame="1"/>
        </w:rPr>
        <w:t>врегулювання конфлікту інтересів</w:t>
      </w:r>
    </w:p>
    <w:p w:rsidR="003E232D" w:rsidRPr="003E232D" w:rsidRDefault="003E232D" w:rsidP="003E232D">
      <w:pPr>
        <w:pStyle w:val="rvps7"/>
        <w:shd w:val="clear" w:color="auto" w:fill="FFFFFF"/>
        <w:spacing w:before="0" w:beforeAutospacing="0" w:after="0" w:afterAutospacing="0"/>
        <w:ind w:left="450" w:right="450"/>
        <w:jc w:val="both"/>
        <w:textAlignment w:val="baseline"/>
        <w:rPr>
          <w:color w:val="000000"/>
          <w:sz w:val="28"/>
          <w:szCs w:val="28"/>
        </w:rPr>
      </w:pPr>
    </w:p>
    <w:p w:rsidR="00A66AAC" w:rsidRPr="003E232D" w:rsidRDefault="00A66AAC" w:rsidP="00A66AAC">
      <w:pPr>
        <w:pStyle w:val="rvps2"/>
        <w:shd w:val="clear" w:color="auto" w:fill="FFFFFF"/>
        <w:spacing w:before="0" w:beforeAutospacing="0" w:after="0" w:afterAutospacing="0"/>
        <w:ind w:firstLine="450"/>
        <w:jc w:val="both"/>
        <w:textAlignment w:val="baseline"/>
        <w:rPr>
          <w:color w:val="000000"/>
          <w:sz w:val="28"/>
          <w:szCs w:val="28"/>
        </w:rPr>
      </w:pPr>
      <w:bookmarkStart w:id="93" w:name="n3754"/>
      <w:bookmarkEnd w:id="93"/>
      <w:r w:rsidRPr="003E232D">
        <w:rPr>
          <w:color w:val="000000"/>
          <w:sz w:val="28"/>
          <w:szCs w:val="28"/>
        </w:rPr>
        <w:t>Неповідомлення особою у встановлених законом випадках та порядку про наявність у неї реального конфлікту інтересів -</w:t>
      </w:r>
    </w:p>
    <w:p w:rsidR="00A66AAC" w:rsidRPr="003E232D" w:rsidRDefault="00A66AAC" w:rsidP="00A66AAC">
      <w:pPr>
        <w:pStyle w:val="rvps2"/>
        <w:shd w:val="clear" w:color="auto" w:fill="FFFFFF"/>
        <w:spacing w:before="0" w:beforeAutospacing="0" w:after="0" w:afterAutospacing="0"/>
        <w:ind w:firstLine="450"/>
        <w:jc w:val="both"/>
        <w:textAlignment w:val="baseline"/>
        <w:rPr>
          <w:color w:val="000000"/>
          <w:sz w:val="28"/>
          <w:szCs w:val="28"/>
        </w:rPr>
      </w:pPr>
      <w:bookmarkStart w:id="94" w:name="n3755"/>
      <w:bookmarkEnd w:id="94"/>
      <w:r w:rsidRPr="003E232D">
        <w:rPr>
          <w:color w:val="000000"/>
          <w:sz w:val="28"/>
          <w:szCs w:val="28"/>
        </w:rPr>
        <w:t>тягне за собою накладення штрафу від ста до двохсот неоподатковуваних мінімумів доходів громадян.</w:t>
      </w:r>
    </w:p>
    <w:p w:rsidR="00A66AAC" w:rsidRPr="003E232D" w:rsidRDefault="00A66AAC" w:rsidP="00A66AAC">
      <w:pPr>
        <w:pStyle w:val="rvps2"/>
        <w:shd w:val="clear" w:color="auto" w:fill="FFFFFF"/>
        <w:spacing w:before="0" w:beforeAutospacing="0" w:after="0" w:afterAutospacing="0"/>
        <w:ind w:firstLine="450"/>
        <w:jc w:val="both"/>
        <w:textAlignment w:val="baseline"/>
        <w:rPr>
          <w:color w:val="000000"/>
          <w:sz w:val="28"/>
          <w:szCs w:val="28"/>
        </w:rPr>
      </w:pPr>
      <w:bookmarkStart w:id="95" w:name="n3756"/>
      <w:bookmarkEnd w:id="95"/>
      <w:r w:rsidRPr="003E232D">
        <w:rPr>
          <w:color w:val="000000"/>
          <w:sz w:val="28"/>
          <w:szCs w:val="28"/>
        </w:rPr>
        <w:t>Вчинення дій чи прийняття рішень в умовах реального конфлікту інтересів -</w:t>
      </w:r>
    </w:p>
    <w:p w:rsidR="00A66AAC" w:rsidRPr="003E232D" w:rsidRDefault="00A66AAC" w:rsidP="00A66AAC">
      <w:pPr>
        <w:pStyle w:val="rvps2"/>
        <w:shd w:val="clear" w:color="auto" w:fill="FFFFFF"/>
        <w:spacing w:before="0" w:beforeAutospacing="0" w:after="0" w:afterAutospacing="0"/>
        <w:ind w:firstLine="450"/>
        <w:jc w:val="both"/>
        <w:textAlignment w:val="baseline"/>
        <w:rPr>
          <w:color w:val="000000"/>
          <w:sz w:val="28"/>
          <w:szCs w:val="28"/>
        </w:rPr>
      </w:pPr>
      <w:bookmarkStart w:id="96" w:name="n3757"/>
      <w:bookmarkEnd w:id="96"/>
      <w:r w:rsidRPr="003E232D">
        <w:rPr>
          <w:color w:val="000000"/>
          <w:sz w:val="28"/>
          <w:szCs w:val="28"/>
        </w:rPr>
        <w:t>тягнуть за собою накладення штрафу від двохсот до чотирьохсот неоподатковуваних мінімумів доходів громадян.</w:t>
      </w:r>
    </w:p>
    <w:p w:rsidR="00A66AAC" w:rsidRPr="003E232D" w:rsidRDefault="00A66AAC" w:rsidP="00A66AAC">
      <w:pPr>
        <w:pStyle w:val="rvps2"/>
        <w:shd w:val="clear" w:color="auto" w:fill="FFFFFF"/>
        <w:spacing w:before="0" w:beforeAutospacing="0" w:after="0" w:afterAutospacing="0"/>
        <w:ind w:firstLine="450"/>
        <w:jc w:val="both"/>
        <w:textAlignment w:val="baseline"/>
        <w:rPr>
          <w:color w:val="000000"/>
          <w:sz w:val="28"/>
          <w:szCs w:val="28"/>
        </w:rPr>
      </w:pPr>
      <w:bookmarkStart w:id="97" w:name="n3758"/>
      <w:bookmarkEnd w:id="97"/>
      <w:r w:rsidRPr="003E232D">
        <w:rPr>
          <w:color w:val="000000"/>
          <w:sz w:val="28"/>
          <w:szCs w:val="28"/>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A66AAC" w:rsidRPr="003E232D" w:rsidRDefault="00A66AAC" w:rsidP="00A66AAC">
      <w:pPr>
        <w:pStyle w:val="rvps2"/>
        <w:shd w:val="clear" w:color="auto" w:fill="FFFFFF"/>
        <w:spacing w:before="0" w:beforeAutospacing="0" w:after="0" w:afterAutospacing="0"/>
        <w:ind w:firstLine="450"/>
        <w:jc w:val="both"/>
        <w:textAlignment w:val="baseline"/>
        <w:rPr>
          <w:color w:val="000000"/>
          <w:sz w:val="28"/>
          <w:szCs w:val="28"/>
        </w:rPr>
      </w:pPr>
      <w:bookmarkStart w:id="98" w:name="n3759"/>
      <w:bookmarkEnd w:id="98"/>
      <w:r w:rsidRPr="003E232D">
        <w:rPr>
          <w:color w:val="000000"/>
          <w:sz w:val="28"/>
          <w:szCs w:val="28"/>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A66AAC" w:rsidRPr="003E232D" w:rsidRDefault="00A66AAC" w:rsidP="00A66AAC">
      <w:pPr>
        <w:pStyle w:val="rvps2"/>
        <w:shd w:val="clear" w:color="auto" w:fill="FFFFFF"/>
        <w:spacing w:before="0" w:beforeAutospacing="0" w:after="0" w:afterAutospacing="0"/>
        <w:ind w:firstLine="450"/>
        <w:jc w:val="both"/>
        <w:textAlignment w:val="baseline"/>
        <w:rPr>
          <w:color w:val="000000"/>
          <w:sz w:val="28"/>
          <w:szCs w:val="28"/>
        </w:rPr>
      </w:pPr>
      <w:bookmarkStart w:id="99" w:name="n3760"/>
      <w:bookmarkEnd w:id="99"/>
      <w:r w:rsidRPr="003E232D">
        <w:rPr>
          <w:color w:val="000000"/>
          <w:sz w:val="28"/>
          <w:szCs w:val="28"/>
        </w:rPr>
        <w:t>Примітка.</w:t>
      </w:r>
    </w:p>
    <w:p w:rsidR="00A66AAC" w:rsidRPr="003E232D" w:rsidRDefault="00A66AAC" w:rsidP="00A66AAC">
      <w:pPr>
        <w:pStyle w:val="rvps2"/>
        <w:shd w:val="clear" w:color="auto" w:fill="FFFFFF"/>
        <w:spacing w:before="0" w:beforeAutospacing="0" w:after="0" w:afterAutospacing="0"/>
        <w:ind w:firstLine="450"/>
        <w:jc w:val="both"/>
        <w:textAlignment w:val="baseline"/>
        <w:rPr>
          <w:color w:val="000000"/>
          <w:sz w:val="28"/>
          <w:szCs w:val="28"/>
        </w:rPr>
      </w:pPr>
      <w:bookmarkStart w:id="100" w:name="n3761"/>
      <w:bookmarkEnd w:id="100"/>
      <w:r w:rsidRPr="003E232D">
        <w:rPr>
          <w:color w:val="000000"/>
          <w:sz w:val="28"/>
          <w:szCs w:val="28"/>
        </w:rPr>
        <w:t>1. Суб’єктом правопорушень у цій статті є особи, зазначені у</w:t>
      </w:r>
      <w:r w:rsidRPr="003E232D">
        <w:rPr>
          <w:rStyle w:val="apple-converted-space"/>
          <w:color w:val="000000"/>
          <w:sz w:val="28"/>
          <w:szCs w:val="28"/>
        </w:rPr>
        <w:t> </w:t>
      </w:r>
      <w:hyperlink r:id="rId41" w:anchor="n26" w:tgtFrame="_blank" w:history="1">
        <w:r w:rsidRPr="003E232D">
          <w:rPr>
            <w:rStyle w:val="a3"/>
            <w:color w:val="000099"/>
            <w:sz w:val="28"/>
            <w:szCs w:val="28"/>
            <w:bdr w:val="none" w:sz="0" w:space="0" w:color="auto" w:frame="1"/>
          </w:rPr>
          <w:t>пунктах 1, 2</w:t>
        </w:r>
      </w:hyperlink>
      <w:r w:rsidRPr="003E232D">
        <w:rPr>
          <w:rStyle w:val="apple-converted-space"/>
          <w:color w:val="000000"/>
          <w:sz w:val="28"/>
          <w:szCs w:val="28"/>
        </w:rPr>
        <w:t> </w:t>
      </w:r>
      <w:r w:rsidRPr="003E232D">
        <w:rPr>
          <w:color w:val="000000"/>
          <w:sz w:val="28"/>
          <w:szCs w:val="28"/>
        </w:rPr>
        <w:t>частини першої статті 3 Закону України "Про запобігання корупції".</w:t>
      </w:r>
    </w:p>
    <w:p w:rsidR="00A66AAC" w:rsidRPr="003E232D" w:rsidRDefault="00A66AAC" w:rsidP="00A66AAC">
      <w:pPr>
        <w:pStyle w:val="rvps2"/>
        <w:shd w:val="clear" w:color="auto" w:fill="FFFFFF"/>
        <w:spacing w:before="0" w:beforeAutospacing="0" w:after="0" w:afterAutospacing="0"/>
        <w:ind w:firstLine="450"/>
        <w:jc w:val="both"/>
        <w:textAlignment w:val="baseline"/>
        <w:rPr>
          <w:color w:val="000000"/>
          <w:sz w:val="28"/>
          <w:szCs w:val="28"/>
        </w:rPr>
      </w:pPr>
      <w:bookmarkStart w:id="101" w:name="n3762"/>
      <w:bookmarkEnd w:id="101"/>
      <w:r w:rsidRPr="003E232D">
        <w:rPr>
          <w:color w:val="000000"/>
          <w:sz w:val="28"/>
          <w:szCs w:val="28"/>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rsidR="00A66AAC" w:rsidRPr="003E232D" w:rsidRDefault="00A66AAC" w:rsidP="00A66AAC">
      <w:pPr>
        <w:pStyle w:val="rvps2"/>
        <w:shd w:val="clear" w:color="auto" w:fill="FFFFFF"/>
        <w:spacing w:before="0" w:beforeAutospacing="0" w:after="0" w:afterAutospacing="0"/>
        <w:ind w:firstLine="450"/>
        <w:jc w:val="both"/>
        <w:textAlignment w:val="baseline"/>
        <w:rPr>
          <w:color w:val="000000"/>
          <w:sz w:val="28"/>
          <w:szCs w:val="28"/>
        </w:rPr>
      </w:pPr>
      <w:bookmarkStart w:id="102" w:name="n3753"/>
      <w:bookmarkEnd w:id="102"/>
      <w:r w:rsidRPr="003E232D">
        <w:rPr>
          <w:rStyle w:val="rvts46"/>
          <w:i/>
          <w:iCs/>
          <w:color w:val="000000"/>
          <w:sz w:val="28"/>
          <w:szCs w:val="28"/>
          <w:bdr w:val="none" w:sz="0" w:space="0" w:color="auto" w:frame="1"/>
        </w:rPr>
        <w:t>{Стаття 172</w:t>
      </w:r>
      <w:r w:rsidRPr="003E232D">
        <w:rPr>
          <w:rStyle w:val="rvts37"/>
          <w:b/>
          <w:bCs/>
          <w:color w:val="000000"/>
          <w:sz w:val="28"/>
          <w:szCs w:val="28"/>
          <w:bdr w:val="none" w:sz="0" w:space="0" w:color="auto" w:frame="1"/>
        </w:rPr>
        <w:t>-</w:t>
      </w:r>
      <w:r w:rsidRPr="003E232D">
        <w:rPr>
          <w:rStyle w:val="rvts37"/>
          <w:b/>
          <w:bCs/>
          <w:color w:val="000000"/>
          <w:sz w:val="28"/>
          <w:szCs w:val="28"/>
          <w:bdr w:val="none" w:sz="0" w:space="0" w:color="auto" w:frame="1"/>
          <w:vertAlign w:val="superscript"/>
        </w:rPr>
        <w:t>7</w:t>
      </w:r>
      <w:r w:rsidRPr="003E232D">
        <w:rPr>
          <w:rStyle w:val="apple-converted-space"/>
          <w:i/>
          <w:iCs/>
          <w:color w:val="000000"/>
          <w:sz w:val="28"/>
          <w:szCs w:val="28"/>
          <w:bdr w:val="none" w:sz="0" w:space="0" w:color="auto" w:frame="1"/>
        </w:rPr>
        <w:t> </w:t>
      </w:r>
      <w:r w:rsidRPr="003E232D">
        <w:rPr>
          <w:rStyle w:val="rvts46"/>
          <w:i/>
          <w:iCs/>
          <w:color w:val="000000"/>
          <w:sz w:val="28"/>
          <w:szCs w:val="28"/>
          <w:bdr w:val="none" w:sz="0" w:space="0" w:color="auto" w:frame="1"/>
        </w:rPr>
        <w:t>в редакції Закону</w:t>
      </w:r>
      <w:r w:rsidRPr="003E232D">
        <w:rPr>
          <w:rStyle w:val="apple-converted-space"/>
          <w:i/>
          <w:iCs/>
          <w:color w:val="000000"/>
          <w:sz w:val="28"/>
          <w:szCs w:val="28"/>
          <w:bdr w:val="none" w:sz="0" w:space="0" w:color="auto" w:frame="1"/>
        </w:rPr>
        <w:t> </w:t>
      </w:r>
      <w:hyperlink r:id="rId42" w:anchor="n762" w:tgtFrame="_blank" w:history="1">
        <w:r w:rsidRPr="003E232D">
          <w:rPr>
            <w:rStyle w:val="a3"/>
            <w:i/>
            <w:iCs/>
            <w:color w:val="000099"/>
            <w:sz w:val="28"/>
            <w:szCs w:val="28"/>
            <w:bdr w:val="none" w:sz="0" w:space="0" w:color="auto" w:frame="1"/>
          </w:rPr>
          <w:t>№ 1700-VII від 14.10.2014</w:t>
        </w:r>
      </w:hyperlink>
      <w:r w:rsidRPr="003E232D">
        <w:rPr>
          <w:rStyle w:val="rvts46"/>
          <w:i/>
          <w:iCs/>
          <w:color w:val="000000"/>
          <w:sz w:val="28"/>
          <w:szCs w:val="28"/>
          <w:bdr w:val="none" w:sz="0" w:space="0" w:color="auto" w:frame="1"/>
        </w:rPr>
        <w:t>}</w:t>
      </w:r>
    </w:p>
    <w:p w:rsidR="00A66AAC" w:rsidRPr="003E232D" w:rsidRDefault="00A66AAC" w:rsidP="00A66AAC">
      <w:pPr>
        <w:rPr>
          <w:rFonts w:ascii="Times New Roman" w:hAnsi="Times New Roman" w:cs="Times New Roman"/>
          <w:b/>
          <w:sz w:val="28"/>
          <w:szCs w:val="28"/>
        </w:rPr>
      </w:pPr>
    </w:p>
    <w:p w:rsidR="00A66AAC" w:rsidRPr="003E232D" w:rsidRDefault="00A66AAC" w:rsidP="00A66AAC">
      <w:pPr>
        <w:rPr>
          <w:rFonts w:ascii="Times New Roman" w:hAnsi="Times New Roman" w:cs="Times New Roman"/>
          <w:color w:val="000000"/>
          <w:sz w:val="28"/>
          <w:szCs w:val="28"/>
          <w:u w:val="single"/>
          <w:shd w:val="clear" w:color="auto" w:fill="FFFFFF"/>
          <w:lang w:val="uk-UA"/>
        </w:rPr>
      </w:pPr>
      <w:r w:rsidRPr="003E232D">
        <w:rPr>
          <w:rFonts w:ascii="Times New Roman" w:hAnsi="Times New Roman" w:cs="Times New Roman"/>
          <w:color w:val="000000"/>
          <w:sz w:val="28"/>
          <w:szCs w:val="28"/>
          <w:u w:val="single"/>
          <w:shd w:val="clear" w:color="auto" w:fill="FFFFFF"/>
        </w:rPr>
        <w:t>Примітка</w:t>
      </w:r>
      <w:r w:rsidRPr="003E232D">
        <w:rPr>
          <w:rFonts w:ascii="Times New Roman" w:hAnsi="Times New Roman" w:cs="Times New Roman"/>
          <w:color w:val="000000"/>
          <w:sz w:val="28"/>
          <w:szCs w:val="28"/>
          <w:u w:val="single"/>
          <w:shd w:val="clear" w:color="auto" w:fill="FFFFFF"/>
          <w:lang w:val="uk-UA"/>
        </w:rPr>
        <w:t>:</w:t>
      </w:r>
    </w:p>
    <w:p w:rsidR="00A66AAC" w:rsidRPr="003E232D" w:rsidRDefault="00A66AAC" w:rsidP="00A66AAC">
      <w:pPr>
        <w:rPr>
          <w:rFonts w:ascii="Times New Roman" w:hAnsi="Times New Roman" w:cs="Times New Roman"/>
          <w:b/>
          <w:sz w:val="28"/>
          <w:szCs w:val="28"/>
          <w:lang w:val="uk-UA"/>
        </w:rPr>
      </w:pPr>
      <w:r w:rsidRPr="003E232D">
        <w:rPr>
          <w:rFonts w:ascii="Times New Roman" w:hAnsi="Times New Roman" w:cs="Times New Roman"/>
          <w:color w:val="000000"/>
          <w:sz w:val="28"/>
          <w:szCs w:val="28"/>
          <w:shd w:val="clear" w:color="auto" w:fill="FFFFFF"/>
          <w:lang w:val="uk-UA"/>
        </w:rPr>
        <w:t>Суб’єктом правопорушень у цій статті є особи, 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sectPr w:rsidR="00A66AAC" w:rsidRPr="003E2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2940"/>
    <w:multiLevelType w:val="hybridMultilevel"/>
    <w:tmpl w:val="6878283C"/>
    <w:lvl w:ilvl="0" w:tplc="DDB27B94">
      <w:start w:val="1"/>
      <w:numFmt w:val="upperRoman"/>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7C6293D"/>
    <w:multiLevelType w:val="hybridMultilevel"/>
    <w:tmpl w:val="CC125D7E"/>
    <w:lvl w:ilvl="0" w:tplc="72CC7F8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59F"/>
    <w:rsid w:val="000306CE"/>
    <w:rsid w:val="002D73F9"/>
    <w:rsid w:val="00311A94"/>
    <w:rsid w:val="003C2FE2"/>
    <w:rsid w:val="003E232D"/>
    <w:rsid w:val="00494C93"/>
    <w:rsid w:val="00557F90"/>
    <w:rsid w:val="005B39A5"/>
    <w:rsid w:val="00661BD1"/>
    <w:rsid w:val="00696EBE"/>
    <w:rsid w:val="008E025A"/>
    <w:rsid w:val="00A66AAC"/>
    <w:rsid w:val="00BB659F"/>
    <w:rsid w:val="00C960E1"/>
    <w:rsid w:val="00CF1FEA"/>
    <w:rsid w:val="00DC5C64"/>
    <w:rsid w:val="00E16695"/>
    <w:rsid w:val="00EE4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4754"/>
  <w15:chartTrackingRefBased/>
  <w15:docId w15:val="{2FAF782F-F79A-4FCD-886F-AA5DE9D0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B65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659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B659F"/>
    <w:rPr>
      <w:color w:val="0000FF"/>
      <w:u w:val="single"/>
    </w:rPr>
  </w:style>
  <w:style w:type="character" w:styleId="a4">
    <w:name w:val="Strong"/>
    <w:basedOn w:val="a0"/>
    <w:uiPriority w:val="22"/>
    <w:qFormat/>
    <w:rsid w:val="00BB659F"/>
    <w:rPr>
      <w:b/>
      <w:bCs/>
    </w:rPr>
  </w:style>
  <w:style w:type="paragraph" w:styleId="a5">
    <w:name w:val="List Paragraph"/>
    <w:basedOn w:val="a"/>
    <w:uiPriority w:val="34"/>
    <w:qFormat/>
    <w:rsid w:val="00BB659F"/>
    <w:pPr>
      <w:ind w:left="720"/>
      <w:contextualSpacing/>
    </w:pPr>
  </w:style>
  <w:style w:type="paragraph" w:customStyle="1" w:styleId="rvps2">
    <w:name w:val="rvps2"/>
    <w:basedOn w:val="a"/>
    <w:rsid w:val="00BB65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659F"/>
  </w:style>
  <w:style w:type="character" w:customStyle="1" w:styleId="rvts9">
    <w:name w:val="rvts9"/>
    <w:basedOn w:val="a0"/>
    <w:rsid w:val="00CF1FEA"/>
  </w:style>
  <w:style w:type="character" w:customStyle="1" w:styleId="rvts46">
    <w:name w:val="rvts46"/>
    <w:basedOn w:val="a0"/>
    <w:rsid w:val="00CF1FEA"/>
  </w:style>
  <w:style w:type="paragraph" w:styleId="HTML">
    <w:name w:val="HTML Preformatted"/>
    <w:basedOn w:val="a"/>
    <w:link w:val="HTML0"/>
    <w:uiPriority w:val="99"/>
    <w:semiHidden/>
    <w:unhideWhenUsed/>
    <w:rsid w:val="00DC5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C5C64"/>
    <w:rPr>
      <w:rFonts w:ascii="Courier New" w:eastAsia="Times New Roman" w:hAnsi="Courier New" w:cs="Courier New"/>
      <w:sz w:val="20"/>
      <w:szCs w:val="20"/>
      <w:lang w:eastAsia="ru-RU"/>
    </w:rPr>
  </w:style>
  <w:style w:type="character" w:customStyle="1" w:styleId="rvts37">
    <w:name w:val="rvts37"/>
    <w:basedOn w:val="a0"/>
    <w:rsid w:val="00A66AAC"/>
  </w:style>
  <w:style w:type="paragraph" w:customStyle="1" w:styleId="rvps7">
    <w:name w:val="rvps7"/>
    <w:basedOn w:val="a"/>
    <w:rsid w:val="00A66A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2797">
      <w:bodyDiv w:val="1"/>
      <w:marLeft w:val="0"/>
      <w:marRight w:val="0"/>
      <w:marTop w:val="0"/>
      <w:marBottom w:val="0"/>
      <w:divBdr>
        <w:top w:val="none" w:sz="0" w:space="0" w:color="auto"/>
        <w:left w:val="none" w:sz="0" w:space="0" w:color="auto"/>
        <w:bottom w:val="none" w:sz="0" w:space="0" w:color="auto"/>
        <w:right w:val="none" w:sz="0" w:space="0" w:color="auto"/>
      </w:divBdr>
    </w:div>
    <w:div w:id="130248415">
      <w:bodyDiv w:val="1"/>
      <w:marLeft w:val="0"/>
      <w:marRight w:val="0"/>
      <w:marTop w:val="0"/>
      <w:marBottom w:val="0"/>
      <w:divBdr>
        <w:top w:val="none" w:sz="0" w:space="0" w:color="auto"/>
        <w:left w:val="none" w:sz="0" w:space="0" w:color="auto"/>
        <w:bottom w:val="none" w:sz="0" w:space="0" w:color="auto"/>
        <w:right w:val="none" w:sz="0" w:space="0" w:color="auto"/>
      </w:divBdr>
    </w:div>
    <w:div w:id="251940604">
      <w:bodyDiv w:val="1"/>
      <w:marLeft w:val="0"/>
      <w:marRight w:val="0"/>
      <w:marTop w:val="0"/>
      <w:marBottom w:val="0"/>
      <w:divBdr>
        <w:top w:val="none" w:sz="0" w:space="0" w:color="auto"/>
        <w:left w:val="none" w:sz="0" w:space="0" w:color="auto"/>
        <w:bottom w:val="none" w:sz="0" w:space="0" w:color="auto"/>
        <w:right w:val="none" w:sz="0" w:space="0" w:color="auto"/>
      </w:divBdr>
    </w:div>
    <w:div w:id="831484228">
      <w:bodyDiv w:val="1"/>
      <w:marLeft w:val="0"/>
      <w:marRight w:val="0"/>
      <w:marTop w:val="0"/>
      <w:marBottom w:val="0"/>
      <w:divBdr>
        <w:top w:val="none" w:sz="0" w:space="0" w:color="auto"/>
        <w:left w:val="none" w:sz="0" w:space="0" w:color="auto"/>
        <w:bottom w:val="none" w:sz="0" w:space="0" w:color="auto"/>
        <w:right w:val="none" w:sz="0" w:space="0" w:color="auto"/>
      </w:divBdr>
    </w:div>
    <w:div w:id="924801697">
      <w:bodyDiv w:val="1"/>
      <w:marLeft w:val="0"/>
      <w:marRight w:val="0"/>
      <w:marTop w:val="0"/>
      <w:marBottom w:val="0"/>
      <w:divBdr>
        <w:top w:val="none" w:sz="0" w:space="0" w:color="auto"/>
        <w:left w:val="none" w:sz="0" w:space="0" w:color="auto"/>
        <w:bottom w:val="none" w:sz="0" w:space="0" w:color="auto"/>
        <w:right w:val="none" w:sz="0" w:space="0" w:color="auto"/>
      </w:divBdr>
    </w:div>
    <w:div w:id="1304970990">
      <w:bodyDiv w:val="1"/>
      <w:marLeft w:val="0"/>
      <w:marRight w:val="0"/>
      <w:marTop w:val="0"/>
      <w:marBottom w:val="0"/>
      <w:divBdr>
        <w:top w:val="none" w:sz="0" w:space="0" w:color="auto"/>
        <w:left w:val="none" w:sz="0" w:space="0" w:color="auto"/>
        <w:bottom w:val="none" w:sz="0" w:space="0" w:color="auto"/>
        <w:right w:val="none" w:sz="0" w:space="0" w:color="auto"/>
      </w:divBdr>
    </w:div>
    <w:div w:id="1309671748">
      <w:bodyDiv w:val="1"/>
      <w:marLeft w:val="0"/>
      <w:marRight w:val="0"/>
      <w:marTop w:val="0"/>
      <w:marBottom w:val="0"/>
      <w:divBdr>
        <w:top w:val="none" w:sz="0" w:space="0" w:color="auto"/>
        <w:left w:val="none" w:sz="0" w:space="0" w:color="auto"/>
        <w:bottom w:val="none" w:sz="0" w:space="0" w:color="auto"/>
        <w:right w:val="none" w:sz="0" w:space="0" w:color="auto"/>
      </w:divBdr>
    </w:div>
    <w:div w:id="1320187738">
      <w:bodyDiv w:val="1"/>
      <w:marLeft w:val="0"/>
      <w:marRight w:val="0"/>
      <w:marTop w:val="0"/>
      <w:marBottom w:val="0"/>
      <w:divBdr>
        <w:top w:val="none" w:sz="0" w:space="0" w:color="auto"/>
        <w:left w:val="none" w:sz="0" w:space="0" w:color="auto"/>
        <w:bottom w:val="none" w:sz="0" w:space="0" w:color="auto"/>
        <w:right w:val="none" w:sz="0" w:space="0" w:color="auto"/>
      </w:divBdr>
    </w:div>
    <w:div w:id="1351108840">
      <w:bodyDiv w:val="1"/>
      <w:marLeft w:val="0"/>
      <w:marRight w:val="0"/>
      <w:marTop w:val="0"/>
      <w:marBottom w:val="0"/>
      <w:divBdr>
        <w:top w:val="none" w:sz="0" w:space="0" w:color="auto"/>
        <w:left w:val="none" w:sz="0" w:space="0" w:color="auto"/>
        <w:bottom w:val="none" w:sz="0" w:space="0" w:color="auto"/>
        <w:right w:val="none" w:sz="0" w:space="0" w:color="auto"/>
      </w:divBdr>
    </w:div>
    <w:div w:id="1367675615">
      <w:bodyDiv w:val="1"/>
      <w:marLeft w:val="0"/>
      <w:marRight w:val="0"/>
      <w:marTop w:val="0"/>
      <w:marBottom w:val="0"/>
      <w:divBdr>
        <w:top w:val="none" w:sz="0" w:space="0" w:color="auto"/>
        <w:left w:val="none" w:sz="0" w:space="0" w:color="auto"/>
        <w:bottom w:val="none" w:sz="0" w:space="0" w:color="auto"/>
        <w:right w:val="none" w:sz="0" w:space="0" w:color="auto"/>
      </w:divBdr>
    </w:div>
    <w:div w:id="1653557702">
      <w:bodyDiv w:val="1"/>
      <w:marLeft w:val="0"/>
      <w:marRight w:val="0"/>
      <w:marTop w:val="0"/>
      <w:marBottom w:val="0"/>
      <w:divBdr>
        <w:top w:val="none" w:sz="0" w:space="0" w:color="auto"/>
        <w:left w:val="none" w:sz="0" w:space="0" w:color="auto"/>
        <w:bottom w:val="none" w:sz="0" w:space="0" w:color="auto"/>
        <w:right w:val="none" w:sz="0" w:space="0" w:color="auto"/>
      </w:divBdr>
    </w:div>
    <w:div w:id="1709138157">
      <w:bodyDiv w:val="1"/>
      <w:marLeft w:val="0"/>
      <w:marRight w:val="0"/>
      <w:marTop w:val="0"/>
      <w:marBottom w:val="0"/>
      <w:divBdr>
        <w:top w:val="none" w:sz="0" w:space="0" w:color="auto"/>
        <w:left w:val="none" w:sz="0" w:space="0" w:color="auto"/>
        <w:bottom w:val="none" w:sz="0" w:space="0" w:color="auto"/>
        <w:right w:val="none" w:sz="0" w:space="0" w:color="auto"/>
      </w:divBdr>
    </w:div>
    <w:div w:id="1869559356">
      <w:bodyDiv w:val="1"/>
      <w:marLeft w:val="0"/>
      <w:marRight w:val="0"/>
      <w:marTop w:val="0"/>
      <w:marBottom w:val="0"/>
      <w:divBdr>
        <w:top w:val="none" w:sz="0" w:space="0" w:color="auto"/>
        <w:left w:val="none" w:sz="0" w:space="0" w:color="auto"/>
        <w:bottom w:val="none" w:sz="0" w:space="0" w:color="auto"/>
        <w:right w:val="none" w:sz="0" w:space="0" w:color="auto"/>
      </w:divBdr>
    </w:div>
    <w:div w:id="208609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975-19/paran8" TargetMode="External"/><Relationship Id="rId13" Type="http://schemas.openxmlformats.org/officeDocument/2006/relationships/hyperlink" Target="http://zakon3.rada.gov.ua/laws/show/766-19/paran123" TargetMode="External"/><Relationship Id="rId18" Type="http://schemas.openxmlformats.org/officeDocument/2006/relationships/hyperlink" Target="http://zakon3.rada.gov.ua/laws/show/1700-18/paran26" TargetMode="External"/><Relationship Id="rId26" Type="http://schemas.openxmlformats.org/officeDocument/2006/relationships/hyperlink" Target="http://zakon2.rada.gov.ua/laws/show/1700-18" TargetMode="External"/><Relationship Id="rId39" Type="http://schemas.openxmlformats.org/officeDocument/2006/relationships/hyperlink" Target="http://zakon2.rada.gov.ua/laws/show/4711-17" TargetMode="External"/><Relationship Id="rId3" Type="http://schemas.openxmlformats.org/officeDocument/2006/relationships/settings" Target="settings.xml"/><Relationship Id="rId21" Type="http://schemas.openxmlformats.org/officeDocument/2006/relationships/hyperlink" Target="http://zakon3.rada.gov.ua/laws/show/1700-18/paran37" TargetMode="External"/><Relationship Id="rId34" Type="http://schemas.openxmlformats.org/officeDocument/2006/relationships/hyperlink" Target="http://zakon2.rada.gov.ua/laws/show/280/97-%D0%B2%D1%80" TargetMode="External"/><Relationship Id="rId42" Type="http://schemas.openxmlformats.org/officeDocument/2006/relationships/hyperlink" Target="http://zakon3.rada.gov.ua/laws/show/1700-18/paran762" TargetMode="External"/><Relationship Id="rId7" Type="http://schemas.openxmlformats.org/officeDocument/2006/relationships/hyperlink" Target="http://zakon3.rada.gov.ua/laws/show/1700-18/page" TargetMode="External"/><Relationship Id="rId12" Type="http://schemas.openxmlformats.org/officeDocument/2006/relationships/hyperlink" Target="http://zakon3.rada.gov.ua/laws/show/198-19/paran391" TargetMode="External"/><Relationship Id="rId17" Type="http://schemas.openxmlformats.org/officeDocument/2006/relationships/hyperlink" Target="http://zakon3.rada.gov.ua/laws/show/1700-18/paran29" TargetMode="External"/><Relationship Id="rId25" Type="http://schemas.openxmlformats.org/officeDocument/2006/relationships/hyperlink" Target="http://zakon2.rada.gov.ua/laws/show/4711-17" TargetMode="External"/><Relationship Id="rId33" Type="http://schemas.openxmlformats.org/officeDocument/2006/relationships/hyperlink" Target="http://zakon2.rada.gov.ua/laws/show/322-08" TargetMode="External"/><Relationship Id="rId38" Type="http://schemas.openxmlformats.org/officeDocument/2006/relationships/hyperlink" Target="http://zakon2.rada.gov.ua/laws/show/3206-17" TargetMode="External"/><Relationship Id="rId2" Type="http://schemas.openxmlformats.org/officeDocument/2006/relationships/styles" Target="styles.xml"/><Relationship Id="rId16" Type="http://schemas.openxmlformats.org/officeDocument/2006/relationships/hyperlink" Target="http://zakon3.rada.gov.ua/laws/show/1700-18/paran27" TargetMode="External"/><Relationship Id="rId20" Type="http://schemas.openxmlformats.org/officeDocument/2006/relationships/hyperlink" Target="http://zakon3.rada.gov.ua/laws/show/1700-18/paran26" TargetMode="External"/><Relationship Id="rId29" Type="http://schemas.openxmlformats.org/officeDocument/2006/relationships/hyperlink" Target="http://zakon2.rada.gov.ua/laws/show/1700-18" TargetMode="External"/><Relationship Id="rId41" Type="http://schemas.openxmlformats.org/officeDocument/2006/relationships/hyperlink" Target="http://zakon3.rada.gov.ua/laws/show/1700-18/paran26" TargetMode="External"/><Relationship Id="rId1" Type="http://schemas.openxmlformats.org/officeDocument/2006/relationships/numbering" Target="numbering.xml"/><Relationship Id="rId6" Type="http://schemas.openxmlformats.org/officeDocument/2006/relationships/hyperlink" Target="http://zakon3.rada.gov.ua/laws/show/1700-18/paran37" TargetMode="External"/><Relationship Id="rId11" Type="http://schemas.openxmlformats.org/officeDocument/2006/relationships/hyperlink" Target="http://zakon3.rada.gov.ua/laws/show/1700-18/page" TargetMode="External"/><Relationship Id="rId24" Type="http://schemas.openxmlformats.org/officeDocument/2006/relationships/hyperlink" Target="http://zakon2.rada.gov.ua/laws/show/1700-18" TargetMode="External"/><Relationship Id="rId32" Type="http://schemas.openxmlformats.org/officeDocument/2006/relationships/hyperlink" Target="http://zakon2.rada.gov.ua/laws/show/1700-18" TargetMode="External"/><Relationship Id="rId37" Type="http://schemas.openxmlformats.org/officeDocument/2006/relationships/hyperlink" Target="http://zakon2.rada.gov.ua/laws/show/1700-18" TargetMode="External"/><Relationship Id="rId40" Type="http://schemas.openxmlformats.org/officeDocument/2006/relationships/hyperlink" Target="http://zakon3.rada.gov.ua/laws/show/6/95-%D0%B2%D1%80" TargetMode="External"/><Relationship Id="rId5" Type="http://schemas.openxmlformats.org/officeDocument/2006/relationships/hyperlink" Target="http://zakon3.rada.gov.ua/laws/show/1700-18/paran26" TargetMode="External"/><Relationship Id="rId15" Type="http://schemas.openxmlformats.org/officeDocument/2006/relationships/hyperlink" Target="http://zakon3.rada.gov.ua/laws/show/1975-19/paran11" TargetMode="External"/><Relationship Id="rId23" Type="http://schemas.openxmlformats.org/officeDocument/2006/relationships/hyperlink" Target="http://zakon2.rada.gov.ua/laws/show/1848-19" TargetMode="External"/><Relationship Id="rId28" Type="http://schemas.openxmlformats.org/officeDocument/2006/relationships/hyperlink" Target="http://zakon2.rada.gov.ua/laws/show/4711-17" TargetMode="External"/><Relationship Id="rId36" Type="http://schemas.openxmlformats.org/officeDocument/2006/relationships/hyperlink" Target="http://zakon2.rada.gov.ua/laws/show/1700-18" TargetMode="External"/><Relationship Id="rId10" Type="http://schemas.openxmlformats.org/officeDocument/2006/relationships/hyperlink" Target="http://zakon3.rada.gov.ua/laws/show/1700-18/page" TargetMode="External"/><Relationship Id="rId19" Type="http://schemas.openxmlformats.org/officeDocument/2006/relationships/hyperlink" Target="http://zakon3.rada.gov.ua/laws/show/1700-18/paran37" TargetMode="External"/><Relationship Id="rId31" Type="http://schemas.openxmlformats.org/officeDocument/2006/relationships/hyperlink" Target="http://zakon2.rada.gov.ua/laws/show/4711-17"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3.rada.gov.ua/laws/show/1700-18/page" TargetMode="External"/><Relationship Id="rId14" Type="http://schemas.openxmlformats.org/officeDocument/2006/relationships/hyperlink" Target="http://zakon3.rada.gov.ua/laws/show/1700-18/page" TargetMode="External"/><Relationship Id="rId22" Type="http://schemas.openxmlformats.org/officeDocument/2006/relationships/hyperlink" Target="http://zakon2.rada.gov.ua/laws/show/280/97-%D0%B2%D1%80" TargetMode="External"/><Relationship Id="rId27" Type="http://schemas.openxmlformats.org/officeDocument/2006/relationships/hyperlink" Target="http://zakon2.rada.gov.ua/laws/show/1622-17" TargetMode="External"/><Relationship Id="rId30" Type="http://schemas.openxmlformats.org/officeDocument/2006/relationships/hyperlink" Target="http://zakon2.rada.gov.ua/laws/show/1700-18" TargetMode="External"/><Relationship Id="rId35" Type="http://schemas.openxmlformats.org/officeDocument/2006/relationships/hyperlink" Target="http://zakon2.rada.gov.ua/laws/show/1622-17"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4369</Words>
  <Characters>24909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Кононенко Станислав Володимирович</dc:creator>
  <cp:keywords/>
  <dc:description/>
  <cp:lastModifiedBy>Бобохіна Аліна Вікторівна</cp:lastModifiedBy>
  <cp:revision>4</cp:revision>
  <dcterms:created xsi:type="dcterms:W3CDTF">2017-09-07T07:59:00Z</dcterms:created>
  <dcterms:modified xsi:type="dcterms:W3CDTF">2017-09-07T08:02:00Z</dcterms:modified>
</cp:coreProperties>
</file>