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85F" w:rsidRPr="006A4E34" w:rsidRDefault="0084685F" w:rsidP="00846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4E34">
        <w:rPr>
          <w:rFonts w:ascii="Times New Roman" w:hAnsi="Times New Roman" w:cs="Times New Roman"/>
          <w:b/>
          <w:sz w:val="28"/>
          <w:szCs w:val="28"/>
          <w:lang w:val="uk-UA"/>
        </w:rPr>
        <w:t>Відділ культури Сумської міської ради</w:t>
      </w:r>
    </w:p>
    <w:p w:rsidR="0084685F" w:rsidRPr="006A4E34" w:rsidRDefault="0084685F" w:rsidP="00846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685F" w:rsidRPr="006A4E34" w:rsidRDefault="0084685F" w:rsidP="00846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A4E34">
        <w:rPr>
          <w:rFonts w:ascii="Times New Roman" w:hAnsi="Times New Roman" w:cs="Times New Roman"/>
          <w:sz w:val="28"/>
          <w:szCs w:val="28"/>
          <w:lang w:val="uk-UA"/>
        </w:rPr>
        <w:t xml:space="preserve">Комісія з жеребкування для визначення кандидатів від громадських організацій для включення до складу конкурсної комісії з проведення конкурсного добору на посаду директора комунального закладу Сумської міської ради – Сумської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міської централізованої бібліотечної системи</w:t>
      </w:r>
    </w:p>
    <w:p w:rsidR="0084685F" w:rsidRPr="006A4E34" w:rsidRDefault="0084685F" w:rsidP="008468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4685F" w:rsidRPr="006A4E34" w:rsidRDefault="0084685F" w:rsidP="00846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4E34">
        <w:rPr>
          <w:rFonts w:ascii="Times New Roman" w:hAnsi="Times New Roman" w:cs="Times New Roman"/>
          <w:b/>
          <w:sz w:val="28"/>
          <w:szCs w:val="28"/>
          <w:lang w:val="uk-UA"/>
        </w:rPr>
        <w:t>ПРОТОКОЛ № 1</w:t>
      </w:r>
    </w:p>
    <w:p w:rsidR="0084685F" w:rsidRDefault="0084685F" w:rsidP="0084685F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6A4E34">
        <w:rPr>
          <w:rFonts w:ascii="Times New Roman" w:hAnsi="Times New Roman" w:cs="Times New Roman"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A4E34">
        <w:rPr>
          <w:rFonts w:ascii="Times New Roman" w:hAnsi="Times New Roman" w:cs="Times New Roman"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A4E3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м. Суми    </w:t>
      </w:r>
    </w:p>
    <w:p w:rsidR="0084685F" w:rsidRPr="006A4E34" w:rsidRDefault="0084685F" w:rsidP="0084685F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6A4E3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A4E3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A4E3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A4E3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A4E3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</w:p>
    <w:p w:rsidR="0084685F" w:rsidRDefault="0084685F" w:rsidP="008468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685F" w:rsidRPr="006A4E34" w:rsidRDefault="0084685F" w:rsidP="008468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4E34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84685F" w:rsidRPr="006A4E34" w:rsidRDefault="0084685F" w:rsidP="008468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685F" w:rsidRPr="006A4E34" w:rsidRDefault="0084685F" w:rsidP="0084685F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6A4E34">
        <w:rPr>
          <w:rFonts w:ascii="Times New Roman" w:hAnsi="Times New Roman" w:cs="Times New Roman"/>
          <w:sz w:val="28"/>
          <w:szCs w:val="28"/>
          <w:lang w:val="uk-UA"/>
        </w:rPr>
        <w:t>Члени комісії: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4"/>
        <w:gridCol w:w="5831"/>
      </w:tblGrid>
      <w:tr w:rsidR="0084685F" w:rsidRPr="006A4E34" w:rsidTr="00481985">
        <w:tc>
          <w:tcPr>
            <w:tcW w:w="3598" w:type="dxa"/>
          </w:tcPr>
          <w:p w:rsidR="0084685F" w:rsidRPr="006A4E34" w:rsidRDefault="0084685F" w:rsidP="00481985">
            <w:pPr>
              <w:jc w:val="both"/>
              <w:rPr>
                <w:b/>
                <w:sz w:val="28"/>
                <w:lang w:val="uk-UA"/>
              </w:rPr>
            </w:pPr>
            <w:r w:rsidRPr="006A4E34">
              <w:rPr>
                <w:b/>
                <w:sz w:val="28"/>
                <w:lang w:val="uk-UA"/>
              </w:rPr>
              <w:t xml:space="preserve">Пєхова </w:t>
            </w:r>
          </w:p>
          <w:p w:rsidR="0084685F" w:rsidRPr="006A4E34" w:rsidRDefault="0084685F" w:rsidP="00481985">
            <w:pPr>
              <w:jc w:val="both"/>
              <w:rPr>
                <w:sz w:val="28"/>
                <w:lang w:val="uk-UA"/>
              </w:rPr>
            </w:pPr>
            <w:r w:rsidRPr="006A4E34">
              <w:rPr>
                <w:b/>
                <w:sz w:val="28"/>
                <w:lang w:val="uk-UA"/>
              </w:rPr>
              <w:t xml:space="preserve">Людмила Миколаївна </w:t>
            </w:r>
          </w:p>
        </w:tc>
        <w:tc>
          <w:tcPr>
            <w:tcW w:w="5973" w:type="dxa"/>
          </w:tcPr>
          <w:p w:rsidR="0084685F" w:rsidRPr="006A4E34" w:rsidRDefault="0084685F" w:rsidP="00481985">
            <w:pPr>
              <w:ind w:left="317" w:hanging="317"/>
              <w:jc w:val="both"/>
              <w:rPr>
                <w:sz w:val="28"/>
                <w:lang w:val="uk-UA"/>
              </w:rPr>
            </w:pPr>
            <w:r w:rsidRPr="006A4E34">
              <w:rPr>
                <w:sz w:val="28"/>
                <w:lang w:val="uk-UA"/>
              </w:rPr>
              <w:t xml:space="preserve">- в.о. начальника відділу культури Сумської міської ради;   </w:t>
            </w:r>
          </w:p>
        </w:tc>
      </w:tr>
      <w:tr w:rsidR="0084685F" w:rsidRPr="006A4E34" w:rsidTr="00481985">
        <w:tc>
          <w:tcPr>
            <w:tcW w:w="9571" w:type="dxa"/>
            <w:gridSpan w:val="2"/>
          </w:tcPr>
          <w:p w:rsidR="0084685F" w:rsidRPr="006A4E34" w:rsidRDefault="0084685F" w:rsidP="00481985">
            <w:pPr>
              <w:jc w:val="center"/>
              <w:rPr>
                <w:sz w:val="28"/>
                <w:lang w:val="uk-UA"/>
              </w:rPr>
            </w:pPr>
          </w:p>
        </w:tc>
      </w:tr>
      <w:tr w:rsidR="0084685F" w:rsidRPr="006A4E34" w:rsidTr="00481985">
        <w:tc>
          <w:tcPr>
            <w:tcW w:w="3598" w:type="dxa"/>
          </w:tcPr>
          <w:p w:rsidR="0084685F" w:rsidRPr="006A4E34" w:rsidRDefault="0084685F" w:rsidP="00481985">
            <w:pPr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 xml:space="preserve">Карсункіна </w:t>
            </w:r>
            <w:r w:rsidRPr="006A4E34">
              <w:rPr>
                <w:b/>
                <w:bCs/>
                <w:sz w:val="28"/>
                <w:lang w:val="uk-UA"/>
              </w:rPr>
              <w:t xml:space="preserve"> </w:t>
            </w:r>
          </w:p>
          <w:p w:rsidR="0084685F" w:rsidRPr="006A4E34" w:rsidRDefault="0084685F" w:rsidP="00481985">
            <w:pPr>
              <w:jc w:val="both"/>
              <w:rPr>
                <w:b/>
                <w:bCs/>
                <w:sz w:val="28"/>
                <w:lang w:val="uk-UA"/>
              </w:rPr>
            </w:pPr>
            <w:r w:rsidRPr="006A4E34">
              <w:rPr>
                <w:b/>
                <w:bCs/>
                <w:sz w:val="28"/>
                <w:lang w:val="uk-UA"/>
              </w:rPr>
              <w:t>Олена Ми</w:t>
            </w:r>
            <w:r>
              <w:rPr>
                <w:b/>
                <w:bCs/>
                <w:sz w:val="28"/>
                <w:lang w:val="uk-UA"/>
              </w:rPr>
              <w:t>колаївна</w:t>
            </w:r>
            <w:r w:rsidRPr="006A4E34">
              <w:rPr>
                <w:b/>
                <w:bCs/>
                <w:sz w:val="28"/>
                <w:lang w:val="uk-UA"/>
              </w:rPr>
              <w:t xml:space="preserve"> </w:t>
            </w:r>
          </w:p>
          <w:p w:rsidR="0084685F" w:rsidRPr="006A4E34" w:rsidRDefault="0084685F" w:rsidP="00481985">
            <w:pPr>
              <w:jc w:val="both"/>
              <w:rPr>
                <w:b/>
                <w:sz w:val="28"/>
                <w:lang w:val="uk-UA"/>
              </w:rPr>
            </w:pPr>
          </w:p>
        </w:tc>
        <w:tc>
          <w:tcPr>
            <w:tcW w:w="5973" w:type="dxa"/>
          </w:tcPr>
          <w:p w:rsidR="0084685F" w:rsidRPr="006A4E34" w:rsidRDefault="0084685F" w:rsidP="00481985">
            <w:pPr>
              <w:ind w:left="317" w:hanging="317"/>
              <w:jc w:val="both"/>
              <w:rPr>
                <w:bCs/>
                <w:sz w:val="28"/>
                <w:lang w:val="uk-UA"/>
              </w:rPr>
            </w:pPr>
            <w:r w:rsidRPr="006A4E34">
              <w:rPr>
                <w:sz w:val="28"/>
                <w:lang w:val="uk-UA"/>
              </w:rPr>
              <w:t xml:space="preserve">- </w:t>
            </w:r>
            <w:r w:rsidRPr="006A4E34">
              <w:rPr>
                <w:bCs/>
                <w:sz w:val="28"/>
                <w:lang w:val="uk-UA"/>
              </w:rPr>
              <w:t>головний спеціаліст відділу культури Сумської міської ради, секретар комісії;</w:t>
            </w:r>
          </w:p>
        </w:tc>
      </w:tr>
      <w:tr w:rsidR="0084685F" w:rsidRPr="0084685F" w:rsidTr="00481985">
        <w:tc>
          <w:tcPr>
            <w:tcW w:w="3598" w:type="dxa"/>
          </w:tcPr>
          <w:p w:rsidR="0084685F" w:rsidRPr="006A4E34" w:rsidRDefault="0084685F" w:rsidP="00481985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A4E34">
              <w:rPr>
                <w:b/>
                <w:sz w:val="28"/>
                <w:szCs w:val="28"/>
                <w:lang w:val="uk-UA"/>
              </w:rPr>
              <w:t xml:space="preserve">Палун  </w:t>
            </w:r>
          </w:p>
          <w:p w:rsidR="0084685F" w:rsidRPr="006A4E34" w:rsidRDefault="0084685F" w:rsidP="00481985">
            <w:pPr>
              <w:jc w:val="both"/>
              <w:rPr>
                <w:b/>
                <w:sz w:val="28"/>
                <w:lang w:val="uk-UA"/>
              </w:rPr>
            </w:pPr>
            <w:r w:rsidRPr="006A4E34">
              <w:rPr>
                <w:b/>
                <w:sz w:val="28"/>
                <w:szCs w:val="28"/>
                <w:lang w:val="uk-UA"/>
              </w:rPr>
              <w:t>Олександр Григорович</w:t>
            </w:r>
          </w:p>
        </w:tc>
        <w:tc>
          <w:tcPr>
            <w:tcW w:w="5973" w:type="dxa"/>
          </w:tcPr>
          <w:p w:rsidR="0084685F" w:rsidRPr="006A4E34" w:rsidRDefault="0084685F" w:rsidP="00481985">
            <w:pPr>
              <w:ind w:left="317" w:hanging="317"/>
              <w:jc w:val="both"/>
              <w:rPr>
                <w:sz w:val="28"/>
                <w:lang w:val="uk-UA"/>
              </w:rPr>
            </w:pPr>
            <w:r w:rsidRPr="006A4E34">
              <w:rPr>
                <w:sz w:val="28"/>
                <w:lang w:val="uk-UA"/>
              </w:rPr>
              <w:t>- директор Комунального закладу Сумської міської ради – Сумської дитячої музичної школи № 1, заступник голови Сумської обласної ради директорів початкових спеціалізованих мистецьких навчальних закладів культури (за згодою).</w:t>
            </w:r>
          </w:p>
        </w:tc>
      </w:tr>
    </w:tbl>
    <w:p w:rsidR="0084685F" w:rsidRPr="006A4E34" w:rsidRDefault="0084685F" w:rsidP="008468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4E34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:rsidR="0084685F" w:rsidRPr="006A4E34" w:rsidRDefault="0084685F" w:rsidP="008468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685F" w:rsidRPr="006A4E34" w:rsidRDefault="0084685F" w:rsidP="0084685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4E34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процедури жеребкування для визначення кандидатів від громадських організацій для включення до складу конкурсної комісії з проведення конкурсного добору на посаду директора комунального закладу Сумської міської ради – Сумської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міської централізованої бібліотечної системи</w:t>
      </w:r>
      <w:r w:rsidRPr="006A4E3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4685F" w:rsidRDefault="0084685F" w:rsidP="008468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685F" w:rsidRPr="006A4E34" w:rsidRDefault="0084685F" w:rsidP="008468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4E34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84685F" w:rsidRPr="006A4E34" w:rsidRDefault="0084685F" w:rsidP="00846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685F" w:rsidRPr="006A4E34" w:rsidRDefault="0084685F" w:rsidP="00846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Карсункіну</w:t>
      </w:r>
      <w:r w:rsidRPr="006A4E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О.М., </w:t>
      </w:r>
      <w:r w:rsidRPr="006A4E34">
        <w:rPr>
          <w:rFonts w:ascii="Times New Roman" w:hAnsi="Times New Roman" w:cs="Times New Roman"/>
          <w:sz w:val="28"/>
          <w:szCs w:val="28"/>
          <w:lang w:val="uk-UA"/>
        </w:rPr>
        <w:t xml:space="preserve">яка ознайомила з умовами формування конкурсної комісії з проведення конкурсного добору на посаду директора комунального закладу Сумської міської ради – Сумської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міської централізованої бібліотечної системи</w:t>
      </w:r>
      <w:r w:rsidRPr="006A4E3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4685F" w:rsidRPr="006A4E34" w:rsidRDefault="0084685F" w:rsidP="0084685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4E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вимог чинного законодавства вона має складатись з 9 членів: по три кандидатури від безпосередньо відділу культури Сумської міської ради, як органу управління зазначеним закладом; від трудового колективу, який обирав кандидатури на загальних зборах та від громадських організацій; </w:t>
      </w:r>
    </w:p>
    <w:p w:rsidR="0084685F" w:rsidRPr="006A4E34" w:rsidRDefault="0084685F" w:rsidP="0084685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4E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члени конкурсної комісії від громадських організацій відповідно до Положення про формування складу та організацію роботи конкурсної комісії з проведення конкурсного добору мають бути обрані шляхом жеребкування;</w:t>
      </w:r>
    </w:p>
    <w:p w:rsidR="0084685F" w:rsidRPr="006A4E34" w:rsidRDefault="0084685F" w:rsidP="0084685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4E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склад комісії з жеребкування  затверджено наказом відділу культури Сумської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</w:t>
      </w:r>
      <w:r w:rsidRPr="006A4E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жовтня</w:t>
      </w:r>
      <w:r w:rsidRPr="006A4E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6A4E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року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65</w:t>
      </w:r>
      <w:r w:rsidRPr="006A4E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-ОД.</w:t>
      </w:r>
    </w:p>
    <w:p w:rsidR="0084685F" w:rsidRPr="006A4E34" w:rsidRDefault="0084685F" w:rsidP="008468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685F" w:rsidRPr="006A4E34" w:rsidRDefault="0084685F" w:rsidP="008468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4E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Пєхову Л.М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</w:t>
      </w:r>
      <w:r w:rsidRPr="006A4E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6A4E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яка назвала громадськ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</w:t>
      </w:r>
      <w:r w:rsidRPr="006A4E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ї, які запропонували своїх кандидатів у комісію. </w:t>
      </w:r>
    </w:p>
    <w:p w:rsidR="0084685F" w:rsidRPr="006A4E34" w:rsidRDefault="0084685F" w:rsidP="0084685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4E34">
        <w:rPr>
          <w:rFonts w:ascii="Times New Roman" w:hAnsi="Times New Roman" w:cs="Times New Roman"/>
          <w:sz w:val="28"/>
          <w:szCs w:val="28"/>
          <w:lang w:val="uk-UA"/>
        </w:rPr>
        <w:t>У визначений строк заяви та анкети кандидатів на включення до складу конкурсної комісії надали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наступні громадські організації</w:t>
      </w:r>
      <w:r w:rsidRPr="006A4E3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4685F" w:rsidRDefault="0084685F" w:rsidP="0084685F">
      <w:pPr>
        <w:pStyle w:val="a3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3 кандидатури подали:</w:t>
      </w:r>
    </w:p>
    <w:p w:rsidR="0084685F" w:rsidRPr="00DD2FBC" w:rsidRDefault="0084685F" w:rsidP="0084685F">
      <w:pPr>
        <w:pStyle w:val="a3"/>
        <w:numPr>
          <w:ilvl w:val="0"/>
          <w:numId w:val="3"/>
        </w:numPr>
        <w:spacing w:before="100" w:beforeAutospacing="1"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 «Мереживо»; </w:t>
      </w:r>
    </w:p>
    <w:p w:rsidR="0084685F" w:rsidRPr="00DD2FBC" w:rsidRDefault="0084685F" w:rsidP="0084685F">
      <w:pPr>
        <w:pStyle w:val="a3"/>
        <w:numPr>
          <w:ilvl w:val="0"/>
          <w:numId w:val="3"/>
        </w:numPr>
        <w:spacing w:before="100" w:beforeAutospacing="1"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2FBC">
        <w:rPr>
          <w:rFonts w:ascii="Times New Roman" w:hAnsi="Times New Roman" w:cs="Times New Roman"/>
          <w:b/>
          <w:sz w:val="28"/>
          <w:szCs w:val="28"/>
          <w:lang w:val="uk-UA"/>
        </w:rPr>
        <w:t>ГО «Арт-крила;</w:t>
      </w:r>
    </w:p>
    <w:p w:rsidR="0084685F" w:rsidRPr="00DD2FBC" w:rsidRDefault="0084685F" w:rsidP="0084685F">
      <w:pPr>
        <w:pStyle w:val="a3"/>
        <w:numPr>
          <w:ilvl w:val="0"/>
          <w:numId w:val="3"/>
        </w:numPr>
        <w:spacing w:before="100" w:beforeAutospacing="1"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 «Сумщина молода»;</w:t>
      </w:r>
    </w:p>
    <w:p w:rsidR="0084685F" w:rsidRPr="006872ED" w:rsidRDefault="0084685F" w:rsidP="0084685F">
      <w:pPr>
        <w:pStyle w:val="a3"/>
        <w:numPr>
          <w:ilvl w:val="0"/>
          <w:numId w:val="3"/>
        </w:numPr>
        <w:spacing w:before="100" w:beforeAutospacing="1"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 «Арт-хвиля»;</w:t>
      </w:r>
    </w:p>
    <w:p w:rsidR="0084685F" w:rsidRPr="006872ED" w:rsidRDefault="0084685F" w:rsidP="0084685F">
      <w:pPr>
        <w:pStyle w:val="a3"/>
        <w:numPr>
          <w:ilvl w:val="0"/>
          <w:numId w:val="3"/>
        </w:numPr>
        <w:spacing w:before="100" w:beforeAutospacing="1"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 «Під крилом добра»  </w:t>
      </w:r>
    </w:p>
    <w:p w:rsidR="0084685F" w:rsidRPr="006872ED" w:rsidRDefault="0084685F" w:rsidP="0084685F">
      <w:pPr>
        <w:pStyle w:val="a3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685F" w:rsidRPr="00DD2FBC" w:rsidRDefault="0084685F" w:rsidP="0084685F">
      <w:pPr>
        <w:pStyle w:val="a3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 своїх кандидатів запропонувала </w:t>
      </w:r>
      <w:r w:rsidRPr="00DD2FBC">
        <w:rPr>
          <w:rFonts w:ascii="Times New Roman" w:hAnsi="Times New Roman" w:cs="Times New Roman"/>
          <w:b/>
          <w:sz w:val="28"/>
          <w:szCs w:val="28"/>
          <w:lang w:val="uk-UA"/>
        </w:rPr>
        <w:t>Сумська обласна організація Національної спілки художників України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4685F" w:rsidRDefault="0084685F" w:rsidP="0084685F">
      <w:pPr>
        <w:pStyle w:val="a3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685F" w:rsidRDefault="0084685F" w:rsidP="0084685F">
      <w:pPr>
        <w:pStyle w:val="a3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1 кандидату подали:</w:t>
      </w:r>
    </w:p>
    <w:p w:rsidR="0084685F" w:rsidRPr="00DD2FBC" w:rsidRDefault="0084685F" w:rsidP="0084685F">
      <w:pPr>
        <w:pStyle w:val="a3"/>
        <w:numPr>
          <w:ilvl w:val="0"/>
          <w:numId w:val="3"/>
        </w:numPr>
        <w:spacing w:before="100" w:beforeAutospacing="1" w:after="0" w:line="240" w:lineRule="auto"/>
        <w:ind w:left="2127" w:hanging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2FBC">
        <w:rPr>
          <w:rFonts w:ascii="Times New Roman" w:hAnsi="Times New Roman" w:cs="Times New Roman"/>
          <w:b/>
          <w:sz w:val="28"/>
          <w:szCs w:val="28"/>
          <w:lang w:val="uk-UA"/>
        </w:rPr>
        <w:t>Сумська обласна організація Національної спілки народного мистецтва;</w:t>
      </w:r>
    </w:p>
    <w:p w:rsidR="0084685F" w:rsidRPr="00DD2FBC" w:rsidRDefault="0084685F" w:rsidP="0084685F">
      <w:pPr>
        <w:pStyle w:val="a3"/>
        <w:numPr>
          <w:ilvl w:val="0"/>
          <w:numId w:val="3"/>
        </w:numPr>
        <w:spacing w:before="100" w:beforeAutospacing="1"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2FBC">
        <w:rPr>
          <w:rFonts w:ascii="Times New Roman" w:hAnsi="Times New Roman" w:cs="Times New Roman"/>
          <w:b/>
          <w:sz w:val="28"/>
          <w:szCs w:val="28"/>
          <w:lang w:val="uk-UA"/>
        </w:rPr>
        <w:t>ГО «</w:t>
      </w:r>
      <w:proofErr w:type="spellStart"/>
      <w:r w:rsidRPr="00DD2FBC">
        <w:rPr>
          <w:rFonts w:ascii="Times New Roman" w:hAnsi="Times New Roman" w:cs="Times New Roman"/>
          <w:b/>
          <w:sz w:val="28"/>
          <w:szCs w:val="28"/>
          <w:lang w:val="uk-UA"/>
        </w:rPr>
        <w:t>Паліцинська</w:t>
      </w:r>
      <w:proofErr w:type="spellEnd"/>
      <w:r w:rsidRPr="00DD2F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академія»;</w:t>
      </w:r>
    </w:p>
    <w:p w:rsidR="0084685F" w:rsidRPr="00DD2FBC" w:rsidRDefault="0084685F" w:rsidP="0084685F">
      <w:pPr>
        <w:pStyle w:val="a3"/>
        <w:numPr>
          <w:ilvl w:val="0"/>
          <w:numId w:val="3"/>
        </w:numPr>
        <w:spacing w:before="100" w:beforeAutospacing="1"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2FBC">
        <w:rPr>
          <w:rFonts w:ascii="Times New Roman" w:hAnsi="Times New Roman" w:cs="Times New Roman"/>
          <w:b/>
          <w:sz w:val="28"/>
          <w:szCs w:val="28"/>
          <w:lang w:val="uk-UA"/>
        </w:rPr>
        <w:t>ГО «БЮРОАРТ»;</w:t>
      </w:r>
    </w:p>
    <w:p w:rsidR="0084685F" w:rsidRDefault="0084685F" w:rsidP="0084685F">
      <w:pPr>
        <w:pStyle w:val="a3"/>
        <w:numPr>
          <w:ilvl w:val="0"/>
          <w:numId w:val="3"/>
        </w:numPr>
        <w:spacing w:before="100" w:beforeAutospacing="1"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2FBC">
        <w:rPr>
          <w:rFonts w:ascii="Times New Roman" w:hAnsi="Times New Roman" w:cs="Times New Roman"/>
          <w:b/>
          <w:sz w:val="28"/>
          <w:szCs w:val="28"/>
          <w:lang w:val="uk-UA"/>
        </w:rPr>
        <w:t>ГО «Бюро аналізу політики»</w:t>
      </w:r>
    </w:p>
    <w:p w:rsidR="0084685F" w:rsidRPr="00DD2FBC" w:rsidRDefault="0084685F" w:rsidP="0084685F">
      <w:pPr>
        <w:pStyle w:val="a3"/>
        <w:numPr>
          <w:ilvl w:val="0"/>
          <w:numId w:val="3"/>
        </w:numPr>
        <w:spacing w:before="100" w:beforeAutospacing="1" w:after="0" w:line="240" w:lineRule="auto"/>
        <w:ind w:left="2127" w:hanging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Сумська міська благодійна</w:t>
      </w:r>
      <w:r w:rsidRPr="00DD2F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організація інвалідів «Доброта»</w:t>
      </w:r>
    </w:p>
    <w:p w:rsidR="0084685F" w:rsidRDefault="0084685F" w:rsidP="0084685F">
      <w:pPr>
        <w:pStyle w:val="a3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685F" w:rsidRPr="006A4E34" w:rsidRDefault="0084685F" w:rsidP="0084685F">
      <w:pPr>
        <w:pStyle w:val="a3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FBC">
        <w:rPr>
          <w:rFonts w:ascii="Times New Roman" w:hAnsi="Times New Roman" w:cs="Times New Roman"/>
          <w:b/>
          <w:sz w:val="28"/>
          <w:szCs w:val="28"/>
          <w:lang w:val="uk-UA"/>
        </w:rPr>
        <w:t>Карсункіна О.М.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зазначила, що загальна кількість кандидатів на включення до комісії від громадських організацій становить 22 особи.</w:t>
      </w:r>
    </w:p>
    <w:p w:rsidR="0084685F" w:rsidRPr="006A4E34" w:rsidRDefault="0084685F" w:rsidP="0084685F">
      <w:pPr>
        <w:pStyle w:val="a3"/>
        <w:spacing w:before="100" w:beforeAutospacing="1" w:after="0" w:line="240" w:lineRule="auto"/>
        <w:jc w:val="both"/>
        <w:rPr>
          <w:lang w:val="uk-UA"/>
        </w:rPr>
      </w:pPr>
    </w:p>
    <w:p w:rsidR="0084685F" w:rsidRDefault="0084685F" w:rsidP="00846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4E34">
        <w:rPr>
          <w:rFonts w:ascii="Times New Roman" w:hAnsi="Times New Roman" w:cs="Times New Roman"/>
          <w:sz w:val="28"/>
          <w:szCs w:val="28"/>
          <w:lang w:val="uk-UA"/>
        </w:rPr>
        <w:t>Папірці з даними всіх кандидатів були поміщені у вазу. Перетасовані.</w:t>
      </w:r>
    </w:p>
    <w:p w:rsidR="0084685F" w:rsidRPr="006A4E34" w:rsidRDefault="0084685F" w:rsidP="00846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4E34">
        <w:rPr>
          <w:rFonts w:ascii="Times New Roman" w:hAnsi="Times New Roman" w:cs="Times New Roman"/>
          <w:sz w:val="28"/>
          <w:szCs w:val="28"/>
          <w:lang w:val="uk-UA"/>
        </w:rPr>
        <w:t>Жеребкування провів</w:t>
      </w:r>
      <w:r w:rsidRPr="006A4E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A4E34">
        <w:rPr>
          <w:rFonts w:ascii="Times New Roman" w:hAnsi="Times New Roman" w:cs="Times New Roman"/>
          <w:sz w:val="28"/>
          <w:szCs w:val="28"/>
          <w:lang w:val="uk-UA"/>
        </w:rPr>
        <w:t>Палун О.Г.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84685F" w:rsidRPr="006A4E34" w:rsidRDefault="0084685F" w:rsidP="008468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685F" w:rsidRPr="006A4E34" w:rsidRDefault="0084685F" w:rsidP="008468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4E34">
        <w:rPr>
          <w:rFonts w:ascii="Times New Roman" w:hAnsi="Times New Roman" w:cs="Times New Roman"/>
          <w:b/>
          <w:sz w:val="28"/>
          <w:szCs w:val="28"/>
          <w:lang w:val="uk-UA"/>
        </w:rPr>
        <w:t>За підсумками жеребкування</w:t>
      </w:r>
    </w:p>
    <w:p w:rsidR="0084685F" w:rsidRPr="006A4E34" w:rsidRDefault="0084685F" w:rsidP="008468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685F" w:rsidRPr="006A4E34" w:rsidRDefault="0084685F" w:rsidP="008468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4E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84685F" w:rsidRPr="006A4E34" w:rsidRDefault="0084685F" w:rsidP="008468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685F" w:rsidRPr="006A4E34" w:rsidRDefault="0084685F" w:rsidP="00846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4E34">
        <w:rPr>
          <w:rFonts w:ascii="Times New Roman" w:hAnsi="Times New Roman" w:cs="Times New Roman"/>
          <w:sz w:val="28"/>
          <w:szCs w:val="28"/>
          <w:lang w:val="uk-UA"/>
        </w:rPr>
        <w:t xml:space="preserve">1.1. Включити до складу конкурсної комісії з проведення конкурсного добору на посаду директора комунального закладу Сумської міської ради – Сумської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міської централізованої бібліотечної системи</w:t>
      </w:r>
      <w:r w:rsidRPr="006A4E3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4685F" w:rsidRDefault="0084685F" w:rsidP="0084685F">
      <w:pPr>
        <w:pStyle w:val="a3"/>
        <w:numPr>
          <w:ilvl w:val="0"/>
          <w:numId w:val="4"/>
        </w:numPr>
        <w:tabs>
          <w:tab w:val="left" w:pos="851"/>
        </w:tabs>
        <w:spacing w:before="100" w:beforeAutospacing="1" w:after="0" w:line="240" w:lineRule="auto"/>
        <w:ind w:left="851" w:hanging="284"/>
        <w:jc w:val="both"/>
        <w:rPr>
          <w:rFonts w:ascii="Times New Roman" w:hAnsi="Times New Roman" w:cs="Times New Roman"/>
          <w:sz w:val="28"/>
          <w:lang w:val="uk-UA"/>
        </w:rPr>
      </w:pPr>
      <w:r w:rsidRPr="00EF52D0">
        <w:rPr>
          <w:rFonts w:ascii="Times New Roman" w:hAnsi="Times New Roman" w:cs="Times New Roman"/>
          <w:b/>
          <w:sz w:val="28"/>
          <w:lang w:val="uk-UA"/>
        </w:rPr>
        <w:t>Вербицьку Нелю Вікторівну</w:t>
      </w:r>
      <w:r>
        <w:rPr>
          <w:rFonts w:ascii="Times New Roman" w:hAnsi="Times New Roman" w:cs="Times New Roman"/>
          <w:sz w:val="28"/>
          <w:lang w:val="uk-UA"/>
        </w:rPr>
        <w:t xml:space="preserve"> – вчителя початкових класів КУ Сумська спеціалізована школа І-ІІІ ступенів № 10, члена ГО «Під крилом добра»;</w:t>
      </w:r>
    </w:p>
    <w:p w:rsidR="0084685F" w:rsidRDefault="0084685F" w:rsidP="0084685F">
      <w:pPr>
        <w:pStyle w:val="a3"/>
        <w:numPr>
          <w:ilvl w:val="0"/>
          <w:numId w:val="4"/>
        </w:numPr>
        <w:tabs>
          <w:tab w:val="left" w:pos="851"/>
        </w:tabs>
        <w:spacing w:before="100" w:beforeAutospacing="1" w:after="0" w:line="240" w:lineRule="auto"/>
        <w:ind w:left="851" w:hanging="284"/>
        <w:jc w:val="both"/>
        <w:rPr>
          <w:rFonts w:ascii="Times New Roman" w:hAnsi="Times New Roman" w:cs="Times New Roman"/>
          <w:sz w:val="28"/>
          <w:lang w:val="uk-UA"/>
        </w:rPr>
      </w:pPr>
      <w:r w:rsidRPr="00EF52D0">
        <w:rPr>
          <w:rFonts w:ascii="Times New Roman" w:hAnsi="Times New Roman" w:cs="Times New Roman"/>
          <w:b/>
          <w:sz w:val="28"/>
          <w:lang w:val="uk-UA"/>
        </w:rPr>
        <w:t>Шевченко Тетяну Юріївну</w:t>
      </w:r>
      <w:r>
        <w:rPr>
          <w:rFonts w:ascii="Times New Roman" w:hAnsi="Times New Roman" w:cs="Times New Roman"/>
          <w:sz w:val="28"/>
          <w:lang w:val="uk-UA"/>
        </w:rPr>
        <w:t xml:space="preserve"> – директорку Сумського обласного центру соціальних служб, член ГО «Мереживо»;</w:t>
      </w:r>
    </w:p>
    <w:p w:rsidR="0084685F" w:rsidRDefault="0084685F" w:rsidP="0084685F">
      <w:pPr>
        <w:pStyle w:val="a3"/>
        <w:numPr>
          <w:ilvl w:val="0"/>
          <w:numId w:val="4"/>
        </w:numPr>
        <w:tabs>
          <w:tab w:val="left" w:pos="851"/>
        </w:tabs>
        <w:spacing w:before="100" w:beforeAutospacing="1"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EF52D0">
        <w:rPr>
          <w:rFonts w:ascii="Times New Roman" w:hAnsi="Times New Roman" w:cs="Times New Roman"/>
          <w:b/>
          <w:sz w:val="28"/>
          <w:lang w:val="uk-UA"/>
        </w:rPr>
        <w:t>Жолудя Олексія Сергійовича</w:t>
      </w:r>
      <w:r>
        <w:rPr>
          <w:rFonts w:ascii="Times New Roman" w:hAnsi="Times New Roman" w:cs="Times New Roman"/>
          <w:sz w:val="28"/>
          <w:lang w:val="uk-UA"/>
        </w:rPr>
        <w:t xml:space="preserve"> – голову правління ГО «АРТ-ХВИЛЯ».</w:t>
      </w:r>
    </w:p>
    <w:p w:rsidR="0084685F" w:rsidRDefault="0084685F" w:rsidP="0084685F">
      <w:pPr>
        <w:pStyle w:val="a3"/>
        <w:spacing w:before="100" w:beforeAutospacing="1"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84685F" w:rsidRPr="006A4E34" w:rsidRDefault="0084685F" w:rsidP="0084685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val="uk-UA" w:eastAsia="uk-UA"/>
        </w:rPr>
        <w:drawing>
          <wp:inline distT="0" distB="0" distL="0" distR="0">
            <wp:extent cx="6151829" cy="3054727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кан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1" t="5024" r="3154"/>
                    <a:stretch/>
                  </pic:blipFill>
                  <pic:spPr bwMode="auto">
                    <a:xfrm>
                      <a:off x="0" y="0"/>
                      <a:ext cx="6178007" cy="30677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685F" w:rsidRDefault="0084685F" w:rsidP="0084685F"/>
    <w:p w:rsidR="00BC1060" w:rsidRDefault="0084685F">
      <w:bookmarkStart w:id="0" w:name="_GoBack"/>
      <w:bookmarkEnd w:id="0"/>
    </w:p>
    <w:sectPr w:rsidR="00BC1060" w:rsidSect="006A4E34">
      <w:pgSz w:w="11907" w:h="16840" w:code="9"/>
      <w:pgMar w:top="567" w:right="851" w:bottom="709" w:left="1701" w:header="720" w:footer="720" w:gutter="0"/>
      <w:cols w:space="6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B5848"/>
    <w:multiLevelType w:val="hybridMultilevel"/>
    <w:tmpl w:val="E8A8FE36"/>
    <w:lvl w:ilvl="0" w:tplc="1E6465C6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D73C8"/>
    <w:multiLevelType w:val="hybridMultilevel"/>
    <w:tmpl w:val="AF90AA9A"/>
    <w:lvl w:ilvl="0" w:tplc="EAEABC48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329EA"/>
    <w:multiLevelType w:val="hybridMultilevel"/>
    <w:tmpl w:val="5A2A84D2"/>
    <w:lvl w:ilvl="0" w:tplc="A328D6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69819C8"/>
    <w:multiLevelType w:val="hybridMultilevel"/>
    <w:tmpl w:val="508C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5F"/>
    <w:rsid w:val="00141724"/>
    <w:rsid w:val="0084685F"/>
    <w:rsid w:val="00D1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C470F"/>
  <w15:chartTrackingRefBased/>
  <w15:docId w15:val="{A481BFFF-729C-4337-8105-617DFF40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85F"/>
    <w:pPr>
      <w:ind w:left="720"/>
      <w:contextualSpacing/>
    </w:pPr>
  </w:style>
  <w:style w:type="table" w:styleId="a4">
    <w:name w:val="Table Grid"/>
    <w:basedOn w:val="a1"/>
    <w:rsid w:val="0084685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2252</Words>
  <Characters>1285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Карсункіна Олена Миколаївна</dc:creator>
  <cp:keywords/>
  <dc:description/>
  <cp:lastModifiedBy>Карсункіна Олена Миколаївна</cp:lastModifiedBy>
  <cp:revision>1</cp:revision>
  <dcterms:created xsi:type="dcterms:W3CDTF">2021-10-27T07:04:00Z</dcterms:created>
  <dcterms:modified xsi:type="dcterms:W3CDTF">2021-10-27T07:11:00Z</dcterms:modified>
</cp:coreProperties>
</file>