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19" w:rsidRPr="007B5019" w:rsidRDefault="007B5019" w:rsidP="007B5019">
      <w:pPr>
        <w:spacing w:after="0" w:line="240" w:lineRule="auto"/>
        <w:jc w:val="center"/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t>ПОЛОЖЕННЯ</w:t>
      </w:r>
    </w:p>
    <w:p w:rsidR="007B5019" w:rsidRPr="007B5019" w:rsidRDefault="007B5019" w:rsidP="007B5019">
      <w:pPr>
        <w:spacing w:after="0" w:line="240" w:lineRule="auto"/>
        <w:jc w:val="center"/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</w:pPr>
      <w:r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t>про Відкритий обласний онлайн-</w:t>
      </w:r>
      <w:r w:rsidRPr="007B5019"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t>конкурс молодіжної скульптури</w:t>
      </w:r>
    </w:p>
    <w:p w:rsidR="007B5019" w:rsidRPr="007B5019" w:rsidRDefault="007B5019" w:rsidP="007B5019">
      <w:pPr>
        <w:spacing w:after="0" w:line="240" w:lineRule="auto"/>
        <w:jc w:val="center"/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t>імені Михайла Лисенка</w:t>
      </w:r>
    </w:p>
    <w:p w:rsidR="007B5019" w:rsidRDefault="007B5019" w:rsidP="007B5019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t>І. Загальні положення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>Відкритий обласний онлайн-</w:t>
      </w: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конкурс молодіжної скульптури імені Михайла Лисенка (далі – Конкурс) започатковано відділом культури Сумської міської ради та комунальним закладом Сумської міської ради – Сумською дитячою художньою школою ім. М.Г. Лисенка (далі – Засновник).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Організаторами Конкурсу є відділ культури Сумської міської ради та Сумська дитяча художня школа ім. М.Г. Лисенка (далі – Організатори).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t>ІІ. Мета та завдання Конкурсу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Головною метою Конкурсу є виявлення та розкриття творчого потенціалу молодих скульпторів, підтримка педагогічної творчої ініціативи, розповсюдження найкращого педагогічного досвіду та методики навчання у початкових спеціалізованих мистецьких навчальних закладах системи Міністерства культури України.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Завдання Конкурсу: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2.2.1. Пошук та підтримка молодих скульпторів.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2.2.2. Допомога молодим талантам у розкритті власного творчого та духовного потенціалу.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2.2.3. Встановлення та зміцнення творчих контактів між учасниками Конкурсу.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2.2.4. Розвиток духовних смаків населення, популяризація кращих творів образотворчого мистецтва.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2.2.5. Привернення уваги спонсорів та меценатів до талановитої молоді.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t>ІІІ. Підготовка та порядок проведення Конкурсу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Конкурс проводиться один раз на два роки у листопаді на базі Сумської дитячої художньої школи ім. М.Г. Лисенка. 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Строки та місце проведення Конкурсу визначаються Організаторами та затверджуються Засновником. 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З метою підготовки та проведення Конкурсу створюються організаційний комітет та журі, склад яких затверджується Засновником.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У разі потреби, за поданням Організаторів, Засновник може в установленому порядку вносити зміни до Положення Відкритого обласного онлайн-конкурсу молодіжної с</w:t>
      </w: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кульптури імені Михайла Лисенка </w:t>
      </w: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(далі – Положення).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Конкурс проводиться у дистанційному форматі: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3.6. Конкурс проводиться у два тури: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І тур – конкурсний перегляд робіт учасників Конкурсу за віковими категоріями; 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ІІ тур – конкурсне визначення переможців І-го туру Конкурсу. 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3.7. Для участі у онлайн Конкурсі учасникам необхідно до 23 листопада 2022 року до 16:00 подати: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3.7.1. Заповнену заявку на участь у Конкурсі та письмову згоду на обробку персональних даних (відповідно до чинного законодавства) встановленого Організатором зразка (додаються).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3.7.2. Копію свідоцтва про народження учасника.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3.7.3. Копії номерів реєстрації у Державному реєстрі фізичних осіб-платників податків учасника/одного з батьків учасника та викладача (для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– копію відмітки в </w:t>
      </w: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lastRenderedPageBreak/>
        <w:t>паспорті про наявність права здійснювати будь-які платежі за серією та номером паспорта), контактний номер мобільного телефону викладача, який підготував учасника конкурсу та мобільний номер учасника.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3.7.4. Якісне кольорове фото учасника гарної якості (в електронному вигляді).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3.8. Матеріали, зазначені у пункті 3.7. цього Положення, надсилаються за електронною </w:t>
      </w:r>
      <w:proofErr w:type="spellStart"/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адресою</w:t>
      </w:r>
      <w:proofErr w:type="spellEnd"/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: </w:t>
      </w:r>
      <w:hyperlink r:id="rId4" w:history="1">
        <w:r w:rsidRPr="007B5019">
          <w:rPr>
            <w:rStyle w:val="a3"/>
            <w:rFonts w:ascii="inherit" w:eastAsia="Times New Roman" w:hAnsi="inherit" w:cs="Times New Roman"/>
            <w:sz w:val="24"/>
            <w:szCs w:val="24"/>
            <w:lang w:val="uk-UA" w:eastAsia="ru-RU"/>
          </w:rPr>
          <w:t>lysenkobienale2022@gmail.com</w:t>
        </w:r>
      </w:hyperlink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 Контактні телефони: 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+ 38(0542) 22-60-76, 567 646, телефон-факс: +38(0542) 66-99-04. 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+38(099)788-24-88 Заступник директора з навчальної роботи СДХШ Остапенко Павло Вікторович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t>ІV. Умови проведення Конкурсу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4.1.У Конкурсі можуть брати участь учні початкових спеціалізованих мистецьких навчальних закладів, студій образотворчого мистецтва загальноосвітніх шкіл, навчально-виховних комплексів Сумської та інших областей України та мистецьких навчальних закладів за кордоном (далі – Учасники).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4.2. Учасники Конкурсу поділяються на три вікові категорії: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молодша – від 9 до 12 років включно;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середня – від 13 до 15 років включно;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старша – від 16 до 18 років включно.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Вік учасників визначається на день проведення Конкурсу.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4.3. Програмні вимоги для молодшої вікової категорії: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4.3.1. Вміння керуватися прийомами і засобами виконання скульптурних форм. 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4.3.2. Розуміння об’єму, пластики.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4.3.3. Уміння створювати композиції в рельєфній пластиці.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4.3.4. Учасники молодшої вікові категорії виконують конкурсне завдання: 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«Світ моїх мрій», рельєфна або кругла скульптурна композиція. Розмір твору не менше 13 сантиметрів за більшою стороною.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Програмні вимоги для середньої вікової категорії: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4.3.1. Вміння керуватися прийомами і засобами виконання скульптурних форм. 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4.3.2. Розуміння об’єму, пластики.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4.3.3. Уміння створювати композиції в рельєфній пластиці.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4.3.4. Учасники середньої вікові категорії виконують конкурсне завдання: 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«Мій улюблений український літературний герой», рельєфна або кругла скульптурна композиція. Розмір твору не менше 15 сантиметрів за більшою стороною.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4.4.5. Програмні вимоги для старшої вікової категорії: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4.4.6. Знання побудови і пластики людини.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4.4.7. Володіння </w:t>
      </w:r>
      <w:proofErr w:type="spellStart"/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>пластично</w:t>
      </w:r>
      <w:proofErr w:type="spellEnd"/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>-</w:t>
      </w: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образним мисленням.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4.4.8. Уміння створювати </w:t>
      </w:r>
      <w:proofErr w:type="spellStart"/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пластично</w:t>
      </w:r>
      <w:proofErr w:type="spellEnd"/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-конструктивну форму.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4.4.9. Учасники старшої вікові категорії виконують конкурсне завдання: «Сторінками нашої історії», кругла або рельєфна скульптурна композиція. Розмір твору не менше 20 сантиметрів за більшою стороною.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4.10. Учасники онлайн конкурсу надсилають фотографії конкурсних робіт на білому тлі мінімум у трьох ракурсах (фас, профіль, кутове ліве або кутове праве положення) та по можливості відео процесу виконання роботи (тривалістю до 2 хвилин) на електронну пошту </w:t>
      </w:r>
      <w:hyperlink r:id="rId5" w:history="1">
        <w:r w:rsidRPr="007B5019">
          <w:rPr>
            <w:rStyle w:val="a3"/>
            <w:rFonts w:ascii="inherit" w:eastAsia="Times New Roman" w:hAnsi="inherit" w:cs="Times New Roman"/>
            <w:sz w:val="24"/>
            <w:szCs w:val="24"/>
            <w:lang w:val="uk-UA" w:eastAsia="ru-RU"/>
          </w:rPr>
          <w:t>lysenkobienale2022@gmail.com</w:t>
        </w:r>
      </w:hyperlink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 до 26 листопада 2022 року включно до 17:00.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t>V. Робота журі та критерії оцінювання Конкурсу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5.1. Оцінку виконання учасників Конкурсу здійснює Журі, до складу якого входять провідні викладачі профільних вищих навчальних закладів та початкових спеціалізованих мистецьких навчальних закладів системи Міністерства культури України. 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lastRenderedPageBreak/>
        <w:t xml:space="preserve">5.2. Виступи учасників Конкурсу оцінюються за 3-ох бальною системою за наступними критеріями: 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5.2.1. Виконавська майстерність.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5.2.2. Відповідність роботи конкурсним вимогам.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5.2.3. Технічні вміння та навички учасника.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5.2.4. Оригінальність твору.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5.3. Максимальна кількість балів за всіма критеріями – 12 балів.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5.4. Оцінювання робіт учасника Конкурсу здійснюється на підставі середнього балу оцінок членів Журі. У разі рівного розподілу голосів голос голови Журі є вирішальним.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5.5. Рішення Журі оформлюється протоколом.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5.6. Оскарження рішення Журі здійснюється відповідно до чинного законодавства України.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t>VI. Нагородження переможців Конкурсу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6.1. По кожній віковій категорії присуджуються Гран-прі і три призових місця. 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6.2. Розподіл місць між переможцями здійснюється відповідно до досягнутих конкурсантами результатів.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6.3. Усі учасники Конкурсу нагороджуються дипломами та пам’ятними сувенірами (при наявності фінансування). Переможці Конкурсу, яким присуджено Гран-прі, нагороджуються медаллю «Скульптор М.Г. Лисенко».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6.4. За краще виконання творів встановлюються заохочувальні нагороди, а також відмічаються викладачі, учні яких показали високий рівень майстерності під час проведення Конкурсу.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6.5. Дипломи надсилаються на електронну адресу учасника та переможців в форматі </w:t>
      </w: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>*</w:t>
      </w:r>
      <w:proofErr w:type="spellStart"/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pdf</w:t>
      </w:r>
      <w:proofErr w:type="spellEnd"/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t>VІІ. Фінансові умови Конкурсу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Конкурс є некомерційним заходом, вступний внесок не передбачений.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Фінансування організації та проведення Конкурсу здійснюється за рахунок: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7.2.1. Коштів відповідних місцевих бюджетів.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7.2.2. Інших джерел та надходжень, не заборонених чинним законодавством України (спонсорських коштів, внесків підприємств, організацій, доброчинних внесків окремих осіб тощо). </w:t>
      </w:r>
      <w:bookmarkStart w:id="0" w:name="_GoBack"/>
      <w:bookmarkEnd w:id="0"/>
    </w:p>
    <w:p w:rsidR="007B5019" w:rsidRDefault="007B5019">
      <w:pPr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br w:type="page"/>
      </w:r>
    </w:p>
    <w:p w:rsidR="007B5019" w:rsidRPr="007B5019" w:rsidRDefault="007B5019" w:rsidP="007B5019">
      <w:pPr>
        <w:spacing w:after="0" w:line="240" w:lineRule="auto"/>
        <w:jc w:val="center"/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lastRenderedPageBreak/>
        <w:t>ЗАЯВКА</w:t>
      </w:r>
    </w:p>
    <w:p w:rsidR="007B5019" w:rsidRDefault="007B5019" w:rsidP="007B5019">
      <w:pPr>
        <w:spacing w:after="0" w:line="240" w:lineRule="auto"/>
        <w:jc w:val="center"/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t>на участь у Відкритому обласному онлайн-конкурсі молодіжної с</w:t>
      </w:r>
      <w:r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t xml:space="preserve">кульптури </w:t>
      </w:r>
    </w:p>
    <w:p w:rsidR="007B5019" w:rsidRDefault="007B5019" w:rsidP="007B5019">
      <w:pPr>
        <w:spacing w:after="0" w:line="240" w:lineRule="auto"/>
        <w:jc w:val="center"/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</w:pPr>
      <w:r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t>імені Михайла Лисенка</w:t>
      </w:r>
    </w:p>
    <w:p w:rsidR="007B5019" w:rsidRPr="007B5019" w:rsidRDefault="007B5019" w:rsidP="007B5019">
      <w:pPr>
        <w:spacing w:after="0" w:line="240" w:lineRule="auto"/>
        <w:jc w:val="center"/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1. Вікова категорія __________________________________________________</w:t>
      </w:r>
    </w:p>
    <w:p w:rsidR="007B5019" w:rsidRPr="007B5019" w:rsidRDefault="007B5019" w:rsidP="007B501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2. Прізвище, ім’я, по батькові учасника _________________________________</w:t>
      </w:r>
    </w:p>
    <w:p w:rsidR="007B5019" w:rsidRDefault="007B5019" w:rsidP="007B5019">
      <w:pPr>
        <w:jc w:val="both"/>
      </w:pP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>__________________________________________________________________</w:t>
      </w:r>
    </w:p>
    <w:p w:rsidR="007B5019" w:rsidRPr="007B5019" w:rsidRDefault="007B5019" w:rsidP="007B501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3. Число, місяць та рік народження учасника ____________________________</w:t>
      </w:r>
    </w:p>
    <w:p w:rsidR="007B5019" w:rsidRPr="007B5019" w:rsidRDefault="007B5019" w:rsidP="007B501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4. Повна назва, адреса та телефон мистецького навчального/іншого відповідного закладу _______________________________________________</w:t>
      </w:r>
    </w:p>
    <w:p w:rsidR="007B5019" w:rsidRPr="007B5019" w:rsidRDefault="007B5019" w:rsidP="007B501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__________________________________________________________________</w:t>
      </w:r>
    </w:p>
    <w:p w:rsidR="007B5019" w:rsidRDefault="007B5019" w:rsidP="007B501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5. Клас мистецького навчального/іншого відповідного закладу, в якому навчається учасник ________________________________________________ </w:t>
      </w:r>
    </w:p>
    <w:p w:rsidR="007B5019" w:rsidRPr="007B5019" w:rsidRDefault="007B5019" w:rsidP="007B501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6. Домашня адреса учасника, контактний телефон _______________________</w:t>
      </w:r>
    </w:p>
    <w:p w:rsidR="007B5019" w:rsidRPr="007B5019" w:rsidRDefault="007B5019" w:rsidP="007B501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__________________________________________________________________</w:t>
      </w:r>
    </w:p>
    <w:p w:rsidR="007B5019" w:rsidRPr="007B5019" w:rsidRDefault="007B5019" w:rsidP="007B501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7. ПІБ викладача, що підготував учасника, його номер телефону__________</w:t>
      </w:r>
    </w:p>
    <w:p w:rsidR="007B5019" w:rsidRPr="007B5019" w:rsidRDefault="007B5019" w:rsidP="007B501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__________________________________________________________________</w:t>
      </w:r>
    </w:p>
    <w:p w:rsidR="007B5019" w:rsidRPr="007B5019" w:rsidRDefault="007B5019" w:rsidP="007B501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Підтверджую, що з умовами Конкурсу ознайомлений і зобов’язуюсь їх виконувати:</w:t>
      </w:r>
    </w:p>
    <w:p w:rsidR="007B5019" w:rsidRDefault="007B5019" w:rsidP="007B501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Викладач ________________________ </w:t>
      </w:r>
    </w:p>
    <w:p w:rsidR="007B5019" w:rsidRPr="007B5019" w:rsidRDefault="007B5019" w:rsidP="007B501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(підпис)</w:t>
      </w:r>
    </w:p>
    <w:p w:rsidR="007B5019" w:rsidRDefault="007B5019" w:rsidP="007B501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М.П. </w:t>
      </w:r>
    </w:p>
    <w:p w:rsidR="007B5019" w:rsidRPr="007B5019" w:rsidRDefault="007B5019" w:rsidP="007B501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Керівник закладу __________________</w:t>
      </w:r>
    </w:p>
    <w:p w:rsidR="007B5019" w:rsidRPr="007B5019" w:rsidRDefault="007B5019" w:rsidP="007B501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(підпис)</w:t>
      </w:r>
    </w:p>
    <w:p w:rsidR="007B5019" w:rsidRDefault="007B5019" w:rsidP="007B501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Згода</w:t>
      </w:r>
    </w:p>
    <w:p w:rsidR="007B5019" w:rsidRPr="007B5019" w:rsidRDefault="007B5019" w:rsidP="007B501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на збір та обробку персональних даних</w:t>
      </w:r>
    </w:p>
    <w:p w:rsidR="007B5019" w:rsidRPr="007B5019" w:rsidRDefault="007B5019" w:rsidP="007B501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Я, __________________________________________________________________ «__» _________ ____ року народження, паспорт серія ___ № ______________</w:t>
      </w:r>
    </w:p>
    <w:p w:rsidR="007B5019" w:rsidRPr="007B5019" w:rsidRDefault="007B5019" w:rsidP="007B501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виданий __________________________________________________________ (для неповнолітніх – паспортні дані одного з батьків) відповідно до Закону України «Про захист персональних даних» даю згоду на збір та обробку моїх особистих персональних даних з метою забезпечення проведення Відкритого онлайн-конкурсу юних скульпторів ім. М.Г. Лисенка </w:t>
      </w:r>
    </w:p>
    <w:p w:rsidR="007B5019" w:rsidRPr="007B5019" w:rsidRDefault="007B5019" w:rsidP="007B501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__________________</w:t>
      </w:r>
    </w:p>
    <w:p w:rsidR="007B5019" w:rsidRDefault="007B5019" w:rsidP="007B501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(підпис</w:t>
      </w: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>)</w:t>
      </w:r>
    </w:p>
    <w:p w:rsidR="007B5019" w:rsidRDefault="007B5019">
      <w:pPr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br w:type="page"/>
      </w:r>
    </w:p>
    <w:p w:rsidR="007B5019" w:rsidRPr="007B5019" w:rsidRDefault="007B5019" w:rsidP="007B5019">
      <w:pPr>
        <w:spacing w:after="0" w:line="240" w:lineRule="auto"/>
        <w:jc w:val="center"/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lastRenderedPageBreak/>
        <w:t>СКЛАД</w:t>
      </w:r>
    </w:p>
    <w:p w:rsidR="007B5019" w:rsidRPr="007B5019" w:rsidRDefault="007B5019" w:rsidP="007B5019">
      <w:pPr>
        <w:spacing w:after="0" w:line="240" w:lineRule="auto"/>
        <w:jc w:val="center"/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t>організаційного комітету по підготовці та проведенню</w:t>
      </w:r>
    </w:p>
    <w:p w:rsidR="007B5019" w:rsidRDefault="007B5019" w:rsidP="007B5019">
      <w:pPr>
        <w:spacing w:after="0" w:line="240" w:lineRule="auto"/>
        <w:jc w:val="center"/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t>Відкритого обласного онлайн-конкурсу</w:t>
      </w:r>
      <w:r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t xml:space="preserve"> </w:t>
      </w:r>
      <w:r w:rsidRPr="007B5019"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t>молодіжної с</w:t>
      </w:r>
      <w:r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t>кульптури</w:t>
      </w:r>
    </w:p>
    <w:p w:rsidR="007B5019" w:rsidRPr="007B5019" w:rsidRDefault="007B5019" w:rsidP="007B5019">
      <w:pPr>
        <w:spacing w:after="0" w:line="240" w:lineRule="auto"/>
        <w:jc w:val="center"/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</w:pPr>
      <w:r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t xml:space="preserve"> імені Михайла Лисенка</w:t>
      </w:r>
    </w:p>
    <w:p w:rsidR="007B5019" w:rsidRDefault="007B5019" w:rsidP="007B5019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Цибульська</w:t>
      </w: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 </w:t>
      </w: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Наталія Олексіївна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- начальник відділу культури Сумської міської ради, заслужений працівник культури України, голова організаційного комітету</w:t>
      </w:r>
    </w:p>
    <w:p w:rsid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Кузьменко</w:t>
      </w: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 </w:t>
      </w: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Олексій Дмитрович 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- директор Сумської дитячої художньої школи ім. М.Г. Лисенка, заслужений працівник культури України, заступник голови організаційного комітету</w:t>
      </w:r>
    </w:p>
    <w:p w:rsid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Члени організаційного комітету</w:t>
      </w:r>
    </w:p>
    <w:p w:rsid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Вдовенко</w:t>
      </w: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 </w:t>
      </w: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Олена Михайлівна 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- головний спеціаліст відділу культури Сумської міської ради </w:t>
      </w:r>
    </w:p>
    <w:p w:rsid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Остапенко</w:t>
      </w: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 </w:t>
      </w: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Павло Вікторович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- заступник директора по навчальній роботі Сумської дитячої художньої школи 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ім. М.Г. Лисенка</w:t>
      </w:r>
    </w:p>
    <w:p w:rsid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Федоренко</w:t>
      </w: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 </w:t>
      </w: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Олександр Сергійович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- завідуючий </w:t>
      </w:r>
      <w:proofErr w:type="spellStart"/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декоративно</w:t>
      </w:r>
      <w:proofErr w:type="spellEnd"/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-ужитковим відділом Сумської дитячої художньої школи 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ім. М.Г. Лисенка</w:t>
      </w:r>
    </w:p>
    <w:p w:rsid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proofErr w:type="spellStart"/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Антошкіна</w:t>
      </w:r>
      <w:proofErr w:type="spellEnd"/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 Тетяна Володимирівна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- завідуюча відділом дизайну Сумської дитячої художньої школи ім. М.Г. Лисенка</w:t>
      </w:r>
    </w:p>
    <w:p w:rsid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Заступ Олександр Володимирович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- завідуючий станковий відділом Сумської дитячої художньої школи ім. М.Г. Лисенка</w:t>
      </w:r>
    </w:p>
    <w:p w:rsid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Білоброва</w:t>
      </w: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 </w:t>
      </w: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Віта Володимирівна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- головний спеціаліст відділу культурно-мистецької діяльності і навчальних закладів департаменту культури, інформаційної політики та туризму Сумської обласної державної адміністрації (за згодою)</w:t>
      </w:r>
    </w:p>
    <w:p w:rsidR="007B5019" w:rsidRDefault="007B5019">
      <w:pPr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br w:type="page"/>
      </w:r>
    </w:p>
    <w:p w:rsidR="007B5019" w:rsidRPr="007B5019" w:rsidRDefault="007B5019" w:rsidP="007B5019">
      <w:pPr>
        <w:spacing w:after="0" w:line="240" w:lineRule="auto"/>
        <w:jc w:val="center"/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lastRenderedPageBreak/>
        <w:t>СКЛАД ЖУРІ</w:t>
      </w:r>
    </w:p>
    <w:p w:rsidR="007B5019" w:rsidRPr="007B5019" w:rsidRDefault="007B5019" w:rsidP="007B5019">
      <w:pPr>
        <w:spacing w:after="0" w:line="240" w:lineRule="auto"/>
        <w:jc w:val="center"/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t>Відкритого обласного онлайн-конкурсу</w:t>
      </w:r>
    </w:p>
    <w:p w:rsidR="007B5019" w:rsidRPr="007B5019" w:rsidRDefault="007B5019" w:rsidP="007B5019">
      <w:pPr>
        <w:spacing w:after="0" w:line="240" w:lineRule="auto"/>
        <w:jc w:val="center"/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t>молодіжної с</w:t>
      </w:r>
      <w:r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t>кульптури імені Михайла Лисенка</w:t>
      </w:r>
    </w:p>
    <w:p w:rsidR="007B5019" w:rsidRDefault="007B5019" w:rsidP="007B5019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proofErr w:type="spellStart"/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Нікіфоров</w:t>
      </w:r>
      <w:proofErr w:type="spellEnd"/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 </w:t>
      </w: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Андрій Михайлович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- </w:t>
      </w: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викладач навчально-наукового інституту культури і мистецтв Сумського державного педагогічного університету ім. А.С. Макаренка, кандидат педагогічний наук, голова журі </w:t>
      </w:r>
    </w:p>
    <w:p w:rsid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proofErr w:type="spellStart"/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Швачунов</w:t>
      </w:r>
      <w:proofErr w:type="spellEnd"/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 Ігор Юрійович </w:t>
      </w:r>
    </w:p>
    <w:p w:rsid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- </w:t>
      </w: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викладач навчально-наукового інституту культури і мистецтв Сумського державного педагогічного університету ім. А.С. Макаренка, заслужений художник України (за згодою)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Остапенко</w:t>
      </w: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 </w:t>
      </w: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Павло Вікторович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- </w:t>
      </w: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заступник директора з навчальної роботи Комунального закладу Сумської міської ради - Сумська дитяча художня школа </w:t>
      </w: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>ім. М.Г. Лисенка</w:t>
      </w:r>
    </w:p>
    <w:p w:rsid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Кузьменко Олексій Дмитрович 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- </w:t>
      </w: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директор Сумської дитячої художньої школи ім. М.Г. Лисенка, заслужений працівник культури України, заступник голови орган</w:t>
      </w: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>ізаційного комітету (за згодою)</w:t>
      </w:r>
    </w:p>
    <w:p w:rsid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proofErr w:type="spellStart"/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Гапоченко</w:t>
      </w:r>
      <w:proofErr w:type="spellEnd"/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 Іван Іванович </w:t>
      </w:r>
    </w:p>
    <w:p w:rsidR="007B5019" w:rsidRPr="007B5019" w:rsidRDefault="007B5019" w:rsidP="007B5019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- </w:t>
      </w: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Голова Сумської обласної організації</w:t>
      </w: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 </w:t>
      </w:r>
      <w:r w:rsidRPr="007B5019">
        <w:rPr>
          <w:rFonts w:ascii="inherit" w:eastAsia="Times New Roman" w:hAnsi="inherit" w:cs="Times New Roman"/>
          <w:sz w:val="24"/>
          <w:szCs w:val="24"/>
          <w:lang w:val="uk-UA" w:eastAsia="ru-RU"/>
        </w:rPr>
        <w:t>Національної Спілки художників України, Заслужений художник України.</w:t>
      </w:r>
    </w:p>
    <w:sectPr w:rsidR="007B5019" w:rsidRPr="007B5019" w:rsidSect="007B50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19"/>
    <w:rsid w:val="00350764"/>
    <w:rsid w:val="007B5019"/>
    <w:rsid w:val="0080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59E4"/>
  <w15:chartTrackingRefBased/>
  <w15:docId w15:val="{BF12F576-0665-4EA7-9024-78C0CEEB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193iq5w">
    <w:name w:val="x193iq5w"/>
    <w:basedOn w:val="a0"/>
    <w:rsid w:val="007B5019"/>
  </w:style>
  <w:style w:type="character" w:styleId="a3">
    <w:name w:val="Hyperlink"/>
    <w:basedOn w:val="a0"/>
    <w:uiPriority w:val="99"/>
    <w:unhideWhenUsed/>
    <w:rsid w:val="007B5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703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56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2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4234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9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8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1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0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5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0537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3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4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3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0232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7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5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2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53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3073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8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1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05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5765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1750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8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4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6266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5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5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435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5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2127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9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6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9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3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36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7109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8697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6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1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7526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7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3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5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35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7633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3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5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2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4884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2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8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646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9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6009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5156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1157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1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5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4546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2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6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53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6560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9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736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3930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8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4187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7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8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1453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7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6669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0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0689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1352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26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4527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1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126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8022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83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9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8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2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10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52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9308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047267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5153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9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172051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22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5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7871509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94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26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4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132394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1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senkobienale2022@gmail.com" TargetMode="External"/><Relationship Id="rId4" Type="http://schemas.openxmlformats.org/officeDocument/2006/relationships/hyperlink" Target="mailto:lysenkobienale202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1717</Words>
  <Characters>9792</Characters>
  <Application>Microsoft Office Word</Application>
  <DocSecurity>0</DocSecurity>
  <Lines>81</Lines>
  <Paragraphs>22</Paragraphs>
  <ScaleCrop>false</ScaleCrop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2022-11-16T06:51:00Z</dcterms:created>
  <dcterms:modified xsi:type="dcterms:W3CDTF">2022-11-16T07:01:00Z</dcterms:modified>
</cp:coreProperties>
</file>